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7B" w:rsidRDefault="005C3A7B" w:rsidP="00047814">
      <w:pPr>
        <w:pStyle w:val="LineBlank"/>
        <w:jc w:val="center"/>
      </w:pPr>
      <w:r>
        <w:t>SECTION 28</w:t>
      </w:r>
      <w:r w:rsidR="00FD706D">
        <w:t xml:space="preserve"> </w:t>
      </w:r>
      <w:r>
        <w:t>23</w:t>
      </w:r>
      <w:r w:rsidR="00FD706D">
        <w:t xml:space="preserve"> </w:t>
      </w:r>
      <w:r>
        <w:t>19</w:t>
      </w:r>
    </w:p>
    <w:p w:rsidR="005C3A7B" w:rsidRDefault="005C3A7B" w:rsidP="00047814">
      <w:pPr>
        <w:pStyle w:val="LineBlank"/>
        <w:jc w:val="center"/>
      </w:pPr>
    </w:p>
    <w:p w:rsidR="004F5953" w:rsidRPr="00C27E17" w:rsidRDefault="007B0FBB" w:rsidP="00047814">
      <w:pPr>
        <w:pStyle w:val="LineBlank"/>
        <w:jc w:val="center"/>
      </w:pPr>
      <w:r>
        <w:t>DIGITAL</w:t>
      </w:r>
      <w:r w:rsidR="00C43D76">
        <w:t xml:space="preserve"> </w:t>
      </w:r>
      <w:r w:rsidR="004F5953" w:rsidRPr="00C27E17">
        <w:t xml:space="preserve">VIDEO </w:t>
      </w:r>
      <w:r w:rsidR="00C57385">
        <w:t>RECORD</w:t>
      </w:r>
      <w:r w:rsidR="007B2CAB">
        <w:t>ER</w:t>
      </w:r>
    </w:p>
    <w:p w:rsidR="004F5953" w:rsidRPr="00C27E17" w:rsidRDefault="004F5953" w:rsidP="00047814">
      <w:pPr>
        <w:pStyle w:val="TitleOfSection"/>
      </w:pPr>
    </w:p>
    <w:p w:rsidR="004F5953" w:rsidRPr="00C27E17" w:rsidRDefault="004F5953" w:rsidP="00047814">
      <w:pPr>
        <w:pStyle w:val="Part"/>
      </w:pPr>
      <w:r w:rsidRPr="00C27E17">
        <w:t>GENERAL</w:t>
      </w:r>
    </w:p>
    <w:p w:rsidR="004F5953" w:rsidRPr="00C27E17" w:rsidRDefault="004F5953" w:rsidP="00047814">
      <w:pPr>
        <w:pStyle w:val="LineBlank"/>
      </w:pPr>
    </w:p>
    <w:p w:rsidR="004F5953" w:rsidRPr="00C27E17" w:rsidRDefault="004F5953" w:rsidP="00047814">
      <w:pPr>
        <w:pStyle w:val="Article"/>
      </w:pPr>
      <w:r w:rsidRPr="00C27E17">
        <w:t>SECTION INCLUDES</w:t>
      </w:r>
    </w:p>
    <w:p w:rsidR="004F5953" w:rsidRPr="00C27E17" w:rsidRDefault="004F5953" w:rsidP="00047814">
      <w:pPr>
        <w:pStyle w:val="Paragraph"/>
      </w:pPr>
      <w:r w:rsidRPr="00C27E17">
        <w:t>Provide a complete</w:t>
      </w:r>
      <w:r w:rsidR="00C43D76">
        <w:t xml:space="preserve"> </w:t>
      </w:r>
      <w:r w:rsidR="00DE41FA">
        <w:t>d</w:t>
      </w:r>
      <w:r w:rsidR="007B0FBB">
        <w:t>igital</w:t>
      </w:r>
      <w:r w:rsidR="00C57385">
        <w:t xml:space="preserve"> </w:t>
      </w:r>
      <w:r w:rsidRPr="00C27E17">
        <w:t xml:space="preserve">video </w:t>
      </w:r>
      <w:r w:rsidR="00C57385">
        <w:t>record</w:t>
      </w:r>
      <w:r w:rsidR="007B2CAB">
        <w:t>er</w:t>
      </w:r>
      <w:r w:rsidRPr="00C27E17">
        <w:t>, including engineering, components, installation and commissioning.</w:t>
      </w:r>
      <w:r w:rsidR="00FC65E8" w:rsidRPr="00FC65E8">
        <w:t xml:space="preserve"> </w:t>
      </w:r>
    </w:p>
    <w:p w:rsidR="004F5953" w:rsidRDefault="004F5953" w:rsidP="00047814">
      <w:pPr>
        <w:pStyle w:val="LineBlank"/>
      </w:pPr>
    </w:p>
    <w:p w:rsidR="005C3A7B" w:rsidRPr="00C27E17" w:rsidRDefault="005C3A7B" w:rsidP="005C3A7B">
      <w:pPr>
        <w:pStyle w:val="Article"/>
      </w:pPr>
      <w:r w:rsidRPr="00C27E17">
        <w:t>RELATED SECTIONS</w:t>
      </w:r>
    </w:p>
    <w:p w:rsidR="005C3A7B" w:rsidRPr="00C27E17" w:rsidRDefault="005C3A7B" w:rsidP="005C3A7B">
      <w:pPr>
        <w:pStyle w:val="LineBlank"/>
      </w:pPr>
    </w:p>
    <w:p w:rsidR="005C3A7B" w:rsidRPr="00C27E17" w:rsidRDefault="005C3A7B" w:rsidP="005C3A7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rPr>
          <w:szCs w:val="20"/>
        </w:rPr>
      </w:pPr>
      <w:r w:rsidRPr="00C27E17">
        <w:rPr>
          <w:szCs w:val="20"/>
        </w:rPr>
        <w:t xml:space="preserve">NOTE TO SPECIFIER: Include related sections as appropriate if </w:t>
      </w:r>
      <w:r w:rsidR="00DE41FA">
        <w:rPr>
          <w:szCs w:val="20"/>
        </w:rPr>
        <w:t>d</w:t>
      </w:r>
      <w:r w:rsidR="007B0FBB">
        <w:rPr>
          <w:szCs w:val="20"/>
        </w:rPr>
        <w:t>igital</w:t>
      </w:r>
      <w:r w:rsidR="00FF54B6">
        <w:rPr>
          <w:szCs w:val="20"/>
        </w:rPr>
        <w:t xml:space="preserve"> video recorder </w:t>
      </w:r>
      <w:r w:rsidRPr="00C27E17">
        <w:rPr>
          <w:szCs w:val="20"/>
        </w:rPr>
        <w:t>is integrated to other systems</w:t>
      </w:r>
    </w:p>
    <w:p w:rsidR="005C3A7B" w:rsidRPr="00C27E17" w:rsidRDefault="005C3A7B" w:rsidP="005C3A7B">
      <w:pPr>
        <w:pStyle w:val="LineBlank"/>
      </w:pPr>
    </w:p>
    <w:p w:rsidR="005C3A7B" w:rsidRPr="00C27E17" w:rsidRDefault="005C3A7B" w:rsidP="005C3A7B">
      <w:pPr>
        <w:pStyle w:val="Paragraph"/>
      </w:pPr>
      <w:r w:rsidRPr="00C27E17">
        <w:t>Section 26</w:t>
      </w:r>
      <w:r w:rsidR="00FD706D">
        <w:t xml:space="preserve"> </w:t>
      </w:r>
      <w:r w:rsidRPr="00C27E17">
        <w:t>05</w:t>
      </w:r>
      <w:r w:rsidR="00FD706D">
        <w:t xml:space="preserve"> </w:t>
      </w:r>
      <w:r w:rsidRPr="00C27E17">
        <w:t>00 – Common Work Results for Electrical, for interface and coordination with building electrical systems and distribution.</w:t>
      </w:r>
    </w:p>
    <w:p w:rsidR="005C3A7B" w:rsidRPr="00C27E17" w:rsidRDefault="005C3A7B" w:rsidP="005C3A7B">
      <w:pPr>
        <w:pStyle w:val="LineBlank"/>
      </w:pPr>
    </w:p>
    <w:p w:rsidR="005C3A7B" w:rsidRPr="00C27E17" w:rsidRDefault="005C3A7B" w:rsidP="005C3A7B">
      <w:pPr>
        <w:pStyle w:val="Paragraph"/>
        <w:rPr>
          <w:szCs w:val="20"/>
        </w:rPr>
      </w:pPr>
      <w:r w:rsidRPr="00C27E17">
        <w:rPr>
          <w:szCs w:val="20"/>
        </w:rPr>
        <w:t>Section 28</w:t>
      </w:r>
      <w:r w:rsidR="00FD706D">
        <w:rPr>
          <w:szCs w:val="20"/>
        </w:rPr>
        <w:t xml:space="preserve"> </w:t>
      </w:r>
      <w:r w:rsidRPr="00C27E17">
        <w:rPr>
          <w:szCs w:val="20"/>
        </w:rPr>
        <w:t>05</w:t>
      </w:r>
      <w:r w:rsidR="00FD706D">
        <w:rPr>
          <w:szCs w:val="20"/>
        </w:rPr>
        <w:t xml:space="preserve"> </w:t>
      </w:r>
      <w:r w:rsidRPr="00C27E17">
        <w:rPr>
          <w:szCs w:val="20"/>
        </w:rPr>
        <w:t xml:space="preserve">13 – Conductors and Cables for Electronic Safety and Security, for cabling between system servers, </w:t>
      </w:r>
      <w:r w:rsidR="00BF127D" w:rsidRPr="00C27E17">
        <w:rPr>
          <w:szCs w:val="20"/>
        </w:rPr>
        <w:t>panels,</w:t>
      </w:r>
      <w:r w:rsidRPr="00C27E17">
        <w:rPr>
          <w:szCs w:val="20"/>
        </w:rPr>
        <w:t xml:space="preserve"> and remote devices. </w:t>
      </w:r>
    </w:p>
    <w:p w:rsidR="005C3A7B" w:rsidRPr="00C27E17" w:rsidRDefault="005C3A7B" w:rsidP="005C3A7B">
      <w:pPr>
        <w:pStyle w:val="LineBlank"/>
        <w:rPr>
          <w:szCs w:val="20"/>
        </w:rPr>
      </w:pPr>
    </w:p>
    <w:p w:rsidR="005C3A7B" w:rsidRPr="00C27E17" w:rsidRDefault="005C3A7B" w:rsidP="005C3A7B">
      <w:pPr>
        <w:pStyle w:val="Paragraph"/>
        <w:rPr>
          <w:szCs w:val="20"/>
        </w:rPr>
      </w:pPr>
      <w:r w:rsidRPr="00C27E17">
        <w:rPr>
          <w:szCs w:val="20"/>
        </w:rPr>
        <w:t>Section 28</w:t>
      </w:r>
      <w:r w:rsidR="00FD706D">
        <w:rPr>
          <w:szCs w:val="20"/>
        </w:rPr>
        <w:t xml:space="preserve"> </w:t>
      </w:r>
      <w:r w:rsidRPr="00C27E17">
        <w:rPr>
          <w:szCs w:val="20"/>
        </w:rPr>
        <w:t>05</w:t>
      </w:r>
      <w:r w:rsidR="00FD706D">
        <w:rPr>
          <w:szCs w:val="20"/>
        </w:rPr>
        <w:t xml:space="preserve"> </w:t>
      </w:r>
      <w:r w:rsidRPr="00C27E17">
        <w:rPr>
          <w:szCs w:val="20"/>
        </w:rPr>
        <w:t>28 – Pathways for Electronic Safety and Security, for conduit and raceway requirements.</w:t>
      </w:r>
    </w:p>
    <w:p w:rsidR="005C3A7B" w:rsidRPr="00C27E17" w:rsidRDefault="005C3A7B" w:rsidP="005C3A7B">
      <w:pPr>
        <w:pStyle w:val="LineBlank"/>
      </w:pPr>
    </w:p>
    <w:p w:rsidR="005C3A7B" w:rsidRPr="00C27E17" w:rsidRDefault="005C3A7B" w:rsidP="005C3A7B">
      <w:pPr>
        <w:pStyle w:val="Paragraph"/>
      </w:pPr>
      <w:r w:rsidRPr="00C27E17">
        <w:t>Section 28</w:t>
      </w:r>
      <w:r w:rsidR="00FD706D">
        <w:t xml:space="preserve"> </w:t>
      </w:r>
      <w:r w:rsidRPr="00C27E17">
        <w:t>13</w:t>
      </w:r>
      <w:r w:rsidR="00FD706D">
        <w:t xml:space="preserve"> </w:t>
      </w:r>
      <w:r w:rsidRPr="00C27E17">
        <w:t>00 – Security Management System, for interface and coordination with electronic access control systems.</w:t>
      </w:r>
    </w:p>
    <w:p w:rsidR="005C3A7B" w:rsidRPr="00C27E17" w:rsidRDefault="005C3A7B" w:rsidP="005C3A7B">
      <w:pPr>
        <w:pStyle w:val="LineBlank"/>
      </w:pPr>
    </w:p>
    <w:p w:rsidR="005C3A7B" w:rsidRPr="00C27E17" w:rsidRDefault="005C3A7B" w:rsidP="005C3A7B">
      <w:pPr>
        <w:pStyle w:val="Paragraph"/>
      </w:pPr>
      <w:r>
        <w:t>Section 28</w:t>
      </w:r>
      <w:r w:rsidR="00FD706D">
        <w:t xml:space="preserve"> </w:t>
      </w:r>
      <w:r>
        <w:t>23</w:t>
      </w:r>
      <w:r w:rsidR="00FD706D">
        <w:t xml:space="preserve"> </w:t>
      </w:r>
      <w:r>
        <w:t>13</w:t>
      </w:r>
      <w:r w:rsidRPr="00C27E17">
        <w:t xml:space="preserve"> – </w:t>
      </w:r>
      <w:r>
        <w:t>Video Management System</w:t>
      </w:r>
      <w:r w:rsidRPr="00C27E17">
        <w:t xml:space="preserve">, for interface to </w:t>
      </w:r>
      <w:r>
        <w:t>a digital video management system</w:t>
      </w:r>
      <w:r w:rsidRPr="00C27E17">
        <w:t>.</w:t>
      </w:r>
    </w:p>
    <w:p w:rsidR="005C3A7B" w:rsidRPr="00C27E17" w:rsidRDefault="005C3A7B" w:rsidP="00E37F40">
      <w:pPr>
        <w:pStyle w:val="Paragraph"/>
        <w:numPr>
          <w:ilvl w:val="0"/>
          <w:numId w:val="0"/>
        </w:numPr>
        <w:ind w:left="1152"/>
        <w:jc w:val="right"/>
      </w:pPr>
    </w:p>
    <w:p w:rsidR="005C3A7B" w:rsidRDefault="005C3A7B" w:rsidP="005C3A7B">
      <w:pPr>
        <w:pStyle w:val="Paragraph"/>
      </w:pPr>
      <w:r w:rsidRPr="00C27E17">
        <w:t>Section 28</w:t>
      </w:r>
      <w:r w:rsidR="00FD706D">
        <w:t xml:space="preserve"> </w:t>
      </w:r>
      <w:r w:rsidRPr="00C27E17">
        <w:t>23</w:t>
      </w:r>
      <w:r w:rsidR="00FD706D">
        <w:t xml:space="preserve"> </w:t>
      </w:r>
      <w:r w:rsidRPr="00C27E17">
        <w:t>23 – Video Surveillance System Infrastructure</w:t>
      </w:r>
    </w:p>
    <w:p w:rsidR="00332DE2" w:rsidRPr="00332DE2" w:rsidRDefault="00332DE2" w:rsidP="00332DE2">
      <w:pPr>
        <w:pStyle w:val="LineBlank"/>
      </w:pPr>
    </w:p>
    <w:p w:rsidR="00332DE2" w:rsidRPr="00C27E17" w:rsidRDefault="00332DE2" w:rsidP="00332DE2">
      <w:pPr>
        <w:pStyle w:val="Paragraph"/>
      </w:pPr>
      <w:r w:rsidRPr="00C27E17">
        <w:t>Section 28</w:t>
      </w:r>
      <w:r>
        <w:t xml:space="preserve"> </w:t>
      </w:r>
      <w:r w:rsidRPr="00C27E17">
        <w:t>23</w:t>
      </w:r>
      <w:r>
        <w:t xml:space="preserve"> </w:t>
      </w:r>
      <w:r w:rsidRPr="00C27E17">
        <w:t>2</w:t>
      </w:r>
      <w:r>
        <w:t>9</w:t>
      </w:r>
      <w:r w:rsidRPr="00C27E17">
        <w:t xml:space="preserve"> – Video Surveillance System </w:t>
      </w:r>
      <w:r>
        <w:t>Remote Devices and Sensors</w:t>
      </w:r>
    </w:p>
    <w:p w:rsidR="005C3A7B" w:rsidRPr="00C27E17" w:rsidRDefault="005C3A7B" w:rsidP="00047814">
      <w:pPr>
        <w:pStyle w:val="LineBlank"/>
      </w:pPr>
    </w:p>
    <w:p w:rsidR="004F5953" w:rsidRPr="00C27E17" w:rsidRDefault="004F5953" w:rsidP="00047814">
      <w:pPr>
        <w:pStyle w:val="Article"/>
      </w:pPr>
      <w:r w:rsidRPr="00C27E17">
        <w:t>REFERENCES</w:t>
      </w:r>
    </w:p>
    <w:p w:rsidR="004F5953" w:rsidRPr="00C27E17" w:rsidRDefault="004F5953" w:rsidP="00047814">
      <w:pPr>
        <w:pStyle w:val="Paragraph"/>
      </w:pPr>
      <w:r w:rsidRPr="00C27E17">
        <w:t>Reference Standards:  Provide systems which meet or exceed the requirements of the following publications and organizations as applicable to the Work of this Section:</w:t>
      </w:r>
    </w:p>
    <w:p w:rsidR="004F5953" w:rsidRPr="00C27E17" w:rsidRDefault="004F5953" w:rsidP="00047814">
      <w:pPr>
        <w:pStyle w:val="SubPara"/>
      </w:pPr>
      <w:r w:rsidRPr="00C27E17">
        <w:t>Canadian ICES-003</w:t>
      </w:r>
    </w:p>
    <w:p w:rsidR="004F5953" w:rsidRPr="00C27E17" w:rsidRDefault="004F5953" w:rsidP="00047814">
      <w:pPr>
        <w:pStyle w:val="SubPara"/>
      </w:pPr>
      <w:r w:rsidRPr="00C27E17">
        <w:t>Consultative Committee for International Radio (CCIR)</w:t>
      </w:r>
    </w:p>
    <w:p w:rsidR="004F5953" w:rsidRPr="00C27E17" w:rsidRDefault="004F5953" w:rsidP="00047814">
      <w:pPr>
        <w:pStyle w:val="SubPara"/>
      </w:pPr>
      <w:r w:rsidRPr="00C27E17">
        <w:t xml:space="preserve">Conformity for </w:t>
      </w:r>
      <w:smartTag w:uri="urn:schemas-microsoft-com:office:smarttags" w:element="place">
        <w:r w:rsidRPr="00C27E17">
          <w:t>Europe</w:t>
        </w:r>
      </w:smartTag>
      <w:r w:rsidRPr="00C27E17">
        <w:t xml:space="preserve"> (CE)</w:t>
      </w:r>
    </w:p>
    <w:p w:rsidR="004F5953" w:rsidRPr="00C27E17" w:rsidRDefault="004F5953" w:rsidP="00047814">
      <w:pPr>
        <w:pStyle w:val="SubPara"/>
      </w:pPr>
      <w:r w:rsidRPr="00C27E17">
        <w:t>Electronic Industry Association (EIA)</w:t>
      </w:r>
    </w:p>
    <w:p w:rsidR="004F5953" w:rsidRPr="00C27E17" w:rsidRDefault="004F5953" w:rsidP="00047814">
      <w:pPr>
        <w:pStyle w:val="SubPara"/>
      </w:pPr>
      <w:r w:rsidRPr="00C27E17">
        <w:t>Federal Communications Commission (FCC)</w:t>
      </w:r>
    </w:p>
    <w:p w:rsidR="004F5953" w:rsidRDefault="004F5953" w:rsidP="00047814">
      <w:pPr>
        <w:pStyle w:val="SubPara"/>
      </w:pPr>
      <w:r w:rsidRPr="00C27E17">
        <w:t>Joint Photographic Experts Group (JPEG)</w:t>
      </w:r>
    </w:p>
    <w:p w:rsidR="003E5EBF" w:rsidRDefault="003E5EBF" w:rsidP="003E5EBF">
      <w:pPr>
        <w:pStyle w:val="SubPara"/>
      </w:pPr>
      <w:r>
        <w:t>Moving Pictures Experts Group (MPEG)</w:t>
      </w:r>
    </w:p>
    <w:p w:rsidR="003E5EBF" w:rsidRDefault="003E5EBF" w:rsidP="003E5EBF">
      <w:pPr>
        <w:pStyle w:val="SubPara"/>
      </w:pPr>
      <w:r>
        <w:t>Motion Joint Photographic Experts Group (MJPEG)</w:t>
      </w:r>
    </w:p>
    <w:p w:rsidR="004F5953" w:rsidRPr="00C27E17" w:rsidRDefault="004F5953" w:rsidP="00047814">
      <w:pPr>
        <w:pStyle w:val="SubPara"/>
      </w:pPr>
      <w:r w:rsidRPr="00C27E17">
        <w:t>National Television Systems Committee (NTSC)</w:t>
      </w:r>
    </w:p>
    <w:p w:rsidR="004F5953" w:rsidRPr="00C27E17" w:rsidRDefault="004F5953" w:rsidP="00047814">
      <w:pPr>
        <w:pStyle w:val="SubPara"/>
      </w:pPr>
      <w:r w:rsidRPr="00C27E17">
        <w:t>Phase Alternating by Line (PAL)</w:t>
      </w:r>
    </w:p>
    <w:p w:rsidR="004F5953" w:rsidRDefault="004F5953" w:rsidP="00047814">
      <w:pPr>
        <w:pStyle w:val="SubPara"/>
      </w:pPr>
      <w:r w:rsidRPr="00C27E17">
        <w:lastRenderedPageBreak/>
        <w:t>Underwriters Laboratories Inc. (UL)</w:t>
      </w:r>
    </w:p>
    <w:p w:rsidR="00976C99" w:rsidRDefault="00976C99" w:rsidP="00976C99">
      <w:pPr>
        <w:pStyle w:val="SubPara"/>
      </w:pPr>
      <w:r>
        <w:t>Institute for Electrical and Electronics Engineers (IEEE)</w:t>
      </w:r>
    </w:p>
    <w:p w:rsidR="00A30331" w:rsidRDefault="00A30331" w:rsidP="006A0FAC">
      <w:pPr>
        <w:pStyle w:val="SubPara"/>
      </w:pPr>
      <w:r w:rsidRPr="00A30331">
        <w:t>ITU-T</w:t>
      </w:r>
      <w:r>
        <w:t xml:space="preserve"> </w:t>
      </w:r>
      <w:r w:rsidRPr="00A30331">
        <w:t>Video Coding Experts Group</w:t>
      </w:r>
      <w:r>
        <w:t xml:space="preserve"> (VCEG)</w:t>
      </w:r>
    </w:p>
    <w:p w:rsidR="00E043E1" w:rsidRPr="00E043E1" w:rsidRDefault="00E043E1" w:rsidP="00E043E1">
      <w:pPr>
        <w:pStyle w:val="SubPara"/>
      </w:pPr>
      <w:r>
        <w:t>Real Time Streaming Protocol (RTSP)</w:t>
      </w:r>
    </w:p>
    <w:p w:rsidR="00C94295" w:rsidRPr="00C94295" w:rsidRDefault="00C94295" w:rsidP="00C94295">
      <w:pPr>
        <w:pStyle w:val="LineBlank"/>
      </w:pPr>
    </w:p>
    <w:p w:rsidR="004F5953" w:rsidRPr="00C27E17" w:rsidRDefault="004F5953" w:rsidP="00047814">
      <w:pPr>
        <w:pStyle w:val="Article"/>
      </w:pPr>
      <w:r w:rsidRPr="00C27E17">
        <w:t>SYSTEM DESCRIPTION</w:t>
      </w:r>
    </w:p>
    <w:p w:rsidR="004F5953" w:rsidRDefault="005C3A7B" w:rsidP="00DC5FF1">
      <w:pPr>
        <w:pStyle w:val="Paragraph"/>
      </w:pPr>
      <w:r>
        <w:t>The</w:t>
      </w:r>
      <w:r w:rsidR="00F63427">
        <w:t xml:space="preserve"> </w:t>
      </w:r>
      <w:r w:rsidR="00DE41FA">
        <w:t>digital video recorder shall provide an economical digital recording and transmission system offering storage and playback of</w:t>
      </w:r>
      <w:r w:rsidR="00A43CF0">
        <w:t xml:space="preserve"> High Quality Analog (HQA) video</w:t>
      </w:r>
      <w:r w:rsidR="00DE41FA">
        <w:t xml:space="preserve"> from 1 to 16 traditional analog cameras, recording at up to 1080p resolution, simultaneous HDMI/VGA outputs, and video loop out, with two USB ports and an internal 10/100 or 10/100/1000 Mbps network adaptor as standard equipment</w:t>
      </w:r>
      <w:r w:rsidR="00E043E1" w:rsidRPr="00E043E1">
        <w:t xml:space="preserve">. </w:t>
      </w:r>
    </w:p>
    <w:p w:rsidR="00371988" w:rsidRPr="00371988" w:rsidRDefault="00371988" w:rsidP="00371988">
      <w:pPr>
        <w:pStyle w:val="LineBlank"/>
      </w:pPr>
    </w:p>
    <w:p w:rsidR="002329D6" w:rsidRDefault="004F5953" w:rsidP="00901776">
      <w:pPr>
        <w:pStyle w:val="Paragraph"/>
      </w:pPr>
      <w:r w:rsidRPr="00C27E17">
        <w:t>Basis-of-design is the Honeywell</w:t>
      </w:r>
      <w:r w:rsidR="00FF54B6">
        <w:t xml:space="preserve"> Performance Series </w:t>
      </w:r>
      <w:r w:rsidR="006C4583">
        <w:t xml:space="preserve">HQA </w:t>
      </w:r>
      <w:r w:rsidR="007B0FBB">
        <w:t>Digital</w:t>
      </w:r>
      <w:r w:rsidR="00FF54B6">
        <w:t xml:space="preserve"> Video Recorder</w:t>
      </w:r>
      <w:r w:rsidR="00A43CF0">
        <w:t>s</w:t>
      </w:r>
      <w:r w:rsidR="00FD706D">
        <w:t>.</w:t>
      </w:r>
    </w:p>
    <w:p w:rsidR="004F5953" w:rsidRPr="00C27E17" w:rsidRDefault="004F5953" w:rsidP="00901776">
      <w:pPr>
        <w:pStyle w:val="Article"/>
        <w:numPr>
          <w:ilvl w:val="0"/>
          <w:numId w:val="0"/>
        </w:numPr>
        <w:ind w:left="576"/>
      </w:pPr>
    </w:p>
    <w:p w:rsidR="00FE11A7" w:rsidRPr="00C27E17" w:rsidRDefault="004F5953" w:rsidP="00047814">
      <w:pPr>
        <w:pStyle w:val="Article"/>
      </w:pPr>
      <w:r w:rsidRPr="00C27E17">
        <w:t>SUBMITTALS</w:t>
      </w:r>
    </w:p>
    <w:p w:rsidR="004F5953" w:rsidRPr="00C27E17" w:rsidRDefault="004F5953" w:rsidP="00047814">
      <w:pPr>
        <w:pStyle w:val="Paragraph"/>
      </w:pPr>
      <w:r w:rsidRPr="00C27E17">
        <w:t>Manufacturer’s Product Data:  Submit manufacturer’s data sheets indicating systems and components proposed for use, including instruction manuals.</w:t>
      </w:r>
    </w:p>
    <w:p w:rsidR="004F5953" w:rsidRPr="00C27E17" w:rsidRDefault="004F5953" w:rsidP="00047814">
      <w:pPr>
        <w:pStyle w:val="LineBlank"/>
      </w:pPr>
    </w:p>
    <w:p w:rsidR="004F5953" w:rsidRPr="00C27E17" w:rsidRDefault="004F5953" w:rsidP="00047814">
      <w:pPr>
        <w:pStyle w:val="Paragraph"/>
      </w:pPr>
      <w:r w:rsidRPr="00C27E17">
        <w:t>Shop Drawings:  Submit complete shop drawings including connection diagrams for interfacing equipment, list of connected equipment, and locations for major equipment components.</w:t>
      </w:r>
    </w:p>
    <w:p w:rsidR="004F5953" w:rsidRPr="00C27E17" w:rsidRDefault="004F5953" w:rsidP="00047814">
      <w:pPr>
        <w:pStyle w:val="LineBlank"/>
      </w:pPr>
    </w:p>
    <w:p w:rsidR="004F5953" w:rsidRPr="00C27E17" w:rsidRDefault="004F5953" w:rsidP="00047814">
      <w:pPr>
        <w:pStyle w:val="Paragraph"/>
      </w:pPr>
      <w:r w:rsidRPr="00C27E17">
        <w:t>Record Drawings:  During construction maintain record drawings indicating location of equipment and wiring. Submit an electronic version of record drawings not later than Substantial Completion of the project.</w:t>
      </w:r>
    </w:p>
    <w:p w:rsidR="004F5953" w:rsidRPr="00C27E17" w:rsidRDefault="004F5953" w:rsidP="00047814">
      <w:pPr>
        <w:pStyle w:val="LineBlank"/>
      </w:pPr>
    </w:p>
    <w:p w:rsidR="004F5953" w:rsidRPr="00C27E17" w:rsidRDefault="004F5953" w:rsidP="00047814">
      <w:pPr>
        <w:pStyle w:val="Paragraph"/>
      </w:pPr>
      <w:r w:rsidRPr="00C27E17">
        <w:t>Operation and Maintenance Data:  Submit manufacturer’s operation and maintenance data, customized to the system installed. Include system and operator manuals.</w:t>
      </w:r>
    </w:p>
    <w:p w:rsidR="004F5953" w:rsidRPr="00C27E17" w:rsidRDefault="004F5953" w:rsidP="00047814">
      <w:pPr>
        <w:pStyle w:val="LineBlank"/>
      </w:pPr>
    </w:p>
    <w:p w:rsidR="004F5953" w:rsidRPr="00C27E17" w:rsidRDefault="004F5953" w:rsidP="00047814">
      <w:pPr>
        <w:pStyle w:val="Paragraph"/>
      </w:pPr>
      <w:r w:rsidRPr="00C27E17">
        <w:t>Field Tests:  Submit results of field testing of every device including date, testing personnel, retesting date if applicable, and confirmation that every device passed field testing.</w:t>
      </w:r>
    </w:p>
    <w:p w:rsidR="004F5953" w:rsidRPr="00C27E17" w:rsidRDefault="004F5953" w:rsidP="00047814">
      <w:pPr>
        <w:pStyle w:val="LineBlank"/>
      </w:pPr>
    </w:p>
    <w:p w:rsidR="004F5953" w:rsidRPr="00C27E17" w:rsidRDefault="004F5953" w:rsidP="00047814">
      <w:pPr>
        <w:pStyle w:val="Paragraph"/>
      </w:pPr>
      <w:r w:rsidRPr="00C27E17">
        <w:t xml:space="preserve">Maintenance Service Agreement:  Submit a sample copy of the manufacturer’s maintenance service agreement, including cost and services for a one year period for Owner’s review. Maintenance shall include, but not be limited </w:t>
      </w:r>
      <w:r w:rsidR="0016745D" w:rsidRPr="00C27E17">
        <w:t>to;</w:t>
      </w:r>
      <w:r w:rsidRPr="00C27E17">
        <w:t xml:space="preserve"> labor and materials to repair the </w:t>
      </w:r>
      <w:r w:rsidR="00366639" w:rsidRPr="00C27E17">
        <w:t>system</w:t>
      </w:r>
      <w:r w:rsidR="00366639">
        <w:t>,</w:t>
      </w:r>
      <w:r w:rsidR="00366639" w:rsidRPr="00C27E17">
        <w:t xml:space="preserve"> </w:t>
      </w:r>
      <w:r w:rsidR="00366639">
        <w:t>provide</w:t>
      </w:r>
      <w:r w:rsidRPr="00C27E17">
        <w:t xml:space="preserve"> test</w:t>
      </w:r>
      <w:r w:rsidR="004F505B">
        <w:t>s</w:t>
      </w:r>
      <w:r w:rsidRPr="00C27E17">
        <w:t xml:space="preserve"> and adjustments, and regular inspections.</w:t>
      </w:r>
    </w:p>
    <w:p w:rsidR="004F5953" w:rsidRPr="00C27E17" w:rsidRDefault="004F5953" w:rsidP="00047814">
      <w:pPr>
        <w:pStyle w:val="LineBlank"/>
      </w:pPr>
    </w:p>
    <w:p w:rsidR="004F5953" w:rsidRPr="00C27E17" w:rsidRDefault="004F5953" w:rsidP="00047814">
      <w:pPr>
        <w:pStyle w:val="Article"/>
      </w:pPr>
      <w:r w:rsidRPr="00C27E17">
        <w:t>QUALITY ASSURANCE</w:t>
      </w:r>
    </w:p>
    <w:p w:rsidR="004F5953" w:rsidRPr="00C27E17" w:rsidRDefault="004F5953" w:rsidP="00047814">
      <w:pPr>
        <w:pStyle w:val="Paragraph"/>
      </w:pPr>
      <w:r w:rsidRPr="00C27E17">
        <w:t xml:space="preserve">Manufacturer:  Minimum ten years experience in manufacturing and maintaining </w:t>
      </w:r>
      <w:r w:rsidR="007340B5">
        <w:t>IP video recording system</w:t>
      </w:r>
      <w:r w:rsidRPr="00C27E17">
        <w:t>s. Manufacturer shall provide toll-free technical assistance and support available 24/7.</w:t>
      </w:r>
    </w:p>
    <w:p w:rsidR="004F5953" w:rsidRPr="00C27E17" w:rsidRDefault="00BA2948" w:rsidP="00BA2948">
      <w:pPr>
        <w:pStyle w:val="LineBlank"/>
        <w:tabs>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left" w:pos="720"/>
          <w:tab w:val="left" w:pos="1440"/>
          <w:tab w:val="left" w:pos="2160"/>
        </w:tabs>
      </w:pPr>
      <w:r>
        <w:tab/>
      </w:r>
      <w:r>
        <w:tab/>
      </w:r>
      <w:r>
        <w:tab/>
      </w:r>
      <w:r>
        <w:tab/>
      </w:r>
      <w:r>
        <w:tab/>
      </w:r>
    </w:p>
    <w:p w:rsidR="004F5953" w:rsidRPr="00C27E17" w:rsidRDefault="004F5953" w:rsidP="00047814">
      <w:pPr>
        <w:pStyle w:val="Paragraph"/>
      </w:pPr>
      <w:r w:rsidRPr="00C27E17">
        <w:t>Installer:  Minimum two years experience installing similar systems, and acceptable to the manufacturer of the</w:t>
      </w:r>
      <w:r w:rsidR="009165E0">
        <w:t xml:space="preserve"> </w:t>
      </w:r>
      <w:r w:rsidR="007340B5">
        <w:t xml:space="preserve">IP </w:t>
      </w:r>
      <w:r w:rsidRPr="00C27E17">
        <w:t xml:space="preserve">video </w:t>
      </w:r>
      <w:r w:rsidR="007340B5">
        <w:t>recording</w:t>
      </w:r>
      <w:r w:rsidRPr="00C27E17">
        <w:t xml:space="preserve"> system.</w:t>
      </w:r>
    </w:p>
    <w:p w:rsidR="004F5953" w:rsidRPr="00C27E17" w:rsidRDefault="004F5953" w:rsidP="00047814">
      <w:pPr>
        <w:pStyle w:val="LineBlank"/>
      </w:pPr>
    </w:p>
    <w:p w:rsidR="004F5953" w:rsidRPr="00C27E17" w:rsidRDefault="004F5953" w:rsidP="00047814">
      <w:pPr>
        <w:pStyle w:val="Paragraph"/>
      </w:pPr>
      <w:r w:rsidRPr="00C27E17">
        <w:t xml:space="preserve">Environmental Conditions:  </w:t>
      </w:r>
      <w:r w:rsidR="007340B5">
        <w:t xml:space="preserve">The </w:t>
      </w:r>
      <w:r w:rsidR="007B0FBB">
        <w:t>DVR</w:t>
      </w:r>
      <w:r w:rsidR="00BA2948">
        <w:t xml:space="preserve"> </w:t>
      </w:r>
      <w:r w:rsidRPr="00C27E17">
        <w:t>shall be designed to function in the following environmental conditions:</w:t>
      </w:r>
    </w:p>
    <w:p w:rsidR="004F5953" w:rsidRDefault="004F5953" w:rsidP="00047814">
      <w:pPr>
        <w:pStyle w:val="SubPara"/>
      </w:pPr>
      <w:r w:rsidRPr="00DB58DC">
        <w:lastRenderedPageBreak/>
        <w:t xml:space="preserve">Operating Temperature:  </w:t>
      </w:r>
      <w:r w:rsidR="003151C2" w:rsidRPr="00DB58DC">
        <w:t>14</w:t>
      </w:r>
      <w:r w:rsidR="007340B5" w:rsidRPr="00DB58DC">
        <w:t xml:space="preserve">°F to </w:t>
      </w:r>
      <w:r w:rsidR="007920D1" w:rsidRPr="00DB58DC">
        <w:t>1</w:t>
      </w:r>
      <w:r w:rsidR="003151C2" w:rsidRPr="00DB58DC">
        <w:t>31</w:t>
      </w:r>
      <w:r w:rsidR="007920D1" w:rsidRPr="00DB58DC">
        <w:t>°F (</w:t>
      </w:r>
      <w:r w:rsidR="003151C2" w:rsidRPr="00DB58DC">
        <w:t>-10</w:t>
      </w:r>
      <w:r w:rsidR="007340B5" w:rsidRPr="00DB58DC">
        <w:t xml:space="preserve">°C to </w:t>
      </w:r>
      <w:r w:rsidR="003151C2" w:rsidRPr="00DB58DC">
        <w:t>55</w:t>
      </w:r>
      <w:r w:rsidR="007340B5" w:rsidRPr="00DB58DC">
        <w:t>°C)</w:t>
      </w:r>
    </w:p>
    <w:p w:rsidR="00DB58DC" w:rsidRDefault="00DB58DC" w:rsidP="00DB58DC">
      <w:pPr>
        <w:pStyle w:val="SubPara"/>
      </w:pPr>
      <w:r>
        <w:t xml:space="preserve">Storage Temperature:  </w:t>
      </w:r>
      <w:r w:rsidR="008932F8" w:rsidRPr="00815428">
        <w:t>-4</w:t>
      </w:r>
      <w:r w:rsidRPr="00815428">
        <w:t xml:space="preserve">°F to </w:t>
      </w:r>
      <w:r w:rsidR="008932F8" w:rsidRPr="00815428">
        <w:t>158</w:t>
      </w:r>
      <w:r w:rsidRPr="00815428">
        <w:t>°F (</w:t>
      </w:r>
      <w:r w:rsidR="008932F8" w:rsidRPr="00815428">
        <w:t>-20</w:t>
      </w:r>
      <w:r w:rsidRPr="00815428">
        <w:t xml:space="preserve">°C to </w:t>
      </w:r>
      <w:r w:rsidR="008932F8" w:rsidRPr="00815428">
        <w:t>70</w:t>
      </w:r>
      <w:r w:rsidRPr="00815428">
        <w:t>°C)</w:t>
      </w:r>
    </w:p>
    <w:p w:rsidR="00EC01D7" w:rsidRPr="00EC01D7" w:rsidRDefault="00EC01D7" w:rsidP="00EC01D7">
      <w:pPr>
        <w:pStyle w:val="SubPara"/>
      </w:pPr>
      <w:r>
        <w:t>Relative Humidity: 10% to 90%</w:t>
      </w:r>
    </w:p>
    <w:p w:rsidR="00A7192D" w:rsidRPr="00A7192D" w:rsidRDefault="00A7192D" w:rsidP="00A7192D">
      <w:pPr>
        <w:pStyle w:val="LineBlank"/>
      </w:pPr>
    </w:p>
    <w:p w:rsidR="004F5953" w:rsidRDefault="00A7192D" w:rsidP="00A7192D">
      <w:pPr>
        <w:pStyle w:val="Paragraph"/>
      </w:pPr>
      <w:r>
        <w:t>Regulatory Requirements:</w:t>
      </w:r>
    </w:p>
    <w:p w:rsidR="00A7192D" w:rsidRDefault="00A7192D" w:rsidP="00A7192D">
      <w:pPr>
        <w:pStyle w:val="SubPara"/>
      </w:pPr>
      <w:r>
        <w:t xml:space="preserve">Emissions: </w:t>
      </w:r>
      <w:r w:rsidRPr="00815428">
        <w:t>FCC Part 15</w:t>
      </w:r>
      <w:r w:rsidR="008932F8" w:rsidRPr="00815428">
        <w:t xml:space="preserve"> Class </w:t>
      </w:r>
      <w:r w:rsidRPr="00815428">
        <w:t>B</w:t>
      </w:r>
      <w:r>
        <w:t>, CE (EN 55022)</w:t>
      </w:r>
    </w:p>
    <w:p w:rsidR="00A7192D" w:rsidRDefault="00A7192D" w:rsidP="00A7192D">
      <w:pPr>
        <w:pStyle w:val="SubPara"/>
      </w:pPr>
      <w:r>
        <w:t xml:space="preserve">Immunity: </w:t>
      </w:r>
      <w:r w:rsidR="008932F8" w:rsidRPr="00815428">
        <w:t>CE</w:t>
      </w:r>
      <w:r>
        <w:t xml:space="preserve"> (EN 50130-4)</w:t>
      </w:r>
    </w:p>
    <w:p w:rsidR="00A7192D" w:rsidRDefault="00870635" w:rsidP="00A7192D">
      <w:pPr>
        <w:pStyle w:val="SubPara"/>
      </w:pPr>
      <w:r>
        <w:t>Safety</w:t>
      </w:r>
      <w:r w:rsidR="00A7192D" w:rsidRPr="00815428">
        <w:t>: CE (EN 60950-1)</w:t>
      </w:r>
    </w:p>
    <w:p w:rsidR="00870635" w:rsidRPr="00870635" w:rsidRDefault="00870635" w:rsidP="00870635">
      <w:pPr>
        <w:pStyle w:val="SubPara"/>
      </w:pPr>
      <w:r>
        <w:t>RoHS: CE (EN50581)</w:t>
      </w:r>
    </w:p>
    <w:p w:rsidR="00584DA8" w:rsidRDefault="004F5953" w:rsidP="00047814">
      <w:pPr>
        <w:pStyle w:val="Paragraph"/>
      </w:pPr>
      <w:r w:rsidRPr="00C27E17">
        <w:t xml:space="preserve">Power Requirements:  </w:t>
      </w:r>
      <w:r w:rsidR="009F5D85">
        <w:t xml:space="preserve">The </w:t>
      </w:r>
      <w:r w:rsidR="007B0FBB">
        <w:t>DVR</w:t>
      </w:r>
      <w:r w:rsidR="00BA2948">
        <w:t xml:space="preserve"> </w:t>
      </w:r>
      <w:r w:rsidRPr="00C27E17">
        <w:t xml:space="preserve">shall have the following electrical specifications: </w:t>
      </w:r>
    </w:p>
    <w:p w:rsidR="006C4583" w:rsidRDefault="00584DA8" w:rsidP="00584DA8">
      <w:pPr>
        <w:pStyle w:val="SubPara"/>
      </w:pPr>
      <w:r>
        <w:t xml:space="preserve">Input Voltage: </w:t>
      </w:r>
    </w:p>
    <w:p w:rsidR="00584DA8" w:rsidRDefault="006C4583" w:rsidP="006C4583">
      <w:pPr>
        <w:pStyle w:val="SubSub1"/>
      </w:pPr>
      <w:r>
        <w:t xml:space="preserve">HRHM104: </w:t>
      </w:r>
      <w:r w:rsidR="00DB58DC">
        <w:t>12 V DC</w:t>
      </w:r>
      <w:r>
        <w:t>; 2 A</w:t>
      </w:r>
    </w:p>
    <w:p w:rsidR="006C4583" w:rsidRPr="006C4583" w:rsidRDefault="006C4583" w:rsidP="006C4583">
      <w:pPr>
        <w:pStyle w:val="SubSub1"/>
      </w:pPr>
      <w:r>
        <w:t>All other DVRs</w:t>
      </w:r>
      <w:r w:rsidR="009F1894">
        <w:t xml:space="preserve"> (including HRHH2042)</w:t>
      </w:r>
      <w:r>
        <w:t>: 12 V DC; 5 A</w:t>
      </w:r>
    </w:p>
    <w:p w:rsidR="001E2D23" w:rsidRDefault="00584DA8" w:rsidP="00584DA8">
      <w:pPr>
        <w:pStyle w:val="SubPara"/>
      </w:pPr>
      <w:r>
        <w:t xml:space="preserve">Power Consumption: </w:t>
      </w:r>
      <w:r w:rsidR="00BA2948">
        <w:t xml:space="preserve"> </w:t>
      </w:r>
    </w:p>
    <w:p w:rsidR="001E2D23" w:rsidRDefault="006C4583" w:rsidP="001E2D23">
      <w:pPr>
        <w:pStyle w:val="SubSub1"/>
      </w:pPr>
      <w:r>
        <w:t>HRHM104:</w:t>
      </w:r>
      <w:r w:rsidR="001E2D23">
        <w:t xml:space="preserve"> </w:t>
      </w:r>
      <w:r>
        <w:t>1</w:t>
      </w:r>
      <w:r w:rsidR="001E2D23">
        <w:t>0 W (without HDD)</w:t>
      </w:r>
    </w:p>
    <w:p w:rsidR="00584DA8" w:rsidRPr="00584DA8" w:rsidRDefault="006C4583" w:rsidP="001E2D23">
      <w:pPr>
        <w:pStyle w:val="SubSub1"/>
      </w:pPr>
      <w:r>
        <w:t>All other DVRs</w:t>
      </w:r>
      <w:r w:rsidR="00861C3B">
        <w:t xml:space="preserve"> (including HRHH2042)</w:t>
      </w:r>
      <w:r>
        <w:t>:</w:t>
      </w:r>
      <w:r w:rsidR="001E2D23">
        <w:t xml:space="preserve">  15 W </w:t>
      </w:r>
      <w:r>
        <w:t>(without HDD)</w:t>
      </w:r>
      <w:r w:rsidR="00BF2B40">
        <w:t xml:space="preserve">   </w:t>
      </w:r>
    </w:p>
    <w:p w:rsidR="004F5953" w:rsidRPr="00C27E17" w:rsidRDefault="004F5953" w:rsidP="00047814">
      <w:pPr>
        <w:pStyle w:val="LineBlank"/>
      </w:pPr>
    </w:p>
    <w:p w:rsidR="004F5953" w:rsidRPr="00C27E17" w:rsidRDefault="004F5953" w:rsidP="00047814">
      <w:pPr>
        <w:pStyle w:val="Article"/>
      </w:pPr>
      <w:r w:rsidRPr="00C27E17">
        <w:t>DELIVERY, STORAGE, AND HANDLING</w:t>
      </w:r>
    </w:p>
    <w:p w:rsidR="004F5953" w:rsidRPr="00C27E17" w:rsidRDefault="004F5953" w:rsidP="00047814">
      <w:pPr>
        <w:pStyle w:val="Paragraph"/>
      </w:pPr>
      <w:r w:rsidRPr="00C27E17">
        <w:t>Deliver materials in manufacturer’s labeled packages.  Store and handle in accordance with manufacturer’s requirements, in a facility with environmental conditions within recommended limits.</w:t>
      </w:r>
    </w:p>
    <w:p w:rsidR="004F5953" w:rsidRPr="00C27E17" w:rsidRDefault="004F5953" w:rsidP="00047814">
      <w:pPr>
        <w:pStyle w:val="LineBlank"/>
      </w:pPr>
    </w:p>
    <w:p w:rsidR="004F5953" w:rsidRPr="00C27E17" w:rsidRDefault="004F5953" w:rsidP="00047814">
      <w:pPr>
        <w:pStyle w:val="Article"/>
      </w:pPr>
      <w:r w:rsidRPr="00C27E17">
        <w:t>WARRANTY</w:t>
      </w:r>
    </w:p>
    <w:p w:rsidR="004F5953" w:rsidRPr="00C27E17" w:rsidRDefault="004F5953" w:rsidP="00047814">
      <w:pPr>
        <w:pStyle w:val="Paragraph"/>
      </w:pPr>
      <w:r w:rsidRPr="00C27E17">
        <w:t xml:space="preserve">Manufacturer’s Warranty:  </w:t>
      </w:r>
      <w:r w:rsidR="007340B5" w:rsidRPr="007340B5">
        <w:t>The</w:t>
      </w:r>
      <w:r w:rsidR="00264E56">
        <w:t xml:space="preserve"> warranty period shall be thirty six (36</w:t>
      </w:r>
      <w:r w:rsidR="007340B5" w:rsidRPr="007340B5">
        <w:t>) months from the delivery date of the system under normal use and service</w:t>
      </w:r>
      <w:r w:rsidRPr="00C27E17">
        <w:t>.</w:t>
      </w:r>
    </w:p>
    <w:p w:rsidR="00DC14FD" w:rsidRPr="00C27E17" w:rsidRDefault="00DC14FD" w:rsidP="00047814">
      <w:pPr>
        <w:pStyle w:val="LineBlank"/>
      </w:pPr>
    </w:p>
    <w:p w:rsidR="004F5953" w:rsidRPr="00C27E17" w:rsidRDefault="004F5953" w:rsidP="00047814">
      <w:pPr>
        <w:pStyle w:val="Part"/>
      </w:pPr>
      <w:r w:rsidRPr="00C27E17">
        <w:t>PRODUCTS</w:t>
      </w:r>
    </w:p>
    <w:p w:rsidR="004F5953" w:rsidRPr="00C27E17" w:rsidRDefault="004F5953" w:rsidP="00047814">
      <w:pPr>
        <w:pStyle w:val="LineBlank"/>
      </w:pPr>
    </w:p>
    <w:p w:rsidR="004F5953" w:rsidRPr="00C27E17" w:rsidRDefault="004F5953" w:rsidP="00047814">
      <w:pPr>
        <w:pStyle w:val="Article"/>
      </w:pPr>
      <w:r w:rsidRPr="00C27E17">
        <w:t>MANUFACTURER</w:t>
      </w:r>
    </w:p>
    <w:p w:rsidR="009F3807" w:rsidRDefault="007B0FBB" w:rsidP="00047814">
      <w:pPr>
        <w:pStyle w:val="Paragraph"/>
      </w:pPr>
      <w:r>
        <w:t>Digital</w:t>
      </w:r>
      <w:r w:rsidR="003A1F75">
        <w:t xml:space="preserve"> Video Recorder (</w:t>
      </w:r>
      <w:r>
        <w:t>DVR</w:t>
      </w:r>
      <w:r w:rsidR="003A1F75">
        <w:t>)</w:t>
      </w:r>
      <w:r w:rsidR="004F5953" w:rsidRPr="00C27E17">
        <w:t xml:space="preserve"> Manufacturer:  </w:t>
      </w:r>
      <w:r w:rsidR="003A1F75">
        <w:t xml:space="preserve">Honeywell Performance Series HQA </w:t>
      </w:r>
      <w:r>
        <w:t>Digital</w:t>
      </w:r>
      <w:r w:rsidR="003A1F75">
        <w:t xml:space="preserve"> Video Recorder</w:t>
      </w:r>
      <w:r w:rsidR="004F5953" w:rsidRPr="00C27E17">
        <w:rPr>
          <w:bCs w:val="0"/>
        </w:rPr>
        <w:t xml:space="preserve">, </w:t>
      </w:r>
      <w:hyperlink r:id="rId8" w:history="1">
        <w:r w:rsidR="004F5953" w:rsidRPr="00C27E17">
          <w:rPr>
            <w:rStyle w:val="Hyperlink"/>
            <w:color w:val="auto"/>
          </w:rPr>
          <w:t>www.honeywellvideo.com</w:t>
        </w:r>
      </w:hyperlink>
    </w:p>
    <w:p w:rsidR="00D534AF" w:rsidRPr="00D534AF" w:rsidRDefault="00D534AF" w:rsidP="00D534AF">
      <w:pPr>
        <w:pStyle w:val="LineBlank"/>
      </w:pPr>
    </w:p>
    <w:p w:rsidR="000D10AA" w:rsidRDefault="00D534AF" w:rsidP="00D534AF">
      <w:pPr>
        <w:pStyle w:val="Paragraph"/>
        <w:rPr>
          <w:bCs w:val="0"/>
        </w:rPr>
      </w:pPr>
      <w:r>
        <w:rPr>
          <w:bCs w:val="0"/>
        </w:rPr>
        <w:t xml:space="preserve">Accepted </w:t>
      </w:r>
      <w:r w:rsidR="000D10AA">
        <w:rPr>
          <w:bCs w:val="0"/>
        </w:rPr>
        <w:t>Part Numbers</w:t>
      </w:r>
      <w:r>
        <w:rPr>
          <w:bCs w:val="0"/>
        </w:rPr>
        <w:t xml:space="preserve">: </w:t>
      </w:r>
    </w:p>
    <w:p w:rsidR="00D534AF" w:rsidRDefault="003B41BD" w:rsidP="000D10AA">
      <w:pPr>
        <w:pStyle w:val="SubPara"/>
      </w:pPr>
      <w:r>
        <w:t>HRHM1041</w:t>
      </w:r>
      <w:r w:rsidR="007C5B15">
        <w:t>(X)</w:t>
      </w:r>
    </w:p>
    <w:p w:rsidR="007C5B15" w:rsidRPr="007C5B15" w:rsidRDefault="003B41BD" w:rsidP="007C5B15">
      <w:pPr>
        <w:pStyle w:val="SubPara"/>
      </w:pPr>
      <w:r>
        <w:t>HRHH2042</w:t>
      </w:r>
      <w:r w:rsidR="007C5B15">
        <w:t>(X)</w:t>
      </w:r>
    </w:p>
    <w:p w:rsidR="003B41BD" w:rsidRPr="007C5B15" w:rsidRDefault="003B41BD" w:rsidP="003B41BD">
      <w:pPr>
        <w:pStyle w:val="SubPara"/>
      </w:pPr>
      <w:r>
        <w:t>HRHH1081(X)</w:t>
      </w:r>
    </w:p>
    <w:p w:rsidR="003B41BD" w:rsidRPr="007C5B15" w:rsidRDefault="003B41BD" w:rsidP="003B41BD">
      <w:pPr>
        <w:pStyle w:val="SubPara"/>
      </w:pPr>
      <w:r>
        <w:t>HRHH1083(X)</w:t>
      </w:r>
    </w:p>
    <w:p w:rsidR="003B41BD" w:rsidRPr="007C5B15" w:rsidRDefault="003B41BD" w:rsidP="003B41BD">
      <w:pPr>
        <w:pStyle w:val="SubPara"/>
      </w:pPr>
      <w:r>
        <w:t>HRHH2082(X)</w:t>
      </w:r>
    </w:p>
    <w:p w:rsidR="003B41BD" w:rsidRPr="007C5B15" w:rsidRDefault="003B41BD" w:rsidP="003B41BD">
      <w:pPr>
        <w:pStyle w:val="SubPara"/>
      </w:pPr>
      <w:r>
        <w:t>HRHH2086(X)</w:t>
      </w:r>
    </w:p>
    <w:p w:rsidR="003B41BD" w:rsidRPr="007C5B15" w:rsidRDefault="003B41BD" w:rsidP="003B41BD">
      <w:pPr>
        <w:pStyle w:val="SubPara"/>
      </w:pPr>
      <w:r>
        <w:t>HRHH1161(X)</w:t>
      </w:r>
    </w:p>
    <w:p w:rsidR="003B41BD" w:rsidRPr="007C5B15" w:rsidRDefault="003B41BD" w:rsidP="003B41BD">
      <w:pPr>
        <w:pStyle w:val="SubPara"/>
      </w:pPr>
      <w:r>
        <w:t>HRHH1163(X)</w:t>
      </w:r>
    </w:p>
    <w:p w:rsidR="00190B91" w:rsidRPr="00FD706D" w:rsidRDefault="003B41BD" w:rsidP="003B41BD">
      <w:pPr>
        <w:pStyle w:val="SubPara"/>
      </w:pPr>
      <w:r>
        <w:t>HRHH1166(X)</w:t>
      </w:r>
    </w:p>
    <w:p w:rsidR="004F5953" w:rsidRPr="00C27E17" w:rsidRDefault="004F5953" w:rsidP="00133C01">
      <w:pPr>
        <w:pStyle w:val="Article"/>
      </w:pPr>
      <w:r w:rsidRPr="00C27E17">
        <w:t>SYSTEM COMPONENTS</w:t>
      </w:r>
    </w:p>
    <w:p w:rsidR="004F5953" w:rsidRPr="00C27E17" w:rsidRDefault="007B0FBB" w:rsidP="00AE6D6C">
      <w:pPr>
        <w:pStyle w:val="Paragraph"/>
      </w:pPr>
      <w:r>
        <w:t>DVR</w:t>
      </w:r>
      <w:r w:rsidR="00D87FC7">
        <w:t xml:space="preserve">: </w:t>
      </w:r>
      <w:r w:rsidR="00976C99">
        <w:t xml:space="preserve">The </w:t>
      </w:r>
      <w:r>
        <w:t>DVR</w:t>
      </w:r>
      <w:r w:rsidR="005738F9">
        <w:t xml:space="preserve"> </w:t>
      </w:r>
      <w:r w:rsidR="00606A24">
        <w:t>shall contain</w:t>
      </w:r>
      <w:r w:rsidR="00D87FC7">
        <w:t xml:space="preserve"> the </w:t>
      </w:r>
      <w:r w:rsidR="00B81CB3">
        <w:t>r</w:t>
      </w:r>
      <w:r w:rsidR="009F3807">
        <w:t xml:space="preserve">ecording </w:t>
      </w:r>
      <w:r w:rsidR="00B81CB3">
        <w:t>e</w:t>
      </w:r>
      <w:r w:rsidR="009F3807">
        <w:t>ngine, database</w:t>
      </w:r>
      <w:r w:rsidR="004F5953" w:rsidRPr="00C27E17">
        <w:t xml:space="preserve"> </w:t>
      </w:r>
      <w:r w:rsidR="00D87FC7">
        <w:t xml:space="preserve">of </w:t>
      </w:r>
      <w:r w:rsidR="004F5953" w:rsidRPr="00C27E17">
        <w:t>all</w:t>
      </w:r>
      <w:r w:rsidR="00A671C6">
        <w:t xml:space="preserve"> </w:t>
      </w:r>
      <w:r>
        <w:t>Digital</w:t>
      </w:r>
      <w:r w:rsidR="004F5953" w:rsidRPr="00C27E17">
        <w:t>-connected cameras</w:t>
      </w:r>
      <w:r w:rsidR="00F303BD">
        <w:t xml:space="preserve"> and encoders</w:t>
      </w:r>
      <w:r w:rsidR="004F5953" w:rsidRPr="00C27E17">
        <w:t>,</w:t>
      </w:r>
      <w:r w:rsidR="009F3807">
        <w:t xml:space="preserve"> </w:t>
      </w:r>
      <w:r w:rsidR="00D534AF">
        <w:t xml:space="preserve">integrated components </w:t>
      </w:r>
      <w:r w:rsidR="009F3807">
        <w:t xml:space="preserve">and </w:t>
      </w:r>
      <w:r w:rsidR="00D534AF">
        <w:t>their configurations</w:t>
      </w:r>
      <w:r w:rsidR="00976C99">
        <w:t>.</w:t>
      </w:r>
    </w:p>
    <w:p w:rsidR="004F5953" w:rsidRPr="00C27E17" w:rsidRDefault="004F5953" w:rsidP="00AE6D6C">
      <w:pPr>
        <w:pStyle w:val="Paragraph"/>
        <w:numPr>
          <w:ilvl w:val="0"/>
          <w:numId w:val="0"/>
        </w:numPr>
        <w:ind w:left="1152"/>
      </w:pPr>
      <w:r w:rsidRPr="00C27E17">
        <w:t xml:space="preserve"> </w:t>
      </w:r>
    </w:p>
    <w:p w:rsidR="004F5953" w:rsidRDefault="00A671C6" w:rsidP="00AE6D6C">
      <w:pPr>
        <w:pStyle w:val="Paragraph"/>
      </w:pPr>
      <w:r>
        <w:lastRenderedPageBreak/>
        <w:t>Web Client</w:t>
      </w:r>
      <w:r w:rsidR="00D87FC7">
        <w:t xml:space="preserve"> </w:t>
      </w:r>
      <w:r w:rsidR="00976C99">
        <w:t xml:space="preserve">Software </w:t>
      </w:r>
      <w:r w:rsidR="00D87FC7">
        <w:t>(</w:t>
      </w:r>
      <w:r w:rsidR="007B0FBB">
        <w:t>DVR</w:t>
      </w:r>
      <w:r w:rsidR="00D1757E">
        <w:t xml:space="preserve"> </w:t>
      </w:r>
      <w:r>
        <w:t>Web</w:t>
      </w:r>
      <w:r w:rsidR="00D87FC7">
        <w:t xml:space="preserve"> </w:t>
      </w:r>
      <w:r w:rsidR="009F3807">
        <w:t>Client)</w:t>
      </w:r>
      <w:r w:rsidR="009B1A9F">
        <w:t>:</w:t>
      </w:r>
      <w:r w:rsidR="00D87FC7">
        <w:t xml:space="preserve"> </w:t>
      </w:r>
      <w:r w:rsidR="00976C99">
        <w:t xml:space="preserve">The </w:t>
      </w:r>
      <w:r w:rsidR="007B0FBB">
        <w:t>DVR</w:t>
      </w:r>
      <w:r w:rsidR="00D1757E">
        <w:t xml:space="preserve"> </w:t>
      </w:r>
      <w:r>
        <w:t>Web</w:t>
      </w:r>
      <w:r w:rsidR="00976C99">
        <w:t xml:space="preserve"> Client software shall </w:t>
      </w:r>
      <w:r w:rsidR="00D87FC7" w:rsidRPr="00D87FC7">
        <w:t>render video and act as a main human/machine interfac</w:t>
      </w:r>
      <w:r w:rsidR="00D87FC7">
        <w:t>e</w:t>
      </w:r>
      <w:r w:rsidR="004F5953" w:rsidRPr="00C27E17">
        <w:t xml:space="preserve">. </w:t>
      </w:r>
    </w:p>
    <w:p w:rsidR="00A7192D" w:rsidRDefault="00A7192D" w:rsidP="00A7192D">
      <w:pPr>
        <w:pStyle w:val="LineBlank"/>
      </w:pPr>
    </w:p>
    <w:p w:rsidR="00A7192D" w:rsidRPr="00A7192D" w:rsidRDefault="00A7192D" w:rsidP="00A7192D">
      <w:pPr>
        <w:pStyle w:val="Paragraph"/>
      </w:pPr>
      <w:r>
        <w:t>Cabling</w:t>
      </w:r>
    </w:p>
    <w:p w:rsidR="0048369C" w:rsidRPr="0048369C" w:rsidRDefault="0048369C" w:rsidP="0048369C">
      <w:pPr>
        <w:pStyle w:val="LineBlank"/>
      </w:pPr>
    </w:p>
    <w:p w:rsidR="004F5953" w:rsidRPr="00C27E17" w:rsidRDefault="004F5953" w:rsidP="00AE6D6C">
      <w:pPr>
        <w:pStyle w:val="Article"/>
      </w:pPr>
      <w:r w:rsidRPr="00C27E17">
        <w:t>OPERATIONAL REQUIREMENTS</w:t>
      </w:r>
    </w:p>
    <w:p w:rsidR="004F5953" w:rsidRPr="00C27E17" w:rsidRDefault="00A1101C" w:rsidP="00BC76DA">
      <w:pPr>
        <w:pStyle w:val="Paragraph"/>
      </w:pPr>
      <w:r>
        <w:t xml:space="preserve">The </w:t>
      </w:r>
      <w:r w:rsidR="007B0FBB">
        <w:t>DVR</w:t>
      </w:r>
      <w:r w:rsidR="00330299">
        <w:t xml:space="preserve"> </w:t>
      </w:r>
      <w:r w:rsidR="004F5953" w:rsidRPr="00C27E17">
        <w:t xml:space="preserve">shall provide a </w:t>
      </w:r>
      <w:r w:rsidR="009F3807">
        <w:t>user-friendly</w:t>
      </w:r>
      <w:r w:rsidR="004F5953" w:rsidRPr="00C27E17">
        <w:t xml:space="preserve"> graphical user interface (GUI) to</w:t>
      </w:r>
      <w:r w:rsidR="009F3807">
        <w:t xml:space="preserve"> configure</w:t>
      </w:r>
      <w:r w:rsidR="00FA2A0A">
        <w:t xml:space="preserve"> the cameras</w:t>
      </w:r>
      <w:r w:rsidR="009F3807">
        <w:t>,</w:t>
      </w:r>
      <w:r w:rsidR="00FA2A0A">
        <w:t xml:space="preserve"> create schedules for recording, </w:t>
      </w:r>
      <w:r w:rsidR="009F3807">
        <w:t xml:space="preserve">perform video </w:t>
      </w:r>
      <w:r w:rsidR="00FA2A0A">
        <w:t>surveillance and recording operations, and view various reports.</w:t>
      </w:r>
    </w:p>
    <w:p w:rsidR="004F5953" w:rsidRPr="00C27E17" w:rsidRDefault="004F5953" w:rsidP="00BC76DA">
      <w:pPr>
        <w:pStyle w:val="LineBlank"/>
      </w:pPr>
    </w:p>
    <w:p w:rsidR="004F5953" w:rsidRPr="00C27E17" w:rsidRDefault="00A1101C" w:rsidP="00BC76DA">
      <w:pPr>
        <w:pStyle w:val="Paragraph"/>
      </w:pPr>
      <w:r>
        <w:t xml:space="preserve">The </w:t>
      </w:r>
      <w:r w:rsidR="007B0FBB">
        <w:t>DVR</w:t>
      </w:r>
      <w:r w:rsidR="00A35927">
        <w:t xml:space="preserve"> </w:t>
      </w:r>
      <w:r w:rsidR="004F5953" w:rsidRPr="00C27E17">
        <w:t xml:space="preserve">shall be configured to store and to view images captured by </w:t>
      </w:r>
      <w:r w:rsidR="003F674A">
        <w:t>up to</w:t>
      </w:r>
      <w:r w:rsidR="00002387">
        <w:t xml:space="preserve"> </w:t>
      </w:r>
      <w:r w:rsidR="007A1463">
        <w:t>16</w:t>
      </w:r>
      <w:r w:rsidR="00205F37">
        <w:t xml:space="preserve"> </w:t>
      </w:r>
      <w:r w:rsidR="004F5953" w:rsidRPr="00C27E17">
        <w:t>camera</w:t>
      </w:r>
      <w:r w:rsidR="00FA2A0A">
        <w:t>s</w:t>
      </w:r>
      <w:r w:rsidR="004F5953" w:rsidRPr="00C27E17">
        <w:t>.</w:t>
      </w:r>
    </w:p>
    <w:p w:rsidR="004F5953" w:rsidRPr="00C27E17" w:rsidRDefault="004F5953" w:rsidP="00BC76DA">
      <w:pPr>
        <w:pStyle w:val="Paragraph"/>
        <w:numPr>
          <w:ilvl w:val="0"/>
          <w:numId w:val="0"/>
        </w:numPr>
        <w:ind w:left="1152"/>
      </w:pPr>
    </w:p>
    <w:p w:rsidR="004F5953" w:rsidRPr="00C27E17" w:rsidRDefault="00A1101C" w:rsidP="0052761B">
      <w:pPr>
        <w:pStyle w:val="Paragraph"/>
      </w:pPr>
      <w:r>
        <w:t xml:space="preserve">The </w:t>
      </w:r>
      <w:r w:rsidR="007B0FBB">
        <w:t>DVR</w:t>
      </w:r>
      <w:r w:rsidR="000D53E1">
        <w:t xml:space="preserve"> </w:t>
      </w:r>
      <w:r w:rsidR="004F5953" w:rsidRPr="00C27E17">
        <w:t xml:space="preserve">shall have following major </w:t>
      </w:r>
      <w:r w:rsidR="00B53576">
        <w:t>specifications</w:t>
      </w:r>
      <w:r w:rsidR="004F5953" w:rsidRPr="00C27E17">
        <w:t xml:space="preserve">: </w:t>
      </w:r>
    </w:p>
    <w:p w:rsidR="00002387" w:rsidRDefault="008F5B79" w:rsidP="007A1463">
      <w:pPr>
        <w:pStyle w:val="SubPara"/>
      </w:pPr>
      <w:r w:rsidRPr="007A1463">
        <w:t>Record</w:t>
      </w:r>
      <w:r w:rsidR="00930DB2">
        <w:t>ing</w:t>
      </w:r>
      <w:r w:rsidRPr="007A1463">
        <w:t xml:space="preserve"> </w:t>
      </w:r>
      <w:r w:rsidR="00514B23" w:rsidRPr="007A1463">
        <w:t>and monitor</w:t>
      </w:r>
      <w:r w:rsidR="00930DB2">
        <w:t>ing</w:t>
      </w:r>
      <w:r w:rsidR="00002387">
        <w:t xml:space="preserve"> specifications: </w:t>
      </w:r>
    </w:p>
    <w:p w:rsidR="00002387" w:rsidRDefault="00002387" w:rsidP="00002387">
      <w:pPr>
        <w:pStyle w:val="SubSub1"/>
      </w:pPr>
      <w:r w:rsidRPr="00002387">
        <w:rPr>
          <w:b/>
        </w:rPr>
        <w:t>HRHM104</w:t>
      </w:r>
      <w:r w:rsidRPr="00002387">
        <w:t>: 50/60fps @ 1080</w:t>
      </w:r>
      <w:r w:rsidR="0098589D">
        <w:t>p</w:t>
      </w:r>
      <w:r w:rsidRPr="00002387">
        <w:t>; 100/120fps @ 720</w:t>
      </w:r>
      <w:r w:rsidR="0098589D">
        <w:t>p</w:t>
      </w:r>
      <w:r w:rsidRPr="00002387">
        <w:t>, 960H, 4CIF, CIF</w:t>
      </w:r>
    </w:p>
    <w:p w:rsidR="00002387" w:rsidRDefault="00002387" w:rsidP="00002387">
      <w:pPr>
        <w:pStyle w:val="SubSub1"/>
      </w:pPr>
      <w:r w:rsidRPr="00002387">
        <w:rPr>
          <w:b/>
        </w:rPr>
        <w:t>HRHH204</w:t>
      </w:r>
      <w:r w:rsidRPr="00002387">
        <w:t>: 100/120fps @ 1080</w:t>
      </w:r>
      <w:r w:rsidR="0098589D">
        <w:t>p</w:t>
      </w:r>
      <w:r w:rsidRPr="00002387">
        <w:t>, 720</w:t>
      </w:r>
      <w:r w:rsidR="0098589D">
        <w:t>p</w:t>
      </w:r>
      <w:r w:rsidRPr="00002387">
        <w:t>, 960H, 4CIF, CIF</w:t>
      </w:r>
    </w:p>
    <w:p w:rsidR="00002387" w:rsidRDefault="00002387" w:rsidP="00002387">
      <w:pPr>
        <w:pStyle w:val="SubSub1"/>
      </w:pPr>
      <w:r w:rsidRPr="00002387">
        <w:rPr>
          <w:b/>
        </w:rPr>
        <w:t>HRHH108:</w:t>
      </w:r>
      <w:r w:rsidRPr="00002387">
        <w:t xml:space="preserve"> 100/120fps @ 1080</w:t>
      </w:r>
      <w:r w:rsidR="0098589D">
        <w:t>p</w:t>
      </w:r>
      <w:r w:rsidRPr="00002387">
        <w:t>; 200/240fps @ 720</w:t>
      </w:r>
      <w:r w:rsidR="0098589D">
        <w:t>p</w:t>
      </w:r>
      <w:r w:rsidRPr="00002387">
        <w:t>, 960H, 4CIF, CIF</w:t>
      </w:r>
    </w:p>
    <w:p w:rsidR="00002387" w:rsidRDefault="00002387" w:rsidP="00002387">
      <w:pPr>
        <w:pStyle w:val="SubSub1"/>
      </w:pPr>
      <w:r w:rsidRPr="00002387">
        <w:rPr>
          <w:b/>
        </w:rPr>
        <w:t xml:space="preserve">HRHH208: </w:t>
      </w:r>
      <w:r w:rsidRPr="00002387">
        <w:t>200/240fps @1080</w:t>
      </w:r>
      <w:r w:rsidR="0098589D">
        <w:t>p</w:t>
      </w:r>
      <w:r w:rsidRPr="00002387">
        <w:t>, 720</w:t>
      </w:r>
      <w:r w:rsidR="0098589D">
        <w:t>p</w:t>
      </w:r>
      <w:r w:rsidRPr="00002387">
        <w:t>, 960H, 4CIF, CIF</w:t>
      </w:r>
    </w:p>
    <w:p w:rsidR="008F5B79" w:rsidRPr="008F5B79" w:rsidRDefault="00002387" w:rsidP="00002387">
      <w:pPr>
        <w:pStyle w:val="SubSub1"/>
      </w:pPr>
      <w:r w:rsidRPr="00002387">
        <w:rPr>
          <w:b/>
        </w:rPr>
        <w:t>HRHH116:</w:t>
      </w:r>
      <w:r w:rsidRPr="00002387">
        <w:t xml:space="preserve"> 200/240fps @ 1080</w:t>
      </w:r>
      <w:r w:rsidR="0098589D">
        <w:t>p</w:t>
      </w:r>
      <w:r w:rsidRPr="00002387">
        <w:t>; 400/480fps @ 720</w:t>
      </w:r>
      <w:r w:rsidR="0098589D">
        <w:t>p</w:t>
      </w:r>
      <w:r w:rsidRPr="00002387">
        <w:t>, 960H, 4CIF, CIF</w:t>
      </w:r>
    </w:p>
    <w:p w:rsidR="004F5953" w:rsidRDefault="007A1463" w:rsidP="0052761B">
      <w:pPr>
        <w:pStyle w:val="SubPara"/>
      </w:pPr>
      <w:r w:rsidRPr="00DB58DC">
        <w:t xml:space="preserve">Live viewing of up to </w:t>
      </w:r>
      <w:r w:rsidR="00945E07">
        <w:t>16</w:t>
      </w:r>
      <w:r w:rsidR="00FA2A0A" w:rsidRPr="00DB58DC">
        <w:t xml:space="preserve"> cameras on a single </w:t>
      </w:r>
      <w:r w:rsidR="00720385" w:rsidRPr="00DB58DC">
        <w:t xml:space="preserve">remote </w:t>
      </w:r>
      <w:r w:rsidR="00FA2A0A" w:rsidRPr="00DB58DC">
        <w:t xml:space="preserve">workstation with </w:t>
      </w:r>
      <w:r w:rsidR="007F214A" w:rsidRPr="00DB58DC">
        <w:t xml:space="preserve">a </w:t>
      </w:r>
      <w:r w:rsidR="00FA2A0A" w:rsidRPr="00DB58DC">
        <w:t xml:space="preserve">monitor set up at </w:t>
      </w:r>
      <w:r w:rsidR="00263199" w:rsidRPr="00DB58DC">
        <w:t>1080p</w:t>
      </w:r>
      <w:r w:rsidR="00FA2A0A" w:rsidRPr="00DB58DC">
        <w:t xml:space="preserve"> resolution. </w:t>
      </w:r>
    </w:p>
    <w:p w:rsidR="00945E07" w:rsidRDefault="00945E07" w:rsidP="00945E07">
      <w:pPr>
        <w:pStyle w:val="SubPara"/>
      </w:pPr>
      <w:r>
        <w:t>4, 8, or 16 composite video inputs.</w:t>
      </w:r>
    </w:p>
    <w:p w:rsidR="00945E07" w:rsidRDefault="00945E07" w:rsidP="00945E07">
      <w:pPr>
        <w:pStyle w:val="SubPara"/>
      </w:pPr>
      <w:r>
        <w:t xml:space="preserve">HDMI/VGA output at up to 1920 x 1080 (1080p) resolution. </w:t>
      </w:r>
    </w:p>
    <w:p w:rsidR="00945E07" w:rsidRDefault="00945E07" w:rsidP="00945E07">
      <w:pPr>
        <w:pStyle w:val="SubPara"/>
      </w:pPr>
      <w:r>
        <w:t xml:space="preserve">H.264 and G.711 image compression. </w:t>
      </w:r>
    </w:p>
    <w:p w:rsidR="00945E07" w:rsidRDefault="00945E07" w:rsidP="00945E07">
      <w:pPr>
        <w:pStyle w:val="SubPara"/>
      </w:pPr>
      <w:r>
        <w:t xml:space="preserve">The following recording resolutions: </w:t>
      </w:r>
    </w:p>
    <w:p w:rsidR="00945E07" w:rsidRDefault="00945E07" w:rsidP="00945E07">
      <w:pPr>
        <w:pStyle w:val="SubSub1"/>
      </w:pPr>
      <w:r>
        <w:t>1080p: 1920 x 1080</w:t>
      </w:r>
    </w:p>
    <w:p w:rsidR="00945E07" w:rsidRDefault="00945E07" w:rsidP="00945E07">
      <w:pPr>
        <w:pStyle w:val="SubSub1"/>
      </w:pPr>
      <w:r>
        <w:t>720p: 1280 x 720</w:t>
      </w:r>
    </w:p>
    <w:p w:rsidR="00945E07" w:rsidRPr="00945E07" w:rsidRDefault="00945E07" w:rsidP="00945E07">
      <w:pPr>
        <w:pStyle w:val="SubSub1"/>
      </w:pPr>
      <w:r>
        <w:t xml:space="preserve">960: 960 x 480 (NTSC); 960 x 576 (PAL) </w:t>
      </w:r>
    </w:p>
    <w:p w:rsidR="00945E07" w:rsidRPr="00945E07" w:rsidRDefault="00945E07" w:rsidP="00945E07">
      <w:pPr>
        <w:pStyle w:val="SubSub1"/>
      </w:pPr>
      <w:r>
        <w:t>D1: 70</w:t>
      </w:r>
      <w:r w:rsidR="008932F8" w:rsidRPr="00815428">
        <w:t>4</w:t>
      </w:r>
      <w:r>
        <w:t xml:space="preserve"> x 480 (NTSC); 704 x 576 (PAL) </w:t>
      </w:r>
    </w:p>
    <w:p w:rsidR="00945E07" w:rsidRPr="00945E07" w:rsidRDefault="00945E07" w:rsidP="00945E07">
      <w:pPr>
        <w:pStyle w:val="SubSub1"/>
      </w:pPr>
      <w:r>
        <w:t xml:space="preserve">4CIF: 704 x 480 (NTSC); 704 x 576 (PAL) </w:t>
      </w:r>
    </w:p>
    <w:p w:rsidR="00945E07" w:rsidRPr="00945E07" w:rsidRDefault="00945E07" w:rsidP="00945E07">
      <w:pPr>
        <w:pStyle w:val="SubSub1"/>
      </w:pPr>
      <w:r>
        <w:t xml:space="preserve">CIF: 352 x 240 (NTSC); 352 x 288 (PAL) </w:t>
      </w:r>
    </w:p>
    <w:p w:rsidR="00945E07" w:rsidRPr="00945E07" w:rsidRDefault="00945E07" w:rsidP="00945E07">
      <w:pPr>
        <w:pStyle w:val="SubSub1"/>
      </w:pPr>
      <w:r>
        <w:t xml:space="preserve">QCIF: 176 x 120 (NTSC); 176 x 144 (PAL) </w:t>
      </w:r>
    </w:p>
    <w:p w:rsidR="00945E07" w:rsidRDefault="00B53576" w:rsidP="00B53576">
      <w:pPr>
        <w:pStyle w:val="SubPara"/>
      </w:pPr>
      <w:r>
        <w:t xml:space="preserve">The following internal hard disk drive (HDD) storage options: </w:t>
      </w:r>
    </w:p>
    <w:p w:rsidR="00B53576" w:rsidRDefault="00B53576" w:rsidP="00B53576">
      <w:pPr>
        <w:pStyle w:val="SubSub1"/>
      </w:pPr>
      <w:r>
        <w:t>4-channel</w:t>
      </w:r>
      <w:r w:rsidR="002A3BAD">
        <w:t xml:space="preserve"> </w:t>
      </w:r>
      <w:r w:rsidR="00815428">
        <w:t>p</w:t>
      </w:r>
      <w:r w:rsidR="002A3BAD">
        <w:t>ure HQA</w:t>
      </w:r>
      <w:r>
        <w:t xml:space="preserve"> DVRs: 1 TB SATA drive, up to 4 TB</w:t>
      </w:r>
    </w:p>
    <w:p w:rsidR="00B53576" w:rsidRDefault="002A3BAD" w:rsidP="00B53576">
      <w:pPr>
        <w:pStyle w:val="SubSub1"/>
      </w:pPr>
      <w:r>
        <w:t xml:space="preserve">4- / </w:t>
      </w:r>
      <w:r w:rsidR="00B53576">
        <w:t xml:space="preserve">8- </w:t>
      </w:r>
      <w:r>
        <w:t>/</w:t>
      </w:r>
      <w:r w:rsidR="00B53576">
        <w:t xml:space="preserve"> 16-channel </w:t>
      </w:r>
      <w:r>
        <w:t xml:space="preserve">hybrid HQA/SD </w:t>
      </w:r>
      <w:r w:rsidR="00B53576">
        <w:t>DVRs: 2 TB SATA drives, up to 8 TB</w:t>
      </w:r>
    </w:p>
    <w:p w:rsidR="00B53576" w:rsidRDefault="00930B52" w:rsidP="00930B52">
      <w:pPr>
        <w:pStyle w:val="SubPara"/>
      </w:pPr>
      <w:r>
        <w:t xml:space="preserve">Two USB ports and an internal network adaptor: </w:t>
      </w:r>
    </w:p>
    <w:p w:rsidR="00930B52" w:rsidRPr="00930B52" w:rsidRDefault="002A3BAD" w:rsidP="00930B52">
      <w:pPr>
        <w:pStyle w:val="SubSub1"/>
      </w:pPr>
      <w:r>
        <w:t xml:space="preserve">4-channel </w:t>
      </w:r>
      <w:r w:rsidR="00815428">
        <w:t>p</w:t>
      </w:r>
      <w:r>
        <w:t>ure HQA DVRs</w:t>
      </w:r>
      <w:r w:rsidR="00930B52">
        <w:t>: 1 RJ-45 (10/100 Mbps) adaptor</w:t>
      </w:r>
    </w:p>
    <w:p w:rsidR="00930B52" w:rsidRDefault="002A3BAD" w:rsidP="00930B52">
      <w:pPr>
        <w:pStyle w:val="SubSub1"/>
      </w:pPr>
      <w:r>
        <w:t>4- / 8- / 16-channel hybrid HQA/SD DVRs</w:t>
      </w:r>
      <w:r w:rsidR="00930B52">
        <w:t>: 1 RJ-45 (10/100/1000 Mbps) adaptor</w:t>
      </w:r>
    </w:p>
    <w:p w:rsidR="00F703B0" w:rsidRPr="00815428" w:rsidRDefault="00A1101C" w:rsidP="00F703B0">
      <w:pPr>
        <w:pStyle w:val="SubPara"/>
      </w:pPr>
      <w:r w:rsidRPr="00815428">
        <w:t xml:space="preserve">The </w:t>
      </w:r>
      <w:r w:rsidR="002A3BAD" w:rsidRPr="00815428">
        <w:t xml:space="preserve">4- / 8- / 16-channel hybrid HQA/SD DVRs </w:t>
      </w:r>
      <w:r w:rsidR="00F703B0" w:rsidRPr="00815428">
        <w:t xml:space="preserve">shall support operation using the front panel, IR remote, or USB mouse. </w:t>
      </w:r>
      <w:r w:rsidR="00BC1847" w:rsidRPr="00815428">
        <w:t xml:space="preserve">The </w:t>
      </w:r>
      <w:r w:rsidR="008932F8" w:rsidRPr="00815428">
        <w:t xml:space="preserve">HQA </w:t>
      </w:r>
      <w:r w:rsidR="00815428" w:rsidRPr="00815428">
        <w:t>pure</w:t>
      </w:r>
      <w:r w:rsidR="008932F8" w:rsidRPr="00815428">
        <w:t xml:space="preserve"> DVR (HRHM104)</w:t>
      </w:r>
      <w:r w:rsidR="00F703B0" w:rsidRPr="00815428">
        <w:t xml:space="preserve"> </w:t>
      </w:r>
      <w:r w:rsidR="008932F8" w:rsidRPr="00815428">
        <w:t xml:space="preserve">DVRs </w:t>
      </w:r>
      <w:r w:rsidR="00F703B0" w:rsidRPr="00815428">
        <w:t>shall support operation using</w:t>
      </w:r>
      <w:r w:rsidR="003A0430" w:rsidRPr="00815428">
        <w:t xml:space="preserve"> only</w:t>
      </w:r>
      <w:r w:rsidR="00F703B0" w:rsidRPr="00815428">
        <w:t xml:space="preserve"> the USB mouse. </w:t>
      </w:r>
    </w:p>
    <w:p w:rsidR="00B62399" w:rsidRPr="00815428" w:rsidRDefault="00B12FD4" w:rsidP="00B62399">
      <w:pPr>
        <w:pStyle w:val="SubPara"/>
      </w:pPr>
      <w:r w:rsidRPr="00815428">
        <w:t xml:space="preserve">The </w:t>
      </w:r>
      <w:r w:rsidR="002A3BAD" w:rsidRPr="00815428">
        <w:t xml:space="preserve">4- / 8- / 16-channel hybrid HQA/SD DVRs’ </w:t>
      </w:r>
      <w:r w:rsidR="00B62399" w:rsidRPr="00815428">
        <w:t xml:space="preserve">front panel shall include the following features: </w:t>
      </w:r>
    </w:p>
    <w:p w:rsidR="00B62399" w:rsidRPr="00815428" w:rsidRDefault="00B62399" w:rsidP="00B62399">
      <w:pPr>
        <w:pStyle w:val="SubSub1"/>
      </w:pPr>
      <w:r w:rsidRPr="00815428">
        <w:t xml:space="preserve">Operational and programming buttons. </w:t>
      </w:r>
    </w:p>
    <w:p w:rsidR="00B62399" w:rsidRPr="00815428" w:rsidRDefault="00B62399" w:rsidP="00B62399">
      <w:pPr>
        <w:pStyle w:val="SubSub1"/>
      </w:pPr>
      <w:r w:rsidRPr="00815428">
        <w:t xml:space="preserve">USB port for saving video clips/snapshots to external storage. </w:t>
      </w:r>
    </w:p>
    <w:p w:rsidR="00B62399" w:rsidRPr="00815428" w:rsidRDefault="00B62399" w:rsidP="00B62399">
      <w:pPr>
        <w:pStyle w:val="SubSub1"/>
      </w:pPr>
      <w:r w:rsidRPr="00815428">
        <w:lastRenderedPageBreak/>
        <w:t xml:space="preserve">LED status indicators, including indicators for power, hard disk drive activity, and network connectivity. </w:t>
      </w:r>
    </w:p>
    <w:p w:rsidR="008932F8" w:rsidRPr="00815428" w:rsidRDefault="008932F8" w:rsidP="008932F8">
      <w:pPr>
        <w:pStyle w:val="SubPara"/>
      </w:pPr>
      <w:r w:rsidRPr="00815428">
        <w:t xml:space="preserve">The HQA </w:t>
      </w:r>
      <w:r w:rsidR="00815428" w:rsidRPr="00815428">
        <w:t>pure</w:t>
      </w:r>
      <w:r w:rsidRPr="00815428">
        <w:t xml:space="preserve"> DVR (HRHM104) DVRs </w:t>
      </w:r>
      <w:r w:rsidR="00D75B7E" w:rsidRPr="00815428">
        <w:t xml:space="preserve">front panel </w:t>
      </w:r>
      <w:r w:rsidRPr="00815428">
        <w:t xml:space="preserve">shall include the following features: </w:t>
      </w:r>
    </w:p>
    <w:p w:rsidR="008932F8" w:rsidRPr="00815428" w:rsidRDefault="008932F8" w:rsidP="008932F8">
      <w:pPr>
        <w:pStyle w:val="SubSub1"/>
      </w:pPr>
      <w:r w:rsidRPr="00815428">
        <w:t xml:space="preserve">USB port for saving video clips/snapshots to external storage. </w:t>
      </w:r>
    </w:p>
    <w:p w:rsidR="008932F8" w:rsidRPr="00815428" w:rsidRDefault="008932F8" w:rsidP="008932F8">
      <w:pPr>
        <w:pStyle w:val="SubSub1"/>
      </w:pPr>
      <w:r w:rsidRPr="00815428">
        <w:t xml:space="preserve">LED status indicators, including indicators for power, hard disk drive activity, and network connectivity. </w:t>
      </w:r>
    </w:p>
    <w:p w:rsidR="00B62399" w:rsidRDefault="00B62399" w:rsidP="00B62399">
      <w:pPr>
        <w:pStyle w:val="SubPara"/>
      </w:pPr>
      <w:r>
        <w:t xml:space="preserve">The DVRs’ back panel shall include the following features: </w:t>
      </w:r>
    </w:p>
    <w:p w:rsidR="00B62399" w:rsidRDefault="00B62399" w:rsidP="00B62399">
      <w:pPr>
        <w:pStyle w:val="SubSub1"/>
      </w:pPr>
      <w:r>
        <w:t xml:space="preserve">A power switch. </w:t>
      </w:r>
    </w:p>
    <w:p w:rsidR="00B62399" w:rsidRDefault="00B62399" w:rsidP="00B62399">
      <w:pPr>
        <w:pStyle w:val="SubSub1"/>
      </w:pPr>
      <w:r>
        <w:t xml:space="preserve">BNC video inputs. </w:t>
      </w:r>
    </w:p>
    <w:p w:rsidR="00B62399" w:rsidRDefault="00B62399" w:rsidP="00B62399">
      <w:pPr>
        <w:pStyle w:val="SubSub1"/>
      </w:pPr>
      <w:r>
        <w:t xml:space="preserve">RCA audio inputs and audio output. </w:t>
      </w:r>
    </w:p>
    <w:p w:rsidR="00B62399" w:rsidRDefault="004C5FE9" w:rsidP="00B62399">
      <w:pPr>
        <w:pStyle w:val="SubSub1"/>
      </w:pPr>
      <w:r>
        <w:t>RS-485 PTZ control interface</w:t>
      </w:r>
      <w:r w:rsidR="00B62399">
        <w:t xml:space="preserve">. </w:t>
      </w:r>
    </w:p>
    <w:p w:rsidR="004C5FE9" w:rsidRDefault="004C5FE9" w:rsidP="004C5FE9">
      <w:pPr>
        <w:pStyle w:val="SubSub1"/>
      </w:pPr>
      <w:r>
        <w:t>Alarm inputs and rel</w:t>
      </w:r>
      <w:r w:rsidR="00930DB2">
        <w:t xml:space="preserve">ay outputs, </w:t>
      </w:r>
      <w:r>
        <w:t xml:space="preserve">NO/NC. </w:t>
      </w:r>
    </w:p>
    <w:p w:rsidR="004C5FE9" w:rsidRDefault="004C5FE9" w:rsidP="004C5FE9">
      <w:pPr>
        <w:pStyle w:val="SubSub1"/>
      </w:pPr>
      <w:r>
        <w:t xml:space="preserve">HDMI monitor output. </w:t>
      </w:r>
    </w:p>
    <w:p w:rsidR="004C5FE9" w:rsidRDefault="004C5FE9" w:rsidP="004C5FE9">
      <w:pPr>
        <w:pStyle w:val="SubSub1"/>
      </w:pPr>
      <w:r>
        <w:t xml:space="preserve">VGA monitor output. </w:t>
      </w:r>
    </w:p>
    <w:p w:rsidR="004C5FE9" w:rsidRDefault="004C5FE9" w:rsidP="004C5FE9">
      <w:pPr>
        <w:pStyle w:val="SubSub1"/>
      </w:pPr>
      <w:r>
        <w:t xml:space="preserve">USB port for connecting a mouse. </w:t>
      </w:r>
    </w:p>
    <w:p w:rsidR="004C5FE9" w:rsidRDefault="00B12FD4" w:rsidP="004C5FE9">
      <w:pPr>
        <w:pStyle w:val="SubSub1"/>
      </w:pPr>
      <w:r>
        <w:t>RJ-45 10/100</w:t>
      </w:r>
      <w:r w:rsidR="00A1101C">
        <w:t xml:space="preserve"> Mbps or </w:t>
      </w:r>
      <w:r w:rsidR="004C5FE9">
        <w:t>RJ-45 10/100/1000</w:t>
      </w:r>
      <w:r w:rsidR="00A1101C">
        <w:t xml:space="preserve"> Mbps</w:t>
      </w:r>
      <w:r w:rsidR="004C5FE9">
        <w:t xml:space="preserve"> </w:t>
      </w:r>
      <w:r w:rsidR="006D62D1">
        <w:t>(model dependent)</w:t>
      </w:r>
      <w:r w:rsidR="004C5FE9">
        <w:t xml:space="preserve"> Base-T Ethernet port. </w:t>
      </w:r>
    </w:p>
    <w:p w:rsidR="004C5FE9" w:rsidRDefault="004C5FE9" w:rsidP="004C5FE9">
      <w:pPr>
        <w:pStyle w:val="SubSub1"/>
      </w:pPr>
      <w:r>
        <w:t xml:space="preserve">Low voltage DC power supply jack. </w:t>
      </w:r>
    </w:p>
    <w:p w:rsidR="006D62D1" w:rsidRDefault="006D62D1" w:rsidP="006D62D1">
      <w:pPr>
        <w:pStyle w:val="SubPara"/>
      </w:pPr>
      <w:r>
        <w:t>The DVR</w:t>
      </w:r>
      <w:r w:rsidR="00930DB2">
        <w:t>s</w:t>
      </w:r>
      <w:r>
        <w:t xml:space="preserve"> shall support DDNS via Honeywell DDNS. </w:t>
      </w:r>
    </w:p>
    <w:p w:rsidR="006D62D1" w:rsidRPr="00815428" w:rsidRDefault="007308B4" w:rsidP="007308B4">
      <w:pPr>
        <w:pStyle w:val="SubPara"/>
      </w:pPr>
      <w:r w:rsidRPr="00815428">
        <w:t>The DVR</w:t>
      </w:r>
      <w:r w:rsidR="00930DB2" w:rsidRPr="00815428">
        <w:t>s</w:t>
      </w:r>
      <w:r w:rsidRPr="00815428">
        <w:t xml:space="preserve"> shall be preconfigured with a </w:t>
      </w:r>
      <w:r w:rsidR="008932F8" w:rsidRPr="00815428">
        <w:t>fixed</w:t>
      </w:r>
      <w:r w:rsidRPr="00815428">
        <w:t xml:space="preserve"> IP address and subnet mask for quick integration within existing IT structures</w:t>
      </w:r>
      <w:r w:rsidR="008932F8" w:rsidRPr="00815428">
        <w:t>. The DVRs shall be configurable to DHCP in the local GUI for quick integration with an existing IT structure</w:t>
      </w:r>
      <w:r w:rsidRPr="00815428">
        <w:t xml:space="preserve">. </w:t>
      </w:r>
    </w:p>
    <w:p w:rsidR="00930DB2" w:rsidRDefault="00930DB2" w:rsidP="00930DB2">
      <w:pPr>
        <w:pStyle w:val="SubPara"/>
      </w:pPr>
      <w:r>
        <w:t>The DVRs shall display video in full screen or multi-screen format, with the camera number, a user-definable camera name, and the camera’s recording/alarm status displayed for each camera</w:t>
      </w:r>
      <w:r w:rsidRPr="00C27E17">
        <w:t>.</w:t>
      </w:r>
    </w:p>
    <w:p w:rsidR="00930DB2" w:rsidRDefault="00930DB2" w:rsidP="00930DB2">
      <w:pPr>
        <w:pStyle w:val="SubPara"/>
      </w:pPr>
      <w:r>
        <w:t xml:space="preserve">The DVRs shall support continuous, event, and combined continuous/event recording that is user configurable by channel, </w:t>
      </w:r>
      <w:r w:rsidRPr="008932F8">
        <w:t>and shall support manual recording overrides of the recording schedule.</w:t>
      </w:r>
      <w:r>
        <w:t xml:space="preserve"> </w:t>
      </w:r>
    </w:p>
    <w:p w:rsidR="00BB5423" w:rsidRDefault="009160D9" w:rsidP="00956E26">
      <w:pPr>
        <w:pStyle w:val="SubPara"/>
      </w:pPr>
      <w:r w:rsidRPr="004B2938">
        <w:t>The DVR</w:t>
      </w:r>
      <w:r w:rsidR="004B2938">
        <w:t>s</w:t>
      </w:r>
      <w:r w:rsidRPr="004B2938">
        <w:t xml:space="preserve"> shall support p</w:t>
      </w:r>
      <w:r w:rsidR="00F86FE1" w:rsidRPr="004B2938">
        <w:t>owerful i</w:t>
      </w:r>
      <w:r w:rsidR="00FA2A0A" w:rsidRPr="004B2938">
        <w:t>nvestigation and video archive search tools</w:t>
      </w:r>
      <w:r w:rsidR="008F5B79" w:rsidRPr="004B2938">
        <w:t xml:space="preserve"> from</w:t>
      </w:r>
      <w:r w:rsidR="00514B23" w:rsidRPr="004B2938">
        <w:t xml:space="preserve"> local or</w:t>
      </w:r>
      <w:r w:rsidR="008F5B79" w:rsidRPr="004B2938">
        <w:t xml:space="preserve"> remote client</w:t>
      </w:r>
      <w:r w:rsidR="004F5953" w:rsidRPr="004B2938">
        <w:t>.</w:t>
      </w:r>
      <w:r w:rsidR="004B2938">
        <w:t xml:space="preserve"> These tools shall include the ability to perform index-based </w:t>
      </w:r>
      <w:r w:rsidR="00A168DE">
        <w:t>searches of recorded video.</w:t>
      </w:r>
    </w:p>
    <w:p w:rsidR="004F5953" w:rsidRDefault="00BB5423" w:rsidP="00BB5423">
      <w:pPr>
        <w:pStyle w:val="SubPara"/>
      </w:pPr>
      <w:r>
        <w:t>The DVRs shall support preview and calendar search, permitting search for videos and events based on user-selected date and time from local or remote client.</w:t>
      </w:r>
      <w:r w:rsidR="00A168DE">
        <w:t xml:space="preserve"> </w:t>
      </w:r>
    </w:p>
    <w:p w:rsidR="004B2938" w:rsidRDefault="004B2938" w:rsidP="004B2938">
      <w:pPr>
        <w:pStyle w:val="SubPara"/>
      </w:pPr>
      <w:r>
        <w:t xml:space="preserve">The DVRs shall include playback controls that allow the user to play back recorded video forwards and backwards at multiple speeds. </w:t>
      </w:r>
    </w:p>
    <w:p w:rsidR="00BB5423" w:rsidRPr="00BB5423" w:rsidRDefault="00BB5423" w:rsidP="00BB5423">
      <w:pPr>
        <w:pStyle w:val="SubPara"/>
      </w:pPr>
      <w:r>
        <w:t xml:space="preserve">The DVRs shall support adjustments to the picture resolution, brightness, contrast, color, motion sensitivity, and images per second during recording, and these settings shall be user configurable by channel. </w:t>
      </w:r>
    </w:p>
    <w:p w:rsidR="004F5953" w:rsidRDefault="009160D9" w:rsidP="0052761B">
      <w:pPr>
        <w:pStyle w:val="SubPara"/>
      </w:pPr>
      <w:r>
        <w:t>The DVRs shall be c</w:t>
      </w:r>
      <w:r w:rsidR="008F5B79" w:rsidRPr="00C27E17">
        <w:t>apable of managing motion detection-based recording</w:t>
      </w:r>
      <w:r w:rsidR="008F5B79">
        <w:t xml:space="preserve"> with p</w:t>
      </w:r>
      <w:r w:rsidR="003B4C14">
        <w:t xml:space="preserve">re-event and </w:t>
      </w:r>
      <w:r w:rsidR="008F5B79">
        <w:t>p</w:t>
      </w:r>
      <w:r w:rsidR="00FA2A0A" w:rsidRPr="00FA2A0A">
        <w:t>ost</w:t>
      </w:r>
      <w:r w:rsidR="003B4C14">
        <w:t>-event</w:t>
      </w:r>
      <w:r w:rsidR="00FA2A0A" w:rsidRPr="00FA2A0A">
        <w:t xml:space="preserve"> recording</w:t>
      </w:r>
      <w:r w:rsidR="003B4C14">
        <w:t xml:space="preserve"> </w:t>
      </w:r>
      <w:r w:rsidR="00BB5423" w:rsidRPr="009E1646">
        <w:t>triggered</w:t>
      </w:r>
      <w:r w:rsidR="00BB5423">
        <w:t xml:space="preserve"> by</w:t>
      </w:r>
      <w:r w:rsidR="00596CF3">
        <w:t xml:space="preserve"> </w:t>
      </w:r>
      <w:r w:rsidR="003B4C14">
        <w:t>camera</w:t>
      </w:r>
      <w:r w:rsidR="00BB5423">
        <w:t>-</w:t>
      </w:r>
      <w:r w:rsidR="00510E2B">
        <w:t>based</w:t>
      </w:r>
      <w:r w:rsidR="00FA2A0A" w:rsidRPr="00FA2A0A">
        <w:t xml:space="preserve"> motion detection</w:t>
      </w:r>
      <w:r w:rsidR="00510E2B">
        <w:t xml:space="preserve"> </w:t>
      </w:r>
      <w:r w:rsidR="00FA2A0A" w:rsidRPr="00FA2A0A">
        <w:t>and “advanced</w:t>
      </w:r>
      <w:r w:rsidR="006C1B44">
        <w:t>”</w:t>
      </w:r>
      <w:r w:rsidR="00FA2A0A" w:rsidRPr="00FA2A0A">
        <w:t xml:space="preserve"> search</w:t>
      </w:r>
      <w:r w:rsidR="003B4C14">
        <w:t xml:space="preserve"> on recordings</w:t>
      </w:r>
      <w:r w:rsidR="008F5B79">
        <w:t xml:space="preserve"> from</w:t>
      </w:r>
      <w:r w:rsidR="00514B23">
        <w:t xml:space="preserve"> local or</w:t>
      </w:r>
      <w:r w:rsidR="008F5B79">
        <w:t xml:space="preserve"> remote client</w:t>
      </w:r>
      <w:r w:rsidR="004F5953" w:rsidRPr="00C27E17">
        <w:t>.</w:t>
      </w:r>
    </w:p>
    <w:p w:rsidR="004F5953" w:rsidRDefault="00BB5423" w:rsidP="0052761B">
      <w:pPr>
        <w:pStyle w:val="SubPara"/>
      </w:pPr>
      <w:r>
        <w:t>The DVRs shall support s</w:t>
      </w:r>
      <w:r w:rsidR="00FA2A0A" w:rsidRPr="00FA2A0A">
        <w:t xml:space="preserve">imultaneous use of multiple video compressions </w:t>
      </w:r>
      <w:r w:rsidR="006C1B44">
        <w:t>including</w:t>
      </w:r>
      <w:r w:rsidR="006C1B44" w:rsidRPr="00FA2A0A">
        <w:t xml:space="preserve"> </w:t>
      </w:r>
      <w:r w:rsidR="00FA2A0A" w:rsidRPr="00FA2A0A">
        <w:t>H.264</w:t>
      </w:r>
      <w:r>
        <w:t xml:space="preserve"> and G.711</w:t>
      </w:r>
      <w:r w:rsidR="004F5953" w:rsidRPr="00C27E17">
        <w:t>.</w:t>
      </w:r>
    </w:p>
    <w:p w:rsidR="009E1646" w:rsidRPr="008D643D" w:rsidRDefault="009E1646" w:rsidP="009E1646">
      <w:pPr>
        <w:pStyle w:val="SubPara"/>
      </w:pPr>
      <w:r w:rsidRPr="008D643D">
        <w:t xml:space="preserve">The DVRs shall support remote operation and configuration through a remote viewing software, a web client, and mobile device applications (Apple and Android). </w:t>
      </w:r>
    </w:p>
    <w:p w:rsidR="009E1646" w:rsidRDefault="009E1646" w:rsidP="009E1646">
      <w:pPr>
        <w:pStyle w:val="SubPara"/>
      </w:pPr>
      <w:r>
        <w:t xml:space="preserve">The DVRs remote viewing software shall include, at a minimum, the following functions: </w:t>
      </w:r>
    </w:p>
    <w:p w:rsidR="009E1646" w:rsidRDefault="009E1646" w:rsidP="009E1646">
      <w:pPr>
        <w:pStyle w:val="SubSub1"/>
      </w:pPr>
      <w:r>
        <w:lastRenderedPageBreak/>
        <w:t>Viewing live video.</w:t>
      </w:r>
    </w:p>
    <w:p w:rsidR="009E1646" w:rsidRPr="00D75B7E" w:rsidRDefault="009E1646" w:rsidP="009E1646">
      <w:pPr>
        <w:pStyle w:val="SubSub1"/>
      </w:pPr>
      <w:r w:rsidRPr="00D75B7E">
        <w:t xml:space="preserve">Searching recorded video. </w:t>
      </w:r>
    </w:p>
    <w:p w:rsidR="009E1646" w:rsidRPr="00815428" w:rsidRDefault="009E1646" w:rsidP="009E1646">
      <w:pPr>
        <w:pStyle w:val="SubSub1"/>
      </w:pPr>
      <w:r w:rsidRPr="00D75B7E">
        <w:t>Expor</w:t>
      </w:r>
      <w:r w:rsidRPr="008D643D">
        <w:t>ting still images (JPEGs) and video clips</w:t>
      </w:r>
      <w:r w:rsidRPr="00815428">
        <w:t xml:space="preserve"> (</w:t>
      </w:r>
      <w:r w:rsidR="008D643D" w:rsidRPr="00815428">
        <w:t>AVIs</w:t>
      </w:r>
      <w:r w:rsidRPr="00815428">
        <w:t xml:space="preserve">). </w:t>
      </w:r>
    </w:p>
    <w:p w:rsidR="009E1646" w:rsidRDefault="009E1646" w:rsidP="009E1646">
      <w:pPr>
        <w:pStyle w:val="SubSub1"/>
      </w:pPr>
      <w:r>
        <w:t xml:space="preserve">Controlling PTZ cameras. </w:t>
      </w:r>
    </w:p>
    <w:p w:rsidR="009E1646" w:rsidRPr="00815428" w:rsidRDefault="009E1646" w:rsidP="009E1646">
      <w:pPr>
        <w:pStyle w:val="SubSub1"/>
      </w:pPr>
      <w:r w:rsidRPr="008D643D">
        <w:t xml:space="preserve">Simultaneous access for up to </w:t>
      </w:r>
      <w:r w:rsidR="008D643D" w:rsidRPr="00815428">
        <w:t>128</w:t>
      </w:r>
      <w:r w:rsidRPr="00815428">
        <w:t xml:space="preserve"> users. </w:t>
      </w:r>
    </w:p>
    <w:p w:rsidR="00AF17EE" w:rsidRDefault="00AF17EE" w:rsidP="00AF17EE">
      <w:pPr>
        <w:pStyle w:val="SubPara"/>
      </w:pPr>
      <w:r>
        <w:t xml:space="preserve">The DVRs shall support </w:t>
      </w:r>
      <w:r w:rsidR="008D643D" w:rsidRPr="00815428">
        <w:t>analog</w:t>
      </w:r>
      <w:r w:rsidR="008D643D">
        <w:t xml:space="preserve"> </w:t>
      </w:r>
      <w:r w:rsidR="00DD3D49">
        <w:t xml:space="preserve">PTZ dome control through the RS-485 port, </w:t>
      </w:r>
      <w:r w:rsidR="00DD3D49" w:rsidRPr="008D643D">
        <w:t>including multiple pan, tilt, zoom, and focus speeds</w:t>
      </w:r>
      <w:r w:rsidR="00DD3D49">
        <w:t xml:space="preserve">; iris control, programming and viewing presets. Only one user shall be allowed to access the PTZ controls at a time. </w:t>
      </w:r>
    </w:p>
    <w:p w:rsidR="00AF17EE" w:rsidRPr="00815428" w:rsidRDefault="00696445" w:rsidP="00AF17EE">
      <w:pPr>
        <w:pStyle w:val="SubPara"/>
      </w:pPr>
      <w:r w:rsidRPr="008D643D">
        <w:t xml:space="preserve">The DVRs shall </w:t>
      </w:r>
      <w:r w:rsidR="0075050A" w:rsidRPr="008D643D">
        <w:t xml:space="preserve">support </w:t>
      </w:r>
      <w:r w:rsidRPr="008D643D">
        <w:t>up to 4 user-configurable privacy masking zones</w:t>
      </w:r>
      <w:r w:rsidR="008D643D" w:rsidRPr="008D643D">
        <w:t xml:space="preserve"> </w:t>
      </w:r>
      <w:r w:rsidR="008D643D" w:rsidRPr="00815428">
        <w:t>for each channel</w:t>
      </w:r>
      <w:r w:rsidRPr="00815428">
        <w:t>.</w:t>
      </w:r>
    </w:p>
    <w:p w:rsidR="00696445" w:rsidRDefault="00696445" w:rsidP="00696445">
      <w:pPr>
        <w:pStyle w:val="SubPara"/>
      </w:pPr>
      <w:r>
        <w:t>The DVRs shall support alarm sensor in and relay out functions, motion detection, and video loss detection, and shall include alarm monitoring software</w:t>
      </w:r>
      <w:r w:rsidRPr="00C27E17">
        <w:t>.</w:t>
      </w:r>
    </w:p>
    <w:p w:rsidR="00696445" w:rsidRDefault="00696445" w:rsidP="00696445">
      <w:pPr>
        <w:pStyle w:val="SubPara"/>
      </w:pPr>
      <w:r>
        <w:t>The DVRs shall support a delay period of time, a Latch (in seconds), before an alarm is activated, and shall include the option of displaying a sensor status bar on the main display screen</w:t>
      </w:r>
      <w:r w:rsidRPr="00C27E17">
        <w:t>.</w:t>
      </w:r>
    </w:p>
    <w:p w:rsidR="00696445" w:rsidRDefault="00696445" w:rsidP="00696445">
      <w:pPr>
        <w:pStyle w:val="SubPara"/>
      </w:pPr>
      <w:r>
        <w:t xml:space="preserve">The DVRs shall have the ability of automatic responses when an alarm event is detected. These responses shall include: </w:t>
      </w:r>
    </w:p>
    <w:p w:rsidR="00696445" w:rsidRDefault="00696445" w:rsidP="00696445">
      <w:pPr>
        <w:pStyle w:val="SubSub1"/>
      </w:pPr>
      <w:r>
        <w:t>Automatically displaying video full screen</w:t>
      </w:r>
    </w:p>
    <w:p w:rsidR="00696445" w:rsidRDefault="00696445" w:rsidP="00696445">
      <w:pPr>
        <w:pStyle w:val="SubSub1"/>
      </w:pPr>
      <w:r>
        <w:t>Initiating recording for a set time</w:t>
      </w:r>
    </w:p>
    <w:p w:rsidR="00696445" w:rsidRDefault="00696445" w:rsidP="00696445">
      <w:pPr>
        <w:pStyle w:val="SubSub1"/>
      </w:pPr>
      <w:r>
        <w:t xml:space="preserve">Sending emails (including a snapshot) and popup notifications </w:t>
      </w:r>
    </w:p>
    <w:p w:rsidR="00696445" w:rsidRDefault="00696445" w:rsidP="00696445">
      <w:pPr>
        <w:pStyle w:val="SubSub1"/>
      </w:pPr>
      <w:r>
        <w:t>Activating an alarm beep notification</w:t>
      </w:r>
    </w:p>
    <w:p w:rsidR="00370B07" w:rsidRDefault="00370B07" w:rsidP="00370B07">
      <w:pPr>
        <w:pStyle w:val="SubPara"/>
      </w:pPr>
      <w:r>
        <w:t xml:space="preserve">The DVRs </w:t>
      </w:r>
      <w:r w:rsidR="003728E9">
        <w:t xml:space="preserve">shall </w:t>
      </w:r>
      <w:r>
        <w:t>include a system log that records and displays information relating to alarm events, reboots, and other system information. The user shall have the ability to export the log information</w:t>
      </w:r>
      <w:r w:rsidRPr="00C27E17">
        <w:t>.</w:t>
      </w:r>
    </w:p>
    <w:p w:rsidR="003728E9" w:rsidRDefault="003728E9" w:rsidP="003728E9">
      <w:pPr>
        <w:pStyle w:val="SubPara"/>
      </w:pPr>
      <w:r>
        <w:t>The DVRs shall be equipped with self-diagnostic functions, including S.M.A.R.T. disk health check</w:t>
      </w:r>
      <w:r w:rsidRPr="00C27E17">
        <w:t>.</w:t>
      </w:r>
    </w:p>
    <w:p w:rsidR="003728E9" w:rsidRPr="00815428" w:rsidRDefault="003728E9" w:rsidP="003728E9">
      <w:pPr>
        <w:pStyle w:val="SubPara"/>
      </w:pPr>
      <w:r>
        <w:t xml:space="preserve">The DVRs shall adjust for Daylight Saving Time changes, with no loss of video when the clock advances forward one hour. </w:t>
      </w:r>
      <w:r w:rsidRPr="008D643D">
        <w:t>When the clock is adjusted back when Daylight Saving Time ends, the DVR shall record both hours, allowing the user to select which hour to play bac</w:t>
      </w:r>
      <w:r w:rsidRPr="00815428">
        <w:t>k</w:t>
      </w:r>
      <w:r w:rsidR="008D643D" w:rsidRPr="00815428">
        <w:t xml:space="preserve"> from the File list</w:t>
      </w:r>
      <w:r w:rsidRPr="00815428">
        <w:t>.</w:t>
      </w:r>
      <w:r w:rsidR="00BC1847" w:rsidRPr="00815428">
        <w:t xml:space="preserve"> When in Timeline playback, only the first hour will be played. The File list will show two recordings for the same hour. </w:t>
      </w:r>
    </w:p>
    <w:p w:rsidR="00696445" w:rsidRPr="00696445" w:rsidRDefault="003728E9" w:rsidP="00696445">
      <w:pPr>
        <w:pStyle w:val="SubPara"/>
      </w:pPr>
      <w:r>
        <w:t>The DVRs shall include a user management console that allows the administrator to create, edit, and delete user accounts</w:t>
      </w:r>
      <w:r w:rsidRPr="00C27E17">
        <w:t>.</w:t>
      </w:r>
    </w:p>
    <w:p w:rsidR="004F5953" w:rsidRPr="00C27E17" w:rsidRDefault="00DD2D4B" w:rsidP="0052761B">
      <w:pPr>
        <w:pStyle w:val="SubPara"/>
      </w:pPr>
      <w:r w:rsidRPr="00815428">
        <w:t xml:space="preserve">The DVRs shall support </w:t>
      </w:r>
      <w:r w:rsidR="005A753D" w:rsidRPr="00815428">
        <w:t>the following languages:</w:t>
      </w:r>
      <w:r w:rsidR="00F86FE1" w:rsidRPr="00815428">
        <w:t xml:space="preserve"> </w:t>
      </w:r>
      <w:r w:rsidR="00BC1847" w:rsidRPr="00815428">
        <w:t xml:space="preserve">Arabic, </w:t>
      </w:r>
      <w:r w:rsidR="005A753D" w:rsidRPr="00815428">
        <w:t>French, German, Russian, Italian, Spanish,</w:t>
      </w:r>
      <w:r w:rsidR="001C1898" w:rsidRPr="00815428">
        <w:t xml:space="preserve"> Dutch, </w:t>
      </w:r>
      <w:r w:rsidR="007F214A" w:rsidRPr="00815428">
        <w:t xml:space="preserve">Czech, Polish, </w:t>
      </w:r>
      <w:r w:rsidR="00BC1847" w:rsidRPr="00815428">
        <w:t xml:space="preserve">Portuguese, </w:t>
      </w:r>
      <w:r w:rsidR="007F214A" w:rsidRPr="00815428">
        <w:t>Turkis</w:t>
      </w:r>
      <w:r w:rsidR="007F214A" w:rsidRPr="00BC1847">
        <w:t xml:space="preserve">h, </w:t>
      </w:r>
      <w:r w:rsidR="005A753D" w:rsidRPr="00BC1847">
        <w:t>and English.</w:t>
      </w:r>
    </w:p>
    <w:p w:rsidR="004F5953" w:rsidRDefault="004F5953" w:rsidP="00AE6D6C">
      <w:pPr>
        <w:pStyle w:val="LineBlank"/>
      </w:pPr>
    </w:p>
    <w:p w:rsidR="006E48F3" w:rsidRDefault="007B0FBB" w:rsidP="006E48F3">
      <w:pPr>
        <w:pStyle w:val="Article"/>
      </w:pPr>
      <w:r>
        <w:t>DVR</w:t>
      </w:r>
      <w:r w:rsidR="00961320">
        <w:t xml:space="preserve"> </w:t>
      </w:r>
      <w:r w:rsidR="006E48F3">
        <w:t>INTEGRATIONS</w:t>
      </w:r>
    </w:p>
    <w:p w:rsidR="006A0FAC" w:rsidRDefault="0075050A" w:rsidP="006E48F3">
      <w:pPr>
        <w:pStyle w:val="Paragraph"/>
      </w:pPr>
      <w:r>
        <w:t xml:space="preserve">The </w:t>
      </w:r>
      <w:r w:rsidR="007B0FBB">
        <w:t>DVR</w:t>
      </w:r>
      <w:r w:rsidR="006A0FAC">
        <w:t xml:space="preserve"> shall be compatible with the </w:t>
      </w:r>
      <w:r>
        <w:t>Real Time Streaming Protocol (RTSP)</w:t>
      </w:r>
      <w:r w:rsidR="006A0FAC">
        <w:t xml:space="preserve"> interoperability standard</w:t>
      </w:r>
      <w:r>
        <w:t>.</w:t>
      </w:r>
    </w:p>
    <w:p w:rsidR="006A0FAC" w:rsidRPr="006A0FAC" w:rsidRDefault="006A0FAC" w:rsidP="006A0FAC">
      <w:pPr>
        <w:pStyle w:val="LineBlank"/>
      </w:pPr>
    </w:p>
    <w:p w:rsidR="006E48F3" w:rsidRDefault="007B0FBB" w:rsidP="006E48F3">
      <w:pPr>
        <w:pStyle w:val="Paragraph"/>
      </w:pPr>
      <w:r>
        <w:t>DVR</w:t>
      </w:r>
      <w:r w:rsidR="00961320">
        <w:t xml:space="preserve"> </w:t>
      </w:r>
      <w:r w:rsidR="006E48F3">
        <w:t>shall be compatible with the following</w:t>
      </w:r>
      <w:r w:rsidR="007F214A">
        <w:t xml:space="preserve"> Honeywell Performance Series Fixed </w:t>
      </w:r>
      <w:r w:rsidR="006E48F3">
        <w:t xml:space="preserve">cameras </w:t>
      </w:r>
    </w:p>
    <w:p w:rsidR="009A4CC9" w:rsidRDefault="007605EC" w:rsidP="009A4CC9">
      <w:pPr>
        <w:pStyle w:val="SubPara"/>
      </w:pPr>
      <w:r>
        <w:t>HD29HD1(X)</w:t>
      </w:r>
    </w:p>
    <w:p w:rsidR="007605EC" w:rsidRDefault="007605EC" w:rsidP="007605EC">
      <w:pPr>
        <w:pStyle w:val="SubPara"/>
      </w:pPr>
      <w:r>
        <w:t>HD30HD1(X)</w:t>
      </w:r>
    </w:p>
    <w:p w:rsidR="007605EC" w:rsidRDefault="007605EC" w:rsidP="007605EC">
      <w:pPr>
        <w:pStyle w:val="SubPara"/>
      </w:pPr>
      <w:r>
        <w:t>HB74HD1(X)</w:t>
      </w:r>
    </w:p>
    <w:p w:rsidR="007605EC" w:rsidRDefault="007605EC" w:rsidP="007605EC">
      <w:pPr>
        <w:pStyle w:val="SubPara"/>
      </w:pPr>
      <w:r>
        <w:t>HD73HD1(X)</w:t>
      </w:r>
    </w:p>
    <w:p w:rsidR="007605EC" w:rsidRDefault="007605EC" w:rsidP="007605EC">
      <w:pPr>
        <w:pStyle w:val="SubPara"/>
      </w:pPr>
      <w:r>
        <w:t>HB75HD1(X)</w:t>
      </w:r>
    </w:p>
    <w:p w:rsidR="007605EC" w:rsidRDefault="007605EC" w:rsidP="007605EC">
      <w:pPr>
        <w:pStyle w:val="SubPara"/>
      </w:pPr>
      <w:r>
        <w:t>HD30HD2(X)</w:t>
      </w:r>
    </w:p>
    <w:p w:rsidR="007605EC" w:rsidRDefault="007605EC" w:rsidP="007605EC">
      <w:pPr>
        <w:pStyle w:val="SubPara"/>
      </w:pPr>
      <w:r>
        <w:lastRenderedPageBreak/>
        <w:t>HB74HD2(X)</w:t>
      </w:r>
    </w:p>
    <w:p w:rsidR="007605EC" w:rsidRDefault="007605EC" w:rsidP="007605EC">
      <w:pPr>
        <w:pStyle w:val="SubPara"/>
      </w:pPr>
      <w:r>
        <w:t>HD73HD2(X)</w:t>
      </w:r>
    </w:p>
    <w:p w:rsidR="007605EC" w:rsidRPr="007605EC" w:rsidRDefault="007605EC" w:rsidP="007605EC">
      <w:pPr>
        <w:pStyle w:val="SubPara"/>
      </w:pPr>
      <w:r>
        <w:t>HB75HD2(X)</w:t>
      </w:r>
    </w:p>
    <w:p w:rsidR="006E48F3" w:rsidRPr="006E48F3" w:rsidRDefault="006E48F3" w:rsidP="006E48F3">
      <w:pPr>
        <w:pStyle w:val="LineBlank"/>
      </w:pPr>
    </w:p>
    <w:p w:rsidR="004F5953" w:rsidRDefault="004F5953" w:rsidP="00047814">
      <w:pPr>
        <w:pStyle w:val="Article"/>
      </w:pPr>
      <w:r w:rsidRPr="00C27E17">
        <w:t>SYSTEM HARDWARE</w:t>
      </w:r>
    </w:p>
    <w:p w:rsidR="00C93632" w:rsidRDefault="0075050A" w:rsidP="0075050A">
      <w:pPr>
        <w:pStyle w:val="Paragraph"/>
      </w:pPr>
      <w:r>
        <w:t xml:space="preserve">The digital video recorder shall have the following mechanical specifications: </w:t>
      </w:r>
    </w:p>
    <w:p w:rsidR="0075050A" w:rsidRDefault="0075050A" w:rsidP="0075050A">
      <w:pPr>
        <w:pStyle w:val="SubPara"/>
      </w:pPr>
      <w:r>
        <w:t xml:space="preserve">Unit dimensions (W x </w:t>
      </w:r>
      <w:r w:rsidR="00631788">
        <w:t>D</w:t>
      </w:r>
      <w:r>
        <w:t xml:space="preserve"> x </w:t>
      </w:r>
      <w:r w:rsidR="00631788">
        <w:t>H</w:t>
      </w:r>
      <w:r>
        <w:t xml:space="preserve">) </w:t>
      </w:r>
    </w:p>
    <w:p w:rsidR="0075050A" w:rsidRDefault="0075050A" w:rsidP="0075050A">
      <w:pPr>
        <w:pStyle w:val="SubSub1"/>
      </w:pPr>
      <w:r>
        <w:t xml:space="preserve">HRHM104 DVRs: </w:t>
      </w:r>
      <w:r w:rsidR="00631788">
        <w:t>12.6 x 10.0 x 2.2 inches (325 x 254 x 55 mm)</w:t>
      </w:r>
    </w:p>
    <w:p w:rsidR="00631788" w:rsidRDefault="00631788" w:rsidP="00631788">
      <w:pPr>
        <w:pStyle w:val="SubSub1"/>
      </w:pPr>
      <w:r>
        <w:t>All other DVRs: 14.8 x 11.2 x 2.1 inches 375 x 285 x 53 mm)</w:t>
      </w:r>
    </w:p>
    <w:p w:rsidR="00631788" w:rsidRDefault="00631788" w:rsidP="00631788">
      <w:pPr>
        <w:pStyle w:val="SubPara"/>
      </w:pPr>
      <w:r>
        <w:t xml:space="preserve">Unit weight (without HDD): </w:t>
      </w:r>
    </w:p>
    <w:p w:rsidR="00631788" w:rsidRDefault="00631788" w:rsidP="00631788">
      <w:pPr>
        <w:pStyle w:val="SubSub1"/>
      </w:pPr>
      <w:r>
        <w:t>HRHM104 DVRs: 3.3 pounds (1.55 kg)</w:t>
      </w:r>
    </w:p>
    <w:p w:rsidR="00631788" w:rsidRDefault="00631788" w:rsidP="00631788">
      <w:pPr>
        <w:pStyle w:val="SubSub1"/>
      </w:pPr>
      <w:r>
        <w:t>All other DVRs: 5.2 pounds (2.35 kg)</w:t>
      </w:r>
    </w:p>
    <w:p w:rsidR="00462FC1" w:rsidRDefault="00462FC1" w:rsidP="00462FC1">
      <w:pPr>
        <w:pStyle w:val="SubPara"/>
      </w:pPr>
      <w:r>
        <w:t xml:space="preserve">Electrical: </w:t>
      </w:r>
    </w:p>
    <w:p w:rsidR="00462FC1" w:rsidRPr="00462FC1" w:rsidRDefault="00462FC1" w:rsidP="00462FC1">
      <w:pPr>
        <w:pStyle w:val="SubSub1"/>
      </w:pPr>
      <w:r>
        <w:t>Power Supply:</w:t>
      </w:r>
    </w:p>
    <w:p w:rsidR="00462FC1" w:rsidRDefault="00B12FD4" w:rsidP="00462FC1">
      <w:pPr>
        <w:pStyle w:val="SubSub2"/>
      </w:pPr>
      <w:r>
        <w:t>HRHM104 DVRs: 12 V DC, 2 A</w:t>
      </w:r>
    </w:p>
    <w:p w:rsidR="00462FC1" w:rsidRDefault="00B12FD4" w:rsidP="00462FC1">
      <w:pPr>
        <w:pStyle w:val="SubSub2"/>
      </w:pPr>
      <w:r>
        <w:t>All other DVRs: 12 V DC, 5 A</w:t>
      </w:r>
    </w:p>
    <w:p w:rsidR="00462FC1" w:rsidRDefault="00462FC1" w:rsidP="00462FC1">
      <w:pPr>
        <w:pStyle w:val="SubSub1"/>
      </w:pPr>
      <w:r>
        <w:t>Power Consumption (without HDD):</w:t>
      </w:r>
    </w:p>
    <w:p w:rsidR="00462FC1" w:rsidRDefault="00462FC1" w:rsidP="00462FC1">
      <w:pPr>
        <w:pStyle w:val="SubSub2"/>
      </w:pPr>
      <w:r>
        <w:t>HRHM104 DVRs: 10 W</w:t>
      </w:r>
    </w:p>
    <w:p w:rsidR="00462FC1" w:rsidRDefault="00462FC1" w:rsidP="00462FC1">
      <w:pPr>
        <w:pStyle w:val="SubSub2"/>
      </w:pPr>
      <w:r>
        <w:t>All other DVRs: 15 W</w:t>
      </w:r>
    </w:p>
    <w:p w:rsidR="00BA3B63" w:rsidRDefault="00BA3B63" w:rsidP="00BA3B63">
      <w:pPr>
        <w:pStyle w:val="SubPara"/>
      </w:pPr>
      <w:r>
        <w:t>Environmental:</w:t>
      </w:r>
    </w:p>
    <w:p w:rsidR="00350369" w:rsidRDefault="00350369" w:rsidP="00350369">
      <w:pPr>
        <w:pStyle w:val="SubSub1"/>
      </w:pPr>
      <w:r>
        <w:t>Operating Temperature: 14°F to 131°F (-10°C to 55°C)</w:t>
      </w:r>
    </w:p>
    <w:p w:rsidR="00EC01D7" w:rsidRPr="00EC01D7" w:rsidRDefault="00EC01D7" w:rsidP="00EC01D7">
      <w:pPr>
        <w:pStyle w:val="SubSub1"/>
      </w:pPr>
      <w:r>
        <w:t xml:space="preserve">Storage Temperature:  </w:t>
      </w:r>
      <w:r w:rsidRPr="00815428">
        <w:t>-4°F to 158°F (-20°C to 70°C)</w:t>
      </w:r>
    </w:p>
    <w:p w:rsidR="00631788" w:rsidRPr="00631788" w:rsidRDefault="00350369" w:rsidP="00350369">
      <w:pPr>
        <w:pStyle w:val="SubSub1"/>
      </w:pPr>
      <w:r>
        <w:t>Relative Humidity: 10% to 90%</w:t>
      </w:r>
    </w:p>
    <w:p w:rsidR="004F5953" w:rsidRPr="00C27E17" w:rsidRDefault="004F5953" w:rsidP="00FE02FB">
      <w:pPr>
        <w:pStyle w:val="Article"/>
      </w:pPr>
      <w:r w:rsidRPr="00C27E17">
        <w:t>MANUFACTURER SUPPORT</w:t>
      </w:r>
    </w:p>
    <w:p w:rsidR="004F5953" w:rsidRPr="00C27E17" w:rsidRDefault="004F5953" w:rsidP="00956E26">
      <w:pPr>
        <w:pStyle w:val="Paragraph"/>
      </w:pPr>
      <w:r w:rsidRPr="00C27E17">
        <w:t xml:space="preserve">Manufacturer shall provide customer service, pre-sales applications assistance, after-sales technical assistance, access to technical online support, and online training using Web conferencing. </w:t>
      </w:r>
    </w:p>
    <w:p w:rsidR="004F5953" w:rsidRPr="00C27E17" w:rsidRDefault="004F5953" w:rsidP="00956E26">
      <w:pPr>
        <w:pStyle w:val="Paragraph"/>
        <w:numPr>
          <w:ilvl w:val="0"/>
          <w:numId w:val="0"/>
        </w:numPr>
        <w:ind w:left="1152"/>
      </w:pPr>
    </w:p>
    <w:p w:rsidR="004F5953" w:rsidRPr="00C27E17" w:rsidRDefault="004F5953" w:rsidP="00956E26">
      <w:pPr>
        <w:pStyle w:val="Paragraph"/>
      </w:pPr>
      <w:r w:rsidRPr="00C27E17">
        <w:t>Manufacturer shall provide 24/7 technical assistance and support via a toll-free telephone number at no extra charge</w:t>
      </w:r>
    </w:p>
    <w:p w:rsidR="004F5953" w:rsidRDefault="004F5953" w:rsidP="0039504C">
      <w:pPr>
        <w:pStyle w:val="LineBlank"/>
      </w:pPr>
    </w:p>
    <w:p w:rsidR="004F5953" w:rsidRPr="00C27E17" w:rsidRDefault="004F5953" w:rsidP="00047814">
      <w:pPr>
        <w:pStyle w:val="Part"/>
      </w:pPr>
      <w:r w:rsidRPr="00C27E17">
        <w:t>EXECUTION</w:t>
      </w:r>
    </w:p>
    <w:p w:rsidR="004F5953" w:rsidRPr="00C27E17" w:rsidRDefault="004F5953" w:rsidP="00047814">
      <w:pPr>
        <w:pStyle w:val="LineBlank"/>
      </w:pPr>
    </w:p>
    <w:p w:rsidR="004F5953" w:rsidRPr="00C27E17" w:rsidRDefault="004F5953" w:rsidP="00047814">
      <w:pPr>
        <w:pStyle w:val="Article"/>
      </w:pPr>
      <w:r w:rsidRPr="00C27E17">
        <w:t>EXAMINATION</w:t>
      </w:r>
    </w:p>
    <w:p w:rsidR="004F5953" w:rsidRPr="00C27E17" w:rsidRDefault="004F5953" w:rsidP="00047814">
      <w:pPr>
        <w:pStyle w:val="Paragraph"/>
      </w:pPr>
      <w:r w:rsidRPr="00C27E17">
        <w:t>Examine site conditions prior to installation. Notify Architect and Owner in writing if unsuitable conditions are encountered. Do not start installation until site conditions are acceptable.</w:t>
      </w:r>
    </w:p>
    <w:p w:rsidR="004F5953" w:rsidRPr="00C27E17" w:rsidRDefault="004F5953" w:rsidP="00047814">
      <w:pPr>
        <w:pStyle w:val="LineBlank"/>
      </w:pPr>
    </w:p>
    <w:p w:rsidR="004F5953" w:rsidRPr="00C27E17" w:rsidRDefault="004F5953" w:rsidP="00047814">
      <w:pPr>
        <w:pStyle w:val="Article"/>
      </w:pPr>
      <w:r w:rsidRPr="00C27E17">
        <w:t>INSTALLATION</w:t>
      </w:r>
    </w:p>
    <w:p w:rsidR="004F5953" w:rsidRPr="00C27E17" w:rsidRDefault="004F5953" w:rsidP="00047814">
      <w:pPr>
        <w:pStyle w:val="Paragraph"/>
      </w:pPr>
      <w:r w:rsidRPr="00C27E17">
        <w:t>Test all components before shipping to the project location</w:t>
      </w:r>
      <w:r w:rsidR="00864879">
        <w:t>.</w:t>
      </w:r>
    </w:p>
    <w:p w:rsidR="004F5953" w:rsidRPr="00C27E17" w:rsidRDefault="004F5953" w:rsidP="0096305C">
      <w:pPr>
        <w:pStyle w:val="LineBlank"/>
      </w:pPr>
    </w:p>
    <w:p w:rsidR="004F5953" w:rsidRPr="00C27E17" w:rsidRDefault="009A4CC9" w:rsidP="00047814">
      <w:pPr>
        <w:pStyle w:val="Paragraph"/>
      </w:pPr>
      <w:r>
        <w:t xml:space="preserve">The </w:t>
      </w:r>
      <w:r w:rsidR="007B0FBB">
        <w:t>DVR</w:t>
      </w:r>
      <w:r w:rsidR="0095486B">
        <w:t xml:space="preserve"> </w:t>
      </w:r>
      <w:r w:rsidR="004F5953" w:rsidRPr="00C27E17">
        <w:t xml:space="preserve">system shall be installed, </w:t>
      </w:r>
      <w:r w:rsidR="00C57385" w:rsidRPr="00C27E17">
        <w:t>programmed,</w:t>
      </w:r>
      <w:r w:rsidR="004F5953" w:rsidRPr="00C27E17">
        <w:t xml:space="preserve"> and tested in accordance with manufacturer’s installation instructions.</w:t>
      </w:r>
    </w:p>
    <w:p w:rsidR="004F5953" w:rsidRPr="00C27E17" w:rsidRDefault="004F5953" w:rsidP="00047814">
      <w:pPr>
        <w:pStyle w:val="SubPara"/>
      </w:pPr>
      <w:r w:rsidRPr="00C27E17">
        <w:t>Coordinate interfaces with Owner’s representative where appropriate.</w:t>
      </w:r>
    </w:p>
    <w:p w:rsidR="004F5953" w:rsidRPr="00C27E17" w:rsidRDefault="004F5953" w:rsidP="00047814">
      <w:pPr>
        <w:pStyle w:val="SubPara"/>
      </w:pPr>
      <w:r w:rsidRPr="00C27E17">
        <w:t>Provide backboxes, racks, connectors, supports, conduit, cable, and wire for a complete and reliable installation. Obtain Owner’s approval for exact location of all boxes, conduit, and wiring runs prior to installation.</w:t>
      </w:r>
    </w:p>
    <w:p w:rsidR="004F5953" w:rsidRPr="00C27E17" w:rsidRDefault="004F5953" w:rsidP="00047814">
      <w:pPr>
        <w:pStyle w:val="SubPara"/>
      </w:pPr>
      <w:r w:rsidRPr="00C27E17">
        <w:lastRenderedPageBreak/>
        <w:t>Install conduit, cable, and wire parallel and square with building lines, including raised floors areas.  Do not exceed forty percent fill in conduits. Gather wires and tie to create an orderly installation.</w:t>
      </w:r>
    </w:p>
    <w:p w:rsidR="004F5953" w:rsidRPr="00C27E17" w:rsidRDefault="004F5953" w:rsidP="00047814">
      <w:pPr>
        <w:pStyle w:val="SubPara"/>
      </w:pPr>
      <w:r w:rsidRPr="00C27E17">
        <w:t>Coordinate with other trades to provide proper sequencing of installation.</w:t>
      </w:r>
    </w:p>
    <w:p w:rsidR="004F5953" w:rsidRPr="00C27E17" w:rsidRDefault="004F5953" w:rsidP="00047814">
      <w:pPr>
        <w:pStyle w:val="LineBlank"/>
      </w:pPr>
    </w:p>
    <w:p w:rsidR="004F5953" w:rsidRPr="00C27E17" w:rsidRDefault="004F5953" w:rsidP="00047814">
      <w:pPr>
        <w:pStyle w:val="Article"/>
      </w:pPr>
      <w:r w:rsidRPr="00C27E17">
        <w:t>FIELD COMMISSIONING AND CERTIFICATION</w:t>
      </w:r>
    </w:p>
    <w:p w:rsidR="004F5953" w:rsidRPr="00C27E17" w:rsidRDefault="004F5953" w:rsidP="00047814">
      <w:pPr>
        <w:pStyle w:val="Paragraph"/>
      </w:pPr>
      <w:r w:rsidRPr="00C27E17">
        <w:t>Field Commissioning:  Test</w:t>
      </w:r>
      <w:r w:rsidR="00C669CF">
        <w:t>ing</w:t>
      </w:r>
      <w:r w:rsidRPr="00C27E17">
        <w:t xml:space="preserve"> </w:t>
      </w:r>
      <w:r w:rsidR="00C669CF">
        <w:t>the IP Video Recording s</w:t>
      </w:r>
      <w:r w:rsidRPr="00C27E17">
        <w:t>ystem as recommended by manufacturer, including the following:</w:t>
      </w:r>
    </w:p>
    <w:p w:rsidR="004F5953" w:rsidRPr="00C27E17" w:rsidRDefault="004F5953" w:rsidP="00047814">
      <w:pPr>
        <w:pStyle w:val="SubPara"/>
      </w:pPr>
      <w:r w:rsidRPr="00C27E17">
        <w:t xml:space="preserve">Conduct complete inspection and testing of equipment, including verification of operation with connected equipment. </w:t>
      </w:r>
    </w:p>
    <w:p w:rsidR="004F5953" w:rsidRPr="00C27E17" w:rsidRDefault="004F5953" w:rsidP="00047814">
      <w:pPr>
        <w:pStyle w:val="SubPara"/>
      </w:pPr>
      <w:r w:rsidRPr="00C27E17">
        <w:t>Test devices and demonstrate operational features for Owner’s representative and authorities having jurisdiction as applicable.</w:t>
      </w:r>
    </w:p>
    <w:p w:rsidR="004F5953" w:rsidRPr="00C27E17" w:rsidRDefault="004F5953" w:rsidP="00047814">
      <w:pPr>
        <w:pStyle w:val="SubPara"/>
      </w:pPr>
      <w:r w:rsidRPr="00C27E17">
        <w:t>Correct deficiencies until satisfactory results are obtained.</w:t>
      </w:r>
    </w:p>
    <w:p w:rsidR="004F5953" w:rsidRPr="00C27E17" w:rsidRDefault="004F5953" w:rsidP="00047814">
      <w:pPr>
        <w:pStyle w:val="SubPara"/>
      </w:pPr>
      <w:r w:rsidRPr="00C27E17">
        <w:t>Submit written copies of test results.</w:t>
      </w:r>
    </w:p>
    <w:p w:rsidR="004F5953" w:rsidRPr="00C27E17" w:rsidRDefault="004F5953" w:rsidP="00047814">
      <w:pPr>
        <w:pStyle w:val="LineBlank"/>
      </w:pPr>
    </w:p>
    <w:p w:rsidR="004F5953" w:rsidRPr="00C27E17" w:rsidRDefault="004F5953" w:rsidP="00047814">
      <w:pPr>
        <w:pStyle w:val="Article"/>
      </w:pPr>
      <w:r w:rsidRPr="00C27E17">
        <w:t>TRAINING</w:t>
      </w:r>
    </w:p>
    <w:p w:rsidR="004F5953" w:rsidRPr="00C27E17" w:rsidRDefault="004F5953" w:rsidP="00047814">
      <w:pPr>
        <w:pStyle w:val="Paragraph"/>
      </w:pPr>
      <w:r w:rsidRPr="00C27E17">
        <w:t xml:space="preserve">Conduct on-site system administrator and security/surveillance operator training, with the number of sessions and length of sessions as recommended by the </w:t>
      </w:r>
      <w:r w:rsidR="007B0FBB">
        <w:t>DVR</w:t>
      </w:r>
      <w:r w:rsidR="0095486B">
        <w:t xml:space="preserve"> </w:t>
      </w:r>
      <w:r w:rsidR="00C669CF">
        <w:t>s</w:t>
      </w:r>
      <w:r w:rsidRPr="00C27E17">
        <w:t xml:space="preserve">ystem manufacturer. Training shall include administration, provisioning, configuration, </w:t>
      </w:r>
      <w:r w:rsidR="00C669CF" w:rsidRPr="00C27E17">
        <w:t>operation,</w:t>
      </w:r>
      <w:r w:rsidRPr="00C27E17">
        <w:t xml:space="preserve"> and diagnostics.</w:t>
      </w:r>
    </w:p>
    <w:p w:rsidR="004F5953" w:rsidRPr="00C27E17" w:rsidRDefault="004F5953" w:rsidP="0096305C">
      <w:pPr>
        <w:pStyle w:val="LineBlank"/>
      </w:pPr>
    </w:p>
    <w:p w:rsidR="004F5953" w:rsidRPr="00C27E17" w:rsidRDefault="004F5953" w:rsidP="00047814">
      <w:pPr>
        <w:pStyle w:val="LineBlank"/>
      </w:pPr>
    </w:p>
    <w:p w:rsidR="004F5953" w:rsidRPr="00C27E17" w:rsidRDefault="004F5953" w:rsidP="00047814">
      <w:pPr>
        <w:pStyle w:val="EndOfSection"/>
      </w:pPr>
      <w:r w:rsidRPr="00C27E17">
        <w:tab/>
        <w:t>END OF SECTION</w:t>
      </w:r>
    </w:p>
    <w:sectPr w:rsidR="004F5953" w:rsidRPr="00C27E17" w:rsidSect="00047814">
      <w:headerReference w:type="default" r:id="rId9"/>
      <w:footerReference w:type="default" r:id="rId10"/>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52A" w:rsidRDefault="008F752A">
      <w:pPr>
        <w:spacing w:line="20" w:lineRule="exact"/>
      </w:pPr>
    </w:p>
  </w:endnote>
  <w:endnote w:type="continuationSeparator" w:id="0">
    <w:p w:rsidR="008F752A" w:rsidRDefault="008F752A">
      <w:r>
        <w:t xml:space="preserve"> </w:t>
      </w:r>
    </w:p>
  </w:endnote>
  <w:endnote w:type="continuationNotice" w:id="1">
    <w:p w:rsidR="008F752A" w:rsidRDefault="008F752A">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47" w:rsidRPr="00CB6201" w:rsidRDefault="00BC1847" w:rsidP="00047814">
    <w:pPr>
      <w:pStyle w:val="Footer"/>
    </w:pPr>
    <w:r w:rsidRPr="00CB6201">
      <w:tab/>
      <w:t>28</w:t>
    </w:r>
    <w:r>
      <w:t xml:space="preserve"> </w:t>
    </w:r>
    <w:r w:rsidRPr="00CB6201">
      <w:t>23</w:t>
    </w:r>
    <w:r>
      <w:t xml:space="preserve"> </w:t>
    </w:r>
    <w:r w:rsidRPr="00CB6201">
      <w:t>00-</w:t>
    </w:r>
    <w:fldSimple w:instr="page \* arabic">
      <w:r w:rsidR="00160F4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52A" w:rsidRDefault="008F752A">
      <w:r>
        <w:separator/>
      </w:r>
    </w:p>
  </w:footnote>
  <w:footnote w:type="continuationSeparator" w:id="0">
    <w:p w:rsidR="008F752A" w:rsidRDefault="008F7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47" w:rsidRPr="00CB6201" w:rsidRDefault="00BC1847" w:rsidP="00047814">
    <w:pPr>
      <w:pStyle w:val="Header"/>
      <w:tabs>
        <w:tab w:val="clear" w:pos="8640"/>
        <w:tab w:val="right" w:pos="9360"/>
      </w:tabs>
    </w:pPr>
    <w:r>
      <w:t>Honeywell Performance Series HQA Digital Video Recorder</w:t>
    </w:r>
    <w:r>
      <w:tab/>
    </w:r>
    <w:r w:rsidRPr="00CB6201">
      <w:t>Guide Specifications in CSI Format</w:t>
    </w:r>
  </w:p>
  <w:p w:rsidR="00BC1847" w:rsidRPr="00CB6201" w:rsidRDefault="00BC1847" w:rsidP="00047814">
    <w:pPr>
      <w:pStyle w:val="Header"/>
      <w:tabs>
        <w:tab w:val="clear" w:pos="8640"/>
        <w:tab w:val="right" w:pos="9360"/>
      </w:tabs>
    </w:pPr>
    <w:r w:rsidRPr="00CB6201">
      <w:t>www.honeywell</w:t>
    </w:r>
    <w:r>
      <w:t>video</w:t>
    </w:r>
    <w:r w:rsidRPr="00CB6201">
      <w:t>.com</w:t>
    </w:r>
    <w:r w:rsidRPr="00CB6201">
      <w:tab/>
    </w:r>
    <w:r w:rsidRPr="00CB6201">
      <w:tab/>
    </w:r>
    <w:r>
      <w:t>800-20294 Rev A</w:t>
    </w:r>
  </w:p>
  <w:p w:rsidR="00BC1847" w:rsidRPr="00CB6201" w:rsidRDefault="00BC18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nsid w:val="51864E08"/>
    <w:multiLevelType w:val="multilevel"/>
    <w:tmpl w:val="F7FAC3F8"/>
    <w:lvl w:ilvl="0">
      <w:start w:val="1"/>
      <w:numFmt w:val="decimal"/>
      <w:pStyle w:val="Part"/>
      <w:suff w:val="nothing"/>
      <w:lvlText w:val="PART %1  "/>
      <w:lvlJc w:val="left"/>
      <w:pPr>
        <w:tabs>
          <w:tab w:val="num" w:pos="864"/>
        </w:tabs>
        <w:ind w:left="864" w:hanging="864"/>
      </w:pPr>
      <w:rPr>
        <w:rFonts w:cs="Times New Roman" w:hint="default"/>
      </w:rPr>
    </w:lvl>
    <w:lvl w:ilvl="1">
      <w:start w:val="1"/>
      <w:numFmt w:val="decimal"/>
      <w:pStyle w:val="Article"/>
      <w:lvlText w:val="%1.%2"/>
      <w:lvlJc w:val="left"/>
      <w:pPr>
        <w:tabs>
          <w:tab w:val="num" w:pos="576"/>
        </w:tabs>
        <w:ind w:left="576" w:hanging="576"/>
      </w:pPr>
      <w:rPr>
        <w:rFonts w:cs="Times New Roman" w:hint="default"/>
      </w:rPr>
    </w:lvl>
    <w:lvl w:ilvl="2">
      <w:start w:val="1"/>
      <w:numFmt w:val="upperLetter"/>
      <w:pStyle w:val="Paragraph"/>
      <w:lvlText w:val="%3."/>
      <w:lvlJc w:val="left"/>
      <w:pPr>
        <w:tabs>
          <w:tab w:val="num" w:pos="1026"/>
        </w:tabs>
        <w:ind w:left="1026" w:hanging="576"/>
      </w:pPr>
      <w:rPr>
        <w:rFonts w:ascii="Times New Roman" w:eastAsia="Times New Roman" w:hAnsi="Times New Roman" w:cs="Times New Roman"/>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76"/>
        </w:tabs>
        <w:ind w:left="2376"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linkStyles/>
  <w:stylePaneFormatFilter w:val="0004"/>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51202"/>
  </w:hdrShapeDefaults>
  <w:footnotePr>
    <w:footnote w:id="-1"/>
    <w:footnote w:id="0"/>
  </w:footnotePr>
  <w:endnotePr>
    <w:numFmt w:val="decimal"/>
    <w:endnote w:id="-1"/>
    <w:endnote w:id="0"/>
    <w:endnote w:id="1"/>
  </w:endnotePr>
  <w:compat/>
  <w:rsids>
    <w:rsidRoot w:val="00B47929"/>
    <w:rsid w:val="00002387"/>
    <w:rsid w:val="00003E8E"/>
    <w:rsid w:val="00017C64"/>
    <w:rsid w:val="00020A90"/>
    <w:rsid w:val="00047814"/>
    <w:rsid w:val="0005341A"/>
    <w:rsid w:val="00060331"/>
    <w:rsid w:val="0006591A"/>
    <w:rsid w:val="000753E1"/>
    <w:rsid w:val="00076677"/>
    <w:rsid w:val="00083394"/>
    <w:rsid w:val="00086BDD"/>
    <w:rsid w:val="000870AD"/>
    <w:rsid w:val="0009119D"/>
    <w:rsid w:val="0009202D"/>
    <w:rsid w:val="000A55AD"/>
    <w:rsid w:val="000B4709"/>
    <w:rsid w:val="000C6122"/>
    <w:rsid w:val="000D10AA"/>
    <w:rsid w:val="000D484E"/>
    <w:rsid w:val="000D53E1"/>
    <w:rsid w:val="000E009F"/>
    <w:rsid w:val="000F2FA0"/>
    <w:rsid w:val="000F5131"/>
    <w:rsid w:val="00107DB3"/>
    <w:rsid w:val="0011263E"/>
    <w:rsid w:val="00113D42"/>
    <w:rsid w:val="00133C01"/>
    <w:rsid w:val="00135067"/>
    <w:rsid w:val="00142084"/>
    <w:rsid w:val="001513CF"/>
    <w:rsid w:val="00154B15"/>
    <w:rsid w:val="00160F40"/>
    <w:rsid w:val="0016745D"/>
    <w:rsid w:val="001748B3"/>
    <w:rsid w:val="00175F2F"/>
    <w:rsid w:val="00183610"/>
    <w:rsid w:val="00190B91"/>
    <w:rsid w:val="00195716"/>
    <w:rsid w:val="001C1898"/>
    <w:rsid w:val="001C1FD3"/>
    <w:rsid w:val="001E2D23"/>
    <w:rsid w:val="001E3538"/>
    <w:rsid w:val="001E5BDD"/>
    <w:rsid w:val="00200B57"/>
    <w:rsid w:val="00205F37"/>
    <w:rsid w:val="002138B0"/>
    <w:rsid w:val="00224979"/>
    <w:rsid w:val="002311D1"/>
    <w:rsid w:val="002329D6"/>
    <w:rsid w:val="00232B4C"/>
    <w:rsid w:val="002418A5"/>
    <w:rsid w:val="002424F6"/>
    <w:rsid w:val="0024513B"/>
    <w:rsid w:val="00263199"/>
    <w:rsid w:val="00263A66"/>
    <w:rsid w:val="00264E56"/>
    <w:rsid w:val="00277EA7"/>
    <w:rsid w:val="00286686"/>
    <w:rsid w:val="00286F44"/>
    <w:rsid w:val="00287B99"/>
    <w:rsid w:val="00295263"/>
    <w:rsid w:val="002A3BAD"/>
    <w:rsid w:val="002B5418"/>
    <w:rsid w:val="002C245D"/>
    <w:rsid w:val="002C5FC6"/>
    <w:rsid w:val="002D741A"/>
    <w:rsid w:val="002E50A8"/>
    <w:rsid w:val="002F52F6"/>
    <w:rsid w:val="00314A31"/>
    <w:rsid w:val="003151C2"/>
    <w:rsid w:val="00315654"/>
    <w:rsid w:val="00330299"/>
    <w:rsid w:val="00332DE2"/>
    <w:rsid w:val="00333C0C"/>
    <w:rsid w:val="00341B08"/>
    <w:rsid w:val="00350369"/>
    <w:rsid w:val="0035199C"/>
    <w:rsid w:val="003629AF"/>
    <w:rsid w:val="00366639"/>
    <w:rsid w:val="00370B07"/>
    <w:rsid w:val="00371988"/>
    <w:rsid w:val="003728E9"/>
    <w:rsid w:val="0037782D"/>
    <w:rsid w:val="0039120D"/>
    <w:rsid w:val="0039504C"/>
    <w:rsid w:val="00396D61"/>
    <w:rsid w:val="003A0430"/>
    <w:rsid w:val="003A1F75"/>
    <w:rsid w:val="003A4CC9"/>
    <w:rsid w:val="003A5984"/>
    <w:rsid w:val="003A6C84"/>
    <w:rsid w:val="003B41BD"/>
    <w:rsid w:val="003B4BBF"/>
    <w:rsid w:val="003B4C14"/>
    <w:rsid w:val="003D7489"/>
    <w:rsid w:val="003D78C6"/>
    <w:rsid w:val="003E5EBF"/>
    <w:rsid w:val="003F1288"/>
    <w:rsid w:val="003F1581"/>
    <w:rsid w:val="003F37C2"/>
    <w:rsid w:val="003F674A"/>
    <w:rsid w:val="00403B68"/>
    <w:rsid w:val="00410F16"/>
    <w:rsid w:val="00411D95"/>
    <w:rsid w:val="0043554E"/>
    <w:rsid w:val="004436D1"/>
    <w:rsid w:val="00462FC1"/>
    <w:rsid w:val="00474558"/>
    <w:rsid w:val="004763BD"/>
    <w:rsid w:val="0048369C"/>
    <w:rsid w:val="00496E5E"/>
    <w:rsid w:val="004A0465"/>
    <w:rsid w:val="004A1DC0"/>
    <w:rsid w:val="004A5B9B"/>
    <w:rsid w:val="004A77D1"/>
    <w:rsid w:val="004B13DB"/>
    <w:rsid w:val="004B2938"/>
    <w:rsid w:val="004B6020"/>
    <w:rsid w:val="004C4E12"/>
    <w:rsid w:val="004C5FE9"/>
    <w:rsid w:val="004D08A9"/>
    <w:rsid w:val="004F505B"/>
    <w:rsid w:val="004F5953"/>
    <w:rsid w:val="00510E2B"/>
    <w:rsid w:val="00512C06"/>
    <w:rsid w:val="0051366F"/>
    <w:rsid w:val="00514B23"/>
    <w:rsid w:val="0051513C"/>
    <w:rsid w:val="0052211F"/>
    <w:rsid w:val="00526882"/>
    <w:rsid w:val="0052761B"/>
    <w:rsid w:val="00553EF7"/>
    <w:rsid w:val="00557B3D"/>
    <w:rsid w:val="005738F9"/>
    <w:rsid w:val="00580358"/>
    <w:rsid w:val="00581C7D"/>
    <w:rsid w:val="00584DA8"/>
    <w:rsid w:val="00591614"/>
    <w:rsid w:val="0059291B"/>
    <w:rsid w:val="00593261"/>
    <w:rsid w:val="00596CF3"/>
    <w:rsid w:val="00597CFC"/>
    <w:rsid w:val="005A753D"/>
    <w:rsid w:val="005B50B8"/>
    <w:rsid w:val="005C3A7B"/>
    <w:rsid w:val="005C4D67"/>
    <w:rsid w:val="005D2705"/>
    <w:rsid w:val="005E4812"/>
    <w:rsid w:val="005E62A2"/>
    <w:rsid w:val="00606A24"/>
    <w:rsid w:val="0062529D"/>
    <w:rsid w:val="00630504"/>
    <w:rsid w:val="00631788"/>
    <w:rsid w:val="00650C76"/>
    <w:rsid w:val="006558E3"/>
    <w:rsid w:val="00670253"/>
    <w:rsid w:val="0067577F"/>
    <w:rsid w:val="00696445"/>
    <w:rsid w:val="006A0FAC"/>
    <w:rsid w:val="006A1AF1"/>
    <w:rsid w:val="006B4D4B"/>
    <w:rsid w:val="006C1B44"/>
    <w:rsid w:val="006C335B"/>
    <w:rsid w:val="006C4583"/>
    <w:rsid w:val="006C51B8"/>
    <w:rsid w:val="006D150A"/>
    <w:rsid w:val="006D62D1"/>
    <w:rsid w:val="006E48F3"/>
    <w:rsid w:val="006F60D2"/>
    <w:rsid w:val="00700F96"/>
    <w:rsid w:val="007067B6"/>
    <w:rsid w:val="007074FC"/>
    <w:rsid w:val="00720385"/>
    <w:rsid w:val="0072384F"/>
    <w:rsid w:val="00723FFB"/>
    <w:rsid w:val="00725F5E"/>
    <w:rsid w:val="007308B4"/>
    <w:rsid w:val="007340B5"/>
    <w:rsid w:val="00744D4A"/>
    <w:rsid w:val="0075050A"/>
    <w:rsid w:val="00753BF4"/>
    <w:rsid w:val="007605EC"/>
    <w:rsid w:val="00762E6D"/>
    <w:rsid w:val="00766B43"/>
    <w:rsid w:val="00773216"/>
    <w:rsid w:val="00773C9E"/>
    <w:rsid w:val="00780F6A"/>
    <w:rsid w:val="007920D1"/>
    <w:rsid w:val="007A1463"/>
    <w:rsid w:val="007A5CB6"/>
    <w:rsid w:val="007B0FBB"/>
    <w:rsid w:val="007B2CAB"/>
    <w:rsid w:val="007C5B15"/>
    <w:rsid w:val="007D438D"/>
    <w:rsid w:val="007D7A26"/>
    <w:rsid w:val="007E2002"/>
    <w:rsid w:val="007E3011"/>
    <w:rsid w:val="007E314A"/>
    <w:rsid w:val="007F214A"/>
    <w:rsid w:val="0080219C"/>
    <w:rsid w:val="00815428"/>
    <w:rsid w:val="00820798"/>
    <w:rsid w:val="00830263"/>
    <w:rsid w:val="008532D9"/>
    <w:rsid w:val="00861C3B"/>
    <w:rsid w:val="00863FE4"/>
    <w:rsid w:val="00864879"/>
    <w:rsid w:val="00870635"/>
    <w:rsid w:val="008932F8"/>
    <w:rsid w:val="00893C29"/>
    <w:rsid w:val="00897AE6"/>
    <w:rsid w:val="008A2A99"/>
    <w:rsid w:val="008A30AC"/>
    <w:rsid w:val="008A589F"/>
    <w:rsid w:val="008B19CF"/>
    <w:rsid w:val="008C0445"/>
    <w:rsid w:val="008C1278"/>
    <w:rsid w:val="008C440B"/>
    <w:rsid w:val="008C4BD4"/>
    <w:rsid w:val="008C6B52"/>
    <w:rsid w:val="008D643D"/>
    <w:rsid w:val="008E02C0"/>
    <w:rsid w:val="008E0450"/>
    <w:rsid w:val="008E2008"/>
    <w:rsid w:val="008E3041"/>
    <w:rsid w:val="008E51FC"/>
    <w:rsid w:val="008F17E3"/>
    <w:rsid w:val="008F5B79"/>
    <w:rsid w:val="008F752A"/>
    <w:rsid w:val="00901776"/>
    <w:rsid w:val="00904500"/>
    <w:rsid w:val="009160D9"/>
    <w:rsid w:val="009165E0"/>
    <w:rsid w:val="0092692A"/>
    <w:rsid w:val="00930B52"/>
    <w:rsid w:val="00930DB2"/>
    <w:rsid w:val="00932E05"/>
    <w:rsid w:val="00935180"/>
    <w:rsid w:val="00945E07"/>
    <w:rsid w:val="0095486B"/>
    <w:rsid w:val="00956E26"/>
    <w:rsid w:val="00961320"/>
    <w:rsid w:val="00961993"/>
    <w:rsid w:val="0096305C"/>
    <w:rsid w:val="00976C99"/>
    <w:rsid w:val="0097733B"/>
    <w:rsid w:val="00981D6E"/>
    <w:rsid w:val="00982B7A"/>
    <w:rsid w:val="00984053"/>
    <w:rsid w:val="009854CD"/>
    <w:rsid w:val="0098589D"/>
    <w:rsid w:val="009951D3"/>
    <w:rsid w:val="009A4CC9"/>
    <w:rsid w:val="009B1A9F"/>
    <w:rsid w:val="009B2847"/>
    <w:rsid w:val="009B3846"/>
    <w:rsid w:val="009B730F"/>
    <w:rsid w:val="009E1646"/>
    <w:rsid w:val="009E5D66"/>
    <w:rsid w:val="009F0DD3"/>
    <w:rsid w:val="009F1894"/>
    <w:rsid w:val="009F3807"/>
    <w:rsid w:val="009F3B3F"/>
    <w:rsid w:val="009F5D85"/>
    <w:rsid w:val="00A1101C"/>
    <w:rsid w:val="00A14DF5"/>
    <w:rsid w:val="00A168DE"/>
    <w:rsid w:val="00A2168B"/>
    <w:rsid w:val="00A2169D"/>
    <w:rsid w:val="00A30331"/>
    <w:rsid w:val="00A35927"/>
    <w:rsid w:val="00A4079F"/>
    <w:rsid w:val="00A41D42"/>
    <w:rsid w:val="00A42FE1"/>
    <w:rsid w:val="00A43651"/>
    <w:rsid w:val="00A43876"/>
    <w:rsid w:val="00A43CF0"/>
    <w:rsid w:val="00A45EB4"/>
    <w:rsid w:val="00A540EF"/>
    <w:rsid w:val="00A5508A"/>
    <w:rsid w:val="00A671C6"/>
    <w:rsid w:val="00A702B5"/>
    <w:rsid w:val="00A7192D"/>
    <w:rsid w:val="00A7281B"/>
    <w:rsid w:val="00A739BE"/>
    <w:rsid w:val="00A74F59"/>
    <w:rsid w:val="00A9213E"/>
    <w:rsid w:val="00A965B6"/>
    <w:rsid w:val="00AB135D"/>
    <w:rsid w:val="00AB299F"/>
    <w:rsid w:val="00AB7249"/>
    <w:rsid w:val="00AC0153"/>
    <w:rsid w:val="00AD2084"/>
    <w:rsid w:val="00AE3EF6"/>
    <w:rsid w:val="00AE5F14"/>
    <w:rsid w:val="00AE6D6C"/>
    <w:rsid w:val="00AE703A"/>
    <w:rsid w:val="00AE74AB"/>
    <w:rsid w:val="00AF17EE"/>
    <w:rsid w:val="00B00E3F"/>
    <w:rsid w:val="00B03265"/>
    <w:rsid w:val="00B0401E"/>
    <w:rsid w:val="00B12FD4"/>
    <w:rsid w:val="00B13ECF"/>
    <w:rsid w:val="00B21615"/>
    <w:rsid w:val="00B47929"/>
    <w:rsid w:val="00B53576"/>
    <w:rsid w:val="00B53C21"/>
    <w:rsid w:val="00B55616"/>
    <w:rsid w:val="00B62399"/>
    <w:rsid w:val="00B6743C"/>
    <w:rsid w:val="00B7064C"/>
    <w:rsid w:val="00B74928"/>
    <w:rsid w:val="00B81CB3"/>
    <w:rsid w:val="00B93FCC"/>
    <w:rsid w:val="00BA2948"/>
    <w:rsid w:val="00BA3B63"/>
    <w:rsid w:val="00BA464A"/>
    <w:rsid w:val="00BA62CD"/>
    <w:rsid w:val="00BB5423"/>
    <w:rsid w:val="00BC1847"/>
    <w:rsid w:val="00BC76DA"/>
    <w:rsid w:val="00BE4E05"/>
    <w:rsid w:val="00BE4EA9"/>
    <w:rsid w:val="00BF127D"/>
    <w:rsid w:val="00BF2B40"/>
    <w:rsid w:val="00C04987"/>
    <w:rsid w:val="00C23A95"/>
    <w:rsid w:val="00C27E17"/>
    <w:rsid w:val="00C36504"/>
    <w:rsid w:val="00C43B1E"/>
    <w:rsid w:val="00C43D76"/>
    <w:rsid w:val="00C57385"/>
    <w:rsid w:val="00C669CF"/>
    <w:rsid w:val="00C7543C"/>
    <w:rsid w:val="00C86FFE"/>
    <w:rsid w:val="00C93632"/>
    <w:rsid w:val="00C94295"/>
    <w:rsid w:val="00C94E14"/>
    <w:rsid w:val="00C96978"/>
    <w:rsid w:val="00CB6201"/>
    <w:rsid w:val="00CB71AA"/>
    <w:rsid w:val="00CC48E3"/>
    <w:rsid w:val="00CD333A"/>
    <w:rsid w:val="00CE5B28"/>
    <w:rsid w:val="00CF217F"/>
    <w:rsid w:val="00CF2FFE"/>
    <w:rsid w:val="00D02613"/>
    <w:rsid w:val="00D130B0"/>
    <w:rsid w:val="00D1757E"/>
    <w:rsid w:val="00D175DC"/>
    <w:rsid w:val="00D3036F"/>
    <w:rsid w:val="00D41B86"/>
    <w:rsid w:val="00D50F84"/>
    <w:rsid w:val="00D534AF"/>
    <w:rsid w:val="00D56C50"/>
    <w:rsid w:val="00D62645"/>
    <w:rsid w:val="00D67958"/>
    <w:rsid w:val="00D73823"/>
    <w:rsid w:val="00D75B7E"/>
    <w:rsid w:val="00D80D21"/>
    <w:rsid w:val="00D87FC7"/>
    <w:rsid w:val="00D9686A"/>
    <w:rsid w:val="00DA6BD4"/>
    <w:rsid w:val="00DB1CBE"/>
    <w:rsid w:val="00DB58DC"/>
    <w:rsid w:val="00DB6A05"/>
    <w:rsid w:val="00DC14FD"/>
    <w:rsid w:val="00DC5FF1"/>
    <w:rsid w:val="00DD0462"/>
    <w:rsid w:val="00DD1585"/>
    <w:rsid w:val="00DD2D4B"/>
    <w:rsid w:val="00DD3D49"/>
    <w:rsid w:val="00DE41FA"/>
    <w:rsid w:val="00DE7DA1"/>
    <w:rsid w:val="00E043E1"/>
    <w:rsid w:val="00E138AD"/>
    <w:rsid w:val="00E247D9"/>
    <w:rsid w:val="00E265B8"/>
    <w:rsid w:val="00E35175"/>
    <w:rsid w:val="00E37F40"/>
    <w:rsid w:val="00E43448"/>
    <w:rsid w:val="00E46394"/>
    <w:rsid w:val="00E50DB5"/>
    <w:rsid w:val="00E77451"/>
    <w:rsid w:val="00E82EB2"/>
    <w:rsid w:val="00E94B9E"/>
    <w:rsid w:val="00EA2B2D"/>
    <w:rsid w:val="00EA38BE"/>
    <w:rsid w:val="00EB3CFE"/>
    <w:rsid w:val="00EB48C2"/>
    <w:rsid w:val="00EB6B95"/>
    <w:rsid w:val="00EC01D7"/>
    <w:rsid w:val="00ED5C12"/>
    <w:rsid w:val="00EF1DE2"/>
    <w:rsid w:val="00EF7027"/>
    <w:rsid w:val="00F169E5"/>
    <w:rsid w:val="00F2705F"/>
    <w:rsid w:val="00F303BD"/>
    <w:rsid w:val="00F31FF4"/>
    <w:rsid w:val="00F35CE4"/>
    <w:rsid w:val="00F40CCE"/>
    <w:rsid w:val="00F43856"/>
    <w:rsid w:val="00F461E3"/>
    <w:rsid w:val="00F46209"/>
    <w:rsid w:val="00F568B5"/>
    <w:rsid w:val="00F63427"/>
    <w:rsid w:val="00F703B0"/>
    <w:rsid w:val="00F70514"/>
    <w:rsid w:val="00F86FE1"/>
    <w:rsid w:val="00F91465"/>
    <w:rsid w:val="00F956E6"/>
    <w:rsid w:val="00FA2A0A"/>
    <w:rsid w:val="00FA2E93"/>
    <w:rsid w:val="00FA686A"/>
    <w:rsid w:val="00FC5EBC"/>
    <w:rsid w:val="00FC65E8"/>
    <w:rsid w:val="00FD706D"/>
    <w:rsid w:val="00FE02FB"/>
    <w:rsid w:val="00FE11A7"/>
    <w:rsid w:val="00FE4FA4"/>
    <w:rsid w:val="00FF54B6"/>
    <w:rsid w:val="00FF7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Body Text" w:uiPriority="1" w:qFormat="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F40"/>
    <w:rPr>
      <w:rFonts w:asciiTheme="minorHAnsi" w:eastAsiaTheme="minorHAnsi" w:hAnsiTheme="minorHAnsi" w:cstheme="minorBidi"/>
      <w:sz w:val="22"/>
      <w:szCs w:val="22"/>
    </w:rPr>
  </w:style>
  <w:style w:type="paragraph" w:styleId="Heading1">
    <w:name w:val="heading 1"/>
    <w:basedOn w:val="Normal"/>
    <w:next w:val="Normal"/>
    <w:link w:val="Heading1Char"/>
    <w:qFormat/>
    <w:rsid w:val="0011263E"/>
    <w:pPr>
      <w:numPr>
        <w:numId w:val="1"/>
      </w:numPr>
      <w:outlineLvl w:val="0"/>
    </w:pPr>
  </w:style>
  <w:style w:type="paragraph" w:styleId="Heading2">
    <w:name w:val="heading 2"/>
    <w:basedOn w:val="Normal"/>
    <w:next w:val="Normal"/>
    <w:link w:val="Heading2Char"/>
    <w:qFormat/>
    <w:rsid w:val="0011263E"/>
    <w:pPr>
      <w:numPr>
        <w:ilvl w:val="1"/>
        <w:numId w:val="1"/>
      </w:numPr>
      <w:outlineLvl w:val="1"/>
    </w:pPr>
  </w:style>
  <w:style w:type="paragraph" w:styleId="Heading3">
    <w:name w:val="heading 3"/>
    <w:basedOn w:val="Normal"/>
    <w:next w:val="Normal"/>
    <w:link w:val="Heading3Char"/>
    <w:qFormat/>
    <w:rsid w:val="0011263E"/>
    <w:pPr>
      <w:numPr>
        <w:ilvl w:val="2"/>
        <w:numId w:val="1"/>
      </w:numPr>
      <w:outlineLvl w:val="2"/>
    </w:pPr>
  </w:style>
  <w:style w:type="paragraph" w:styleId="Heading4">
    <w:name w:val="heading 4"/>
    <w:basedOn w:val="Normal"/>
    <w:next w:val="Normal"/>
    <w:link w:val="Heading4Char"/>
    <w:qFormat/>
    <w:rsid w:val="0011263E"/>
    <w:pPr>
      <w:numPr>
        <w:ilvl w:val="3"/>
        <w:numId w:val="1"/>
      </w:numPr>
      <w:outlineLvl w:val="3"/>
    </w:pPr>
  </w:style>
  <w:style w:type="paragraph" w:styleId="Heading5">
    <w:name w:val="heading 5"/>
    <w:basedOn w:val="Normal"/>
    <w:next w:val="Normal"/>
    <w:link w:val="Heading5Char"/>
    <w:qFormat/>
    <w:rsid w:val="0011263E"/>
    <w:pPr>
      <w:numPr>
        <w:ilvl w:val="4"/>
        <w:numId w:val="1"/>
      </w:numPr>
      <w:outlineLvl w:val="4"/>
    </w:pPr>
  </w:style>
  <w:style w:type="paragraph" w:styleId="Heading6">
    <w:name w:val="heading 6"/>
    <w:basedOn w:val="Normal"/>
    <w:next w:val="Normal"/>
    <w:link w:val="Heading6Char"/>
    <w:qFormat/>
    <w:rsid w:val="0011263E"/>
    <w:pPr>
      <w:numPr>
        <w:ilvl w:val="5"/>
        <w:numId w:val="1"/>
      </w:numPr>
      <w:outlineLvl w:val="5"/>
    </w:pPr>
  </w:style>
  <w:style w:type="paragraph" w:styleId="Heading7">
    <w:name w:val="heading 7"/>
    <w:basedOn w:val="Normal"/>
    <w:next w:val="Normal"/>
    <w:link w:val="Heading7Char"/>
    <w:qFormat/>
    <w:rsid w:val="0011263E"/>
    <w:pPr>
      <w:numPr>
        <w:ilvl w:val="6"/>
        <w:numId w:val="1"/>
      </w:numPr>
      <w:outlineLvl w:val="6"/>
    </w:pPr>
  </w:style>
  <w:style w:type="paragraph" w:styleId="Heading8">
    <w:name w:val="heading 8"/>
    <w:basedOn w:val="Normal"/>
    <w:next w:val="Normal"/>
    <w:link w:val="Heading8Char"/>
    <w:qFormat/>
    <w:rsid w:val="0011263E"/>
    <w:pPr>
      <w:numPr>
        <w:ilvl w:val="7"/>
        <w:numId w:val="1"/>
      </w:numPr>
      <w:outlineLvl w:val="7"/>
    </w:pPr>
  </w:style>
  <w:style w:type="character" w:default="1" w:styleId="DefaultParagraphFont">
    <w:name w:val="Default Paragraph Font"/>
    <w:uiPriority w:val="1"/>
    <w:semiHidden/>
    <w:unhideWhenUsed/>
    <w:rsid w:val="00160F4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60F40"/>
  </w:style>
  <w:style w:type="character" w:customStyle="1" w:styleId="Heading1Char">
    <w:name w:val="Heading 1 Char"/>
    <w:basedOn w:val="DefaultParagraphFont"/>
    <w:link w:val="Heading1"/>
    <w:locked/>
    <w:rsid w:val="00630504"/>
    <w:rPr>
      <w:rFonts w:asciiTheme="minorHAnsi" w:eastAsiaTheme="minorHAnsi" w:hAnsiTheme="minorHAnsi" w:cstheme="minorBidi"/>
      <w:sz w:val="22"/>
      <w:szCs w:val="22"/>
    </w:rPr>
  </w:style>
  <w:style w:type="character" w:customStyle="1" w:styleId="Heading2Char">
    <w:name w:val="Heading 2 Char"/>
    <w:basedOn w:val="DefaultParagraphFont"/>
    <w:link w:val="Heading2"/>
    <w:locked/>
    <w:rsid w:val="00630504"/>
    <w:rPr>
      <w:rFonts w:asciiTheme="minorHAnsi" w:eastAsiaTheme="minorHAnsi" w:hAnsiTheme="minorHAnsi" w:cstheme="minorBidi"/>
      <w:sz w:val="22"/>
      <w:szCs w:val="22"/>
    </w:rPr>
  </w:style>
  <w:style w:type="character" w:customStyle="1" w:styleId="Heading3Char">
    <w:name w:val="Heading 3 Char"/>
    <w:basedOn w:val="DefaultParagraphFont"/>
    <w:link w:val="Heading3"/>
    <w:locked/>
    <w:rsid w:val="00630504"/>
    <w:rPr>
      <w:rFonts w:asciiTheme="minorHAnsi" w:eastAsiaTheme="minorHAnsi" w:hAnsiTheme="minorHAnsi" w:cstheme="minorBidi"/>
      <w:sz w:val="22"/>
      <w:szCs w:val="22"/>
    </w:rPr>
  </w:style>
  <w:style w:type="character" w:customStyle="1" w:styleId="Heading4Char">
    <w:name w:val="Heading 4 Char"/>
    <w:basedOn w:val="DefaultParagraphFont"/>
    <w:link w:val="Heading4"/>
    <w:locked/>
    <w:rsid w:val="00630504"/>
    <w:rPr>
      <w:rFonts w:asciiTheme="minorHAnsi" w:eastAsiaTheme="minorHAnsi" w:hAnsiTheme="minorHAnsi" w:cstheme="minorBidi"/>
      <w:sz w:val="22"/>
      <w:szCs w:val="22"/>
    </w:rPr>
  </w:style>
  <w:style w:type="character" w:customStyle="1" w:styleId="Heading5Char">
    <w:name w:val="Heading 5 Char"/>
    <w:basedOn w:val="DefaultParagraphFont"/>
    <w:link w:val="Heading5"/>
    <w:locked/>
    <w:rsid w:val="00630504"/>
    <w:rPr>
      <w:rFonts w:asciiTheme="minorHAnsi" w:eastAsiaTheme="minorHAnsi" w:hAnsiTheme="minorHAnsi" w:cstheme="minorBidi"/>
      <w:sz w:val="22"/>
      <w:szCs w:val="22"/>
    </w:rPr>
  </w:style>
  <w:style w:type="character" w:customStyle="1" w:styleId="Heading6Char">
    <w:name w:val="Heading 6 Char"/>
    <w:basedOn w:val="DefaultParagraphFont"/>
    <w:link w:val="Heading6"/>
    <w:locked/>
    <w:rsid w:val="00630504"/>
    <w:rPr>
      <w:rFonts w:asciiTheme="minorHAnsi" w:eastAsiaTheme="minorHAnsi" w:hAnsiTheme="minorHAnsi" w:cstheme="minorBidi"/>
      <w:sz w:val="22"/>
      <w:szCs w:val="22"/>
    </w:rPr>
  </w:style>
  <w:style w:type="character" w:customStyle="1" w:styleId="Heading7Char">
    <w:name w:val="Heading 7 Char"/>
    <w:basedOn w:val="DefaultParagraphFont"/>
    <w:link w:val="Heading7"/>
    <w:locked/>
    <w:rsid w:val="00630504"/>
    <w:rPr>
      <w:rFonts w:asciiTheme="minorHAnsi" w:eastAsiaTheme="minorHAnsi" w:hAnsiTheme="minorHAnsi" w:cstheme="minorBidi"/>
      <w:sz w:val="22"/>
      <w:szCs w:val="22"/>
    </w:rPr>
  </w:style>
  <w:style w:type="character" w:customStyle="1" w:styleId="Heading8Char">
    <w:name w:val="Heading 8 Char"/>
    <w:basedOn w:val="DefaultParagraphFont"/>
    <w:link w:val="Heading8"/>
    <w:locked/>
    <w:rsid w:val="00630504"/>
    <w:rPr>
      <w:rFonts w:asciiTheme="minorHAnsi" w:eastAsiaTheme="minorHAnsi" w:hAnsiTheme="minorHAnsi" w:cstheme="minorBidi"/>
      <w:sz w:val="22"/>
      <w:szCs w:val="22"/>
    </w:rPr>
  </w:style>
  <w:style w:type="paragraph" w:customStyle="1" w:styleId="TitleOfSection">
    <w:name w:val="TitleOfSection"/>
    <w:basedOn w:val="Normal"/>
    <w:next w:val="LineBlank"/>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11263E"/>
    <w:pPr>
      <w:numPr>
        <w:ilvl w:val="1"/>
      </w:numPr>
      <w:tabs>
        <w:tab w:val="left" w:pos="234"/>
      </w:tabs>
    </w:pPr>
  </w:style>
  <w:style w:type="paragraph" w:customStyle="1" w:styleId="Paragraph">
    <w:name w:val="Paragraph"/>
    <w:basedOn w:val="Article"/>
    <w:next w:val="LineBlank"/>
    <w:uiPriority w:val="99"/>
    <w:rsid w:val="0011263E"/>
    <w:pPr>
      <w:numPr>
        <w:ilvl w:val="2"/>
      </w:numPr>
      <w:tabs>
        <w:tab w:val="clear" w:pos="1152"/>
        <w:tab w:val="left" w:pos="576"/>
      </w:tabs>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tabs>
        <w:tab w:val="clear" w:pos="2304"/>
      </w:tabs>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rsid w:val="0011263E"/>
    <w:pPr>
      <w:spacing w:before="100" w:beforeAutospacing="1" w:after="100" w:afterAutospacing="1"/>
    </w:pPr>
  </w:style>
  <w:style w:type="paragraph" w:customStyle="1" w:styleId="SpecifierNote">
    <w:name w:val="Specifier Note"/>
    <w:basedOn w:val="Normal"/>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autoRedefine/>
    <w:rsid w:val="00C57385"/>
    <w:pPr>
      <w:tabs>
        <w:tab w:val="center" w:pos="4320"/>
        <w:tab w:val="right" w:pos="8640"/>
      </w:tabs>
    </w:pPr>
  </w:style>
  <w:style w:type="character" w:customStyle="1" w:styleId="HeaderChar">
    <w:name w:val="Header Char"/>
    <w:basedOn w:val="DefaultParagraphFont"/>
    <w:link w:val="Header"/>
    <w:semiHidden/>
    <w:locked/>
    <w:rsid w:val="00C57385"/>
    <w:rPr>
      <w:sz w:val="22"/>
      <w:szCs w:val="24"/>
      <w:lang w:val="en-US" w:eastAsia="en-US" w:bidi="ar-SA"/>
    </w:rPr>
  </w:style>
  <w:style w:type="paragraph" w:styleId="Footer">
    <w:name w:val="footer"/>
    <w:basedOn w:val="Normal"/>
    <w:link w:val="FooterChar"/>
    <w:semiHidden/>
    <w:rsid w:val="0011263E"/>
    <w:pPr>
      <w:tabs>
        <w:tab w:val="center" w:pos="4320"/>
        <w:tab w:val="right" w:pos="8640"/>
      </w:tabs>
    </w:pPr>
  </w:style>
  <w:style w:type="character" w:customStyle="1" w:styleId="FooterChar">
    <w:name w:val="Footer Char"/>
    <w:basedOn w:val="DefaultParagraphFont"/>
    <w:link w:val="Footer"/>
    <w:semiHidden/>
    <w:locked/>
    <w:rsid w:val="00630504"/>
    <w:rPr>
      <w:rFonts w:cs="Times New Roman"/>
      <w:sz w:val="24"/>
      <w:szCs w:val="24"/>
    </w:rPr>
  </w:style>
  <w:style w:type="character" w:styleId="Hyperlink">
    <w:name w:val="Hyperlink"/>
    <w:basedOn w:val="DefaultParagraphFont"/>
    <w:rsid w:val="0011263E"/>
    <w:rPr>
      <w:rFonts w:cs="Times New Roman"/>
      <w:color w:val="0000FF"/>
      <w:u w:val="single"/>
    </w:rPr>
  </w:style>
  <w:style w:type="character" w:styleId="CommentReference">
    <w:name w:val="annotation reference"/>
    <w:basedOn w:val="DefaultParagraphFont"/>
    <w:semiHidden/>
    <w:rsid w:val="00047814"/>
    <w:rPr>
      <w:rFonts w:cs="Times New Roman"/>
      <w:sz w:val="16"/>
      <w:szCs w:val="16"/>
    </w:rPr>
  </w:style>
  <w:style w:type="paragraph" w:styleId="CommentText">
    <w:name w:val="annotation text"/>
    <w:basedOn w:val="Normal"/>
    <w:link w:val="CommentTextChar"/>
    <w:semiHidden/>
    <w:rsid w:val="00047814"/>
    <w:rPr>
      <w:szCs w:val="20"/>
    </w:rPr>
  </w:style>
  <w:style w:type="character" w:customStyle="1" w:styleId="CommentTextChar">
    <w:name w:val="Comment Text Char"/>
    <w:basedOn w:val="DefaultParagraphFont"/>
    <w:link w:val="CommentText"/>
    <w:semiHidden/>
    <w:locked/>
    <w:rsid w:val="00047814"/>
    <w:rPr>
      <w:rFonts w:ascii="Helvetica" w:hAnsi="Helvetica" w:cs="Times New Roman"/>
    </w:rPr>
  </w:style>
  <w:style w:type="paragraph" w:styleId="CommentSubject">
    <w:name w:val="annotation subject"/>
    <w:basedOn w:val="CommentText"/>
    <w:next w:val="CommentText"/>
    <w:link w:val="CommentSubjectChar"/>
    <w:semiHidden/>
    <w:rsid w:val="00047814"/>
    <w:rPr>
      <w:b/>
      <w:bCs/>
    </w:rPr>
  </w:style>
  <w:style w:type="character" w:customStyle="1" w:styleId="CommentSubjectChar">
    <w:name w:val="Comment Subject Char"/>
    <w:basedOn w:val="CommentTextChar"/>
    <w:link w:val="CommentSubject"/>
    <w:semiHidden/>
    <w:locked/>
    <w:rsid w:val="00047814"/>
    <w:rPr>
      <w:b/>
      <w:bCs/>
    </w:rPr>
  </w:style>
  <w:style w:type="paragraph" w:styleId="BalloonText">
    <w:name w:val="Balloon Text"/>
    <w:basedOn w:val="Normal"/>
    <w:link w:val="BalloonTextChar"/>
    <w:semiHidden/>
    <w:rsid w:val="00047814"/>
    <w:rPr>
      <w:rFonts w:ascii="Tahoma" w:hAnsi="Tahoma" w:cs="Tahoma"/>
      <w:sz w:val="16"/>
      <w:szCs w:val="16"/>
    </w:rPr>
  </w:style>
  <w:style w:type="character" w:customStyle="1" w:styleId="BalloonTextChar">
    <w:name w:val="Balloon Text Char"/>
    <w:basedOn w:val="DefaultParagraphFont"/>
    <w:link w:val="BalloonText"/>
    <w:semiHidden/>
    <w:locked/>
    <w:rsid w:val="00047814"/>
    <w:rPr>
      <w:rFonts w:ascii="Tahoma" w:hAnsi="Tahoma" w:cs="Tahoma"/>
      <w:sz w:val="16"/>
      <w:szCs w:val="16"/>
    </w:rPr>
  </w:style>
  <w:style w:type="paragraph" w:styleId="ListParagraph">
    <w:name w:val="List Paragraph"/>
    <w:basedOn w:val="Normal"/>
    <w:qFormat/>
    <w:rsid w:val="00C27E17"/>
    <w:pPr>
      <w:spacing w:before="120"/>
      <w:ind w:left="720"/>
      <w:contextualSpacing/>
    </w:pPr>
  </w:style>
  <w:style w:type="paragraph" w:styleId="BodyText">
    <w:name w:val="Body Text"/>
    <w:basedOn w:val="Normal"/>
    <w:link w:val="BodyTextChar"/>
    <w:uiPriority w:val="1"/>
    <w:qFormat/>
    <w:rsid w:val="001C1FD3"/>
    <w:pPr>
      <w:autoSpaceDE w:val="0"/>
      <w:autoSpaceDN w:val="0"/>
      <w:adjustRightInd w:val="0"/>
      <w:ind w:left="39"/>
    </w:pPr>
    <w:rPr>
      <w:rFonts w:ascii="Arial" w:eastAsia="Times New Roman" w:hAnsi="Arial" w:cs="Arial"/>
      <w:sz w:val="16"/>
      <w:szCs w:val="16"/>
    </w:rPr>
  </w:style>
  <w:style w:type="character" w:customStyle="1" w:styleId="BodyTextChar">
    <w:name w:val="Body Text Char"/>
    <w:basedOn w:val="DefaultParagraphFont"/>
    <w:link w:val="BodyText"/>
    <w:uiPriority w:val="1"/>
    <w:rsid w:val="001C1FD3"/>
    <w:rPr>
      <w:rFonts w:ascii="Arial" w:hAnsi="Arial" w:cs="Arial"/>
      <w:sz w:val="16"/>
      <w:szCs w:val="16"/>
    </w:rPr>
  </w:style>
  <w:style w:type="character" w:styleId="FollowedHyperlink">
    <w:name w:val="FollowedHyperlink"/>
    <w:basedOn w:val="DefaultParagraphFont"/>
    <w:rsid w:val="009858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eywellvide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16925-E55C-45A2-9F80-CB149FD4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Section 282300 - Video Surveillance System</vt:lpstr>
    </vt:vector>
  </TitlesOfParts>
  <Company>Honeywell</Company>
  <LinksUpToDate>false</LinksUpToDate>
  <CharactersWithSpaces>15379</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282300 - Video Surveillance System</dc:title>
  <dc:subject>MAXPRO VMS Video Management Systems</dc:subject>
  <dc:creator>Brandon Reich</dc:creator>
  <cp:lastModifiedBy>E291726</cp:lastModifiedBy>
  <cp:revision>2</cp:revision>
  <cp:lastPrinted>2015-03-30T21:12:00Z</cp:lastPrinted>
  <dcterms:created xsi:type="dcterms:W3CDTF">2015-08-13T14:34:00Z</dcterms:created>
  <dcterms:modified xsi:type="dcterms:W3CDTF">2015-08-13T14:34:00Z</dcterms:modified>
</cp:coreProperties>
</file>