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06150" w14:textId="1DAB5E5E" w:rsidR="003D16F1" w:rsidRDefault="004D602B">
      <w:pPr>
        <w:spacing w:after="0"/>
      </w:pPr>
      <w:r>
        <w:rPr>
          <w:noProof/>
          <w:lang w:eastAsia="en-AU"/>
        </w:rPr>
        <w:drawing>
          <wp:inline distT="0" distB="0" distL="0" distR="0" wp14:anchorId="524FF924" wp14:editId="6115AE5F">
            <wp:extent cx="2014728" cy="80772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N Gamewell-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4728" cy="807720"/>
                    </a:xfrm>
                    <a:prstGeom prst="rect">
                      <a:avLst/>
                    </a:prstGeom>
                  </pic:spPr>
                </pic:pic>
              </a:graphicData>
            </a:graphic>
          </wp:inline>
        </w:drawing>
      </w:r>
      <w:r w:rsidR="003D16F1">
        <w:br w:type="page"/>
      </w:r>
      <w:r w:rsidR="003D16F1" w:rsidRPr="007624FD">
        <w:rPr>
          <w:noProof/>
          <w:lang w:eastAsia="en-AU"/>
        </w:rPr>
        <mc:AlternateContent>
          <mc:Choice Requires="wps">
            <w:drawing>
              <wp:anchor distT="0" distB="0" distL="114300" distR="114300" simplePos="0" relativeHeight="251631104" behindDoc="0" locked="0" layoutInCell="1" allowOverlap="1" wp14:anchorId="3A1362D9" wp14:editId="3C9DB65D">
                <wp:simplePos x="0" y="0"/>
                <wp:positionH relativeFrom="page">
                  <wp:posOffset>551180</wp:posOffset>
                </wp:positionH>
                <wp:positionV relativeFrom="page">
                  <wp:posOffset>2520315</wp:posOffset>
                </wp:positionV>
                <wp:extent cx="4334400" cy="53532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400" cy="535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530" w:type="pct"/>
                              <w:tblInd w:w="-660" w:type="dxa"/>
                              <w:tblLook w:val="00A0" w:firstRow="1" w:lastRow="0" w:firstColumn="1" w:lastColumn="0" w:noHBand="0" w:noVBand="0"/>
                            </w:tblPr>
                            <w:tblGrid>
                              <w:gridCol w:w="7485"/>
                            </w:tblGrid>
                            <w:tr w:rsidR="000A036A" w14:paraId="621B0AAF" w14:textId="77777777" w:rsidTr="00FB67E7">
                              <w:trPr>
                                <w:trHeight w:val="916"/>
                              </w:trPr>
                              <w:tc>
                                <w:tcPr>
                                  <w:tcW w:w="5000" w:type="pct"/>
                                  <w:tcBorders>
                                    <w:top w:val="nil"/>
                                    <w:left w:val="nil"/>
                                    <w:bottom w:val="single" w:sz="4" w:space="0" w:color="4F81BD"/>
                                    <w:right w:val="nil"/>
                                  </w:tcBorders>
                                  <w:vAlign w:val="center"/>
                                  <w:hideMark/>
                                </w:tcPr>
                                <w:p w14:paraId="18933312" w14:textId="1BAD4CAE" w:rsidR="000A036A" w:rsidRDefault="000A036A" w:rsidP="00FB67E7">
                                  <w:pPr>
                                    <w:pStyle w:val="NoSpacing"/>
                                    <w:jc w:val="center"/>
                                    <w:rPr>
                                      <w:rFonts w:ascii="Cambria" w:hAnsi="Cambria"/>
                                      <w:sz w:val="80"/>
                                      <w:szCs w:val="80"/>
                                      <w:lang w:val="en-US" w:eastAsia="en-US"/>
                                    </w:rPr>
                                  </w:pPr>
                                  <w:r>
                                    <w:rPr>
                                      <w:sz w:val="52"/>
                                      <w:szCs w:val="52"/>
                                      <w:lang w:val="en-US"/>
                                    </w:rPr>
                                    <w:t>Intelligent VESDA-E VEP</w:t>
                                  </w:r>
                                </w:p>
                              </w:tc>
                            </w:tr>
                            <w:tr w:rsidR="000A036A" w14:paraId="3CDC65B8" w14:textId="77777777" w:rsidTr="00FB67E7">
                              <w:trPr>
                                <w:trHeight w:val="606"/>
                              </w:trPr>
                              <w:tc>
                                <w:tcPr>
                                  <w:tcW w:w="5000" w:type="pct"/>
                                  <w:tcBorders>
                                    <w:top w:val="single" w:sz="4" w:space="0" w:color="4F81BD"/>
                                    <w:left w:val="nil"/>
                                    <w:bottom w:val="nil"/>
                                    <w:right w:val="nil"/>
                                  </w:tcBorders>
                                  <w:vAlign w:val="center"/>
                                  <w:hideMark/>
                                </w:tcPr>
                                <w:p w14:paraId="4275D0E9" w14:textId="77777777" w:rsidR="000A036A" w:rsidRDefault="000A036A" w:rsidP="00FB67E7">
                                  <w:pPr>
                                    <w:pStyle w:val="NoSpacing"/>
                                    <w:jc w:val="center"/>
                                    <w:rPr>
                                      <w:rFonts w:ascii="Cambria" w:hAnsi="Cambria"/>
                                      <w:sz w:val="44"/>
                                      <w:szCs w:val="44"/>
                                      <w:lang w:val="en-US"/>
                                    </w:rPr>
                                  </w:pPr>
                                  <w:r>
                                    <w:rPr>
                                      <w:sz w:val="44"/>
                                      <w:lang w:val="en-US"/>
                                    </w:rPr>
                                    <w:t>Engineering Specification</w:t>
                                  </w:r>
                                </w:p>
                              </w:tc>
                            </w:tr>
                            <w:tr w:rsidR="000A036A" w14:paraId="50F99116" w14:textId="77777777" w:rsidTr="00FB67E7">
                              <w:trPr>
                                <w:trHeight w:val="303"/>
                              </w:trPr>
                              <w:tc>
                                <w:tcPr>
                                  <w:tcW w:w="5000" w:type="pct"/>
                                  <w:vAlign w:val="center"/>
                                </w:tcPr>
                                <w:p w14:paraId="6E370CF9" w14:textId="77777777" w:rsidR="000A036A" w:rsidRDefault="000A036A" w:rsidP="00FB67E7">
                                  <w:pPr>
                                    <w:pStyle w:val="NoSpacing"/>
                                    <w:jc w:val="center"/>
                                    <w:rPr>
                                      <w:lang w:val="en-US"/>
                                    </w:rPr>
                                  </w:pPr>
                                </w:p>
                              </w:tc>
                            </w:tr>
                            <w:tr w:rsidR="000A036A" w14:paraId="2E92A543" w14:textId="77777777" w:rsidTr="00FB67E7">
                              <w:trPr>
                                <w:trHeight w:val="303"/>
                              </w:trPr>
                              <w:tc>
                                <w:tcPr>
                                  <w:tcW w:w="5000" w:type="pct"/>
                                  <w:vAlign w:val="center"/>
                                </w:tcPr>
                                <w:p w14:paraId="113FD0BD" w14:textId="77777777" w:rsidR="000A036A" w:rsidRDefault="000A036A" w:rsidP="00FB67E7">
                                  <w:pPr>
                                    <w:pStyle w:val="NoSpacing"/>
                                    <w:jc w:val="center"/>
                                    <w:rPr>
                                      <w:b/>
                                      <w:bCs/>
                                      <w:lang w:val="en-US"/>
                                    </w:rPr>
                                  </w:pPr>
                                </w:p>
                                <w:p w14:paraId="58378AAC" w14:textId="77777777" w:rsidR="000A036A" w:rsidRDefault="000A036A" w:rsidP="00FB67E7">
                                  <w:pPr>
                                    <w:pStyle w:val="NoSpacing"/>
                                    <w:jc w:val="center"/>
                                    <w:rPr>
                                      <w:b/>
                                      <w:bCs/>
                                      <w:lang w:val="en-US"/>
                                    </w:rPr>
                                  </w:pPr>
                                </w:p>
                                <w:p w14:paraId="65CFC22C" w14:textId="77777777" w:rsidR="000A036A" w:rsidRDefault="000A036A" w:rsidP="00FB67E7">
                                  <w:pPr>
                                    <w:pStyle w:val="NoSpacing"/>
                                    <w:jc w:val="center"/>
                                    <w:rPr>
                                      <w:b/>
                                      <w:bCs/>
                                      <w:lang w:val="en-US"/>
                                    </w:rPr>
                                  </w:pPr>
                                </w:p>
                                <w:p w14:paraId="6E58FC15" w14:textId="77777777" w:rsidR="000A036A" w:rsidRDefault="000A036A" w:rsidP="00FB67E7">
                                  <w:pPr>
                                    <w:pStyle w:val="NoSpacing"/>
                                    <w:jc w:val="center"/>
                                    <w:rPr>
                                      <w:b/>
                                      <w:bCs/>
                                      <w:lang w:val="en-US"/>
                                    </w:rPr>
                                  </w:pPr>
                                </w:p>
                                <w:p w14:paraId="66CB9342" w14:textId="77777777" w:rsidR="000A036A" w:rsidRDefault="000A036A" w:rsidP="00FB67E7">
                                  <w:pPr>
                                    <w:pStyle w:val="NoSpacing"/>
                                    <w:jc w:val="center"/>
                                    <w:rPr>
                                      <w:b/>
                                      <w:bCs/>
                                      <w:lang w:val="en-US"/>
                                    </w:rPr>
                                  </w:pPr>
                                </w:p>
                                <w:p w14:paraId="2ADD3EE4" w14:textId="77777777" w:rsidR="000A036A" w:rsidRDefault="000A036A" w:rsidP="00FB67E7">
                                  <w:pPr>
                                    <w:pStyle w:val="NoSpacing"/>
                                    <w:jc w:val="center"/>
                                    <w:rPr>
                                      <w:b/>
                                      <w:bCs/>
                                      <w:lang w:val="en-US"/>
                                    </w:rPr>
                                  </w:pPr>
                                </w:p>
                                <w:p w14:paraId="04C28A99" w14:textId="77777777" w:rsidR="000A036A" w:rsidRDefault="000A036A" w:rsidP="00FB67E7">
                                  <w:pPr>
                                    <w:pStyle w:val="NoSpacing"/>
                                    <w:jc w:val="center"/>
                                    <w:rPr>
                                      <w:b/>
                                      <w:bCs/>
                                      <w:lang w:val="en-US"/>
                                    </w:rPr>
                                  </w:pPr>
                                </w:p>
                                <w:p w14:paraId="364BB3EC" w14:textId="77777777" w:rsidR="000A036A" w:rsidRDefault="000A036A" w:rsidP="00FB67E7">
                                  <w:pPr>
                                    <w:pStyle w:val="NoSpacing"/>
                                    <w:jc w:val="center"/>
                                    <w:rPr>
                                      <w:b/>
                                      <w:bCs/>
                                      <w:lang w:val="en-US"/>
                                    </w:rPr>
                                  </w:pPr>
                                </w:p>
                                <w:p w14:paraId="11424240" w14:textId="77777777" w:rsidR="000A036A" w:rsidRDefault="000A036A" w:rsidP="00FB67E7">
                                  <w:pPr>
                                    <w:pStyle w:val="NoSpacing"/>
                                    <w:jc w:val="center"/>
                                    <w:rPr>
                                      <w:b/>
                                      <w:bCs/>
                                      <w:lang w:val="en-US"/>
                                    </w:rPr>
                                  </w:pPr>
                                </w:p>
                                <w:p w14:paraId="35F438BD" w14:textId="77777777" w:rsidR="000A036A" w:rsidRDefault="000A036A" w:rsidP="00FB67E7">
                                  <w:pPr>
                                    <w:pStyle w:val="NoSpacing"/>
                                    <w:jc w:val="center"/>
                                    <w:rPr>
                                      <w:b/>
                                      <w:bCs/>
                                      <w:lang w:val="en-US"/>
                                    </w:rPr>
                                  </w:pPr>
                                </w:p>
                                <w:p w14:paraId="753179EE" w14:textId="77777777" w:rsidR="000A036A" w:rsidRDefault="000A036A" w:rsidP="00FB67E7">
                                  <w:pPr>
                                    <w:pStyle w:val="NoSpacing"/>
                                    <w:jc w:val="center"/>
                                    <w:rPr>
                                      <w:b/>
                                      <w:bCs/>
                                      <w:lang w:val="en-US"/>
                                    </w:rPr>
                                  </w:pPr>
                                </w:p>
                                <w:p w14:paraId="061FA669" w14:textId="77777777" w:rsidR="000A036A" w:rsidRDefault="000A036A" w:rsidP="00FB67E7">
                                  <w:pPr>
                                    <w:pStyle w:val="NoSpacing"/>
                                    <w:jc w:val="center"/>
                                    <w:rPr>
                                      <w:b/>
                                      <w:bCs/>
                                      <w:lang w:val="en-US"/>
                                    </w:rPr>
                                  </w:pPr>
                                </w:p>
                                <w:p w14:paraId="073FC2DE" w14:textId="77777777" w:rsidR="000A036A" w:rsidRDefault="000A036A" w:rsidP="00FB67E7">
                                  <w:pPr>
                                    <w:pStyle w:val="NoSpacing"/>
                                    <w:jc w:val="center"/>
                                    <w:rPr>
                                      <w:b/>
                                      <w:bCs/>
                                      <w:lang w:val="en-US"/>
                                    </w:rPr>
                                  </w:pPr>
                                </w:p>
                                <w:p w14:paraId="34238562" w14:textId="77777777" w:rsidR="000A036A" w:rsidRDefault="000A036A" w:rsidP="00FB67E7">
                                  <w:pPr>
                                    <w:pStyle w:val="NoSpacing"/>
                                    <w:jc w:val="center"/>
                                    <w:rPr>
                                      <w:b/>
                                      <w:bCs/>
                                      <w:lang w:val="en-US"/>
                                    </w:rPr>
                                  </w:pPr>
                                </w:p>
                                <w:p w14:paraId="51C0C60F" w14:textId="77777777" w:rsidR="000A036A" w:rsidRDefault="000A036A" w:rsidP="00FB67E7">
                                  <w:pPr>
                                    <w:pStyle w:val="NoSpacing"/>
                                    <w:jc w:val="center"/>
                                    <w:rPr>
                                      <w:b/>
                                      <w:bCs/>
                                      <w:lang w:val="en-US"/>
                                    </w:rPr>
                                  </w:pPr>
                                </w:p>
                                <w:p w14:paraId="6B7B15E6" w14:textId="77777777" w:rsidR="000A036A" w:rsidRDefault="000A036A" w:rsidP="00FB67E7">
                                  <w:pPr>
                                    <w:pStyle w:val="NoSpacing"/>
                                    <w:jc w:val="center"/>
                                    <w:rPr>
                                      <w:b/>
                                      <w:bCs/>
                                      <w:lang w:val="en-US"/>
                                    </w:rPr>
                                  </w:pPr>
                                </w:p>
                                <w:p w14:paraId="6C03FA55" w14:textId="77777777" w:rsidR="000A036A" w:rsidRDefault="000A036A" w:rsidP="00FB67E7">
                                  <w:pPr>
                                    <w:pStyle w:val="NoSpacing"/>
                                    <w:jc w:val="center"/>
                                    <w:rPr>
                                      <w:b/>
                                      <w:bCs/>
                                      <w:lang w:val="en-US"/>
                                    </w:rPr>
                                  </w:pPr>
                                </w:p>
                                <w:p w14:paraId="6FA790BA" w14:textId="77777777" w:rsidR="000A036A" w:rsidRDefault="000A036A" w:rsidP="00FB67E7">
                                  <w:pPr>
                                    <w:pStyle w:val="NoSpacing"/>
                                    <w:jc w:val="center"/>
                                    <w:rPr>
                                      <w:b/>
                                      <w:bCs/>
                                      <w:lang w:val="en-US"/>
                                    </w:rPr>
                                  </w:pPr>
                                </w:p>
                                <w:p w14:paraId="0A682789" w14:textId="77777777" w:rsidR="000A036A" w:rsidRDefault="000A036A" w:rsidP="00FB67E7">
                                  <w:pPr>
                                    <w:pStyle w:val="NoSpacing"/>
                                    <w:jc w:val="center"/>
                                    <w:rPr>
                                      <w:b/>
                                      <w:bCs/>
                                      <w:lang w:val="en-US"/>
                                    </w:rPr>
                                  </w:pPr>
                                </w:p>
                                <w:p w14:paraId="58C15EE7" w14:textId="77777777" w:rsidR="000A036A" w:rsidRDefault="000A036A" w:rsidP="00FB67E7">
                                  <w:pPr>
                                    <w:pStyle w:val="NoSpacing"/>
                                    <w:jc w:val="center"/>
                                    <w:rPr>
                                      <w:b/>
                                      <w:bCs/>
                                      <w:lang w:val="en-US"/>
                                    </w:rPr>
                                  </w:pPr>
                                </w:p>
                                <w:p w14:paraId="0D629D3C" w14:textId="77777777" w:rsidR="000A036A" w:rsidRDefault="000A036A" w:rsidP="00FB67E7">
                                  <w:pPr>
                                    <w:pStyle w:val="NoSpacing"/>
                                    <w:jc w:val="center"/>
                                    <w:rPr>
                                      <w:b/>
                                      <w:bCs/>
                                      <w:lang w:val="en-US"/>
                                    </w:rPr>
                                  </w:pPr>
                                </w:p>
                                <w:p w14:paraId="1B36CE0E" w14:textId="77777777" w:rsidR="000A036A" w:rsidRDefault="000A036A" w:rsidP="00FB67E7">
                                  <w:pPr>
                                    <w:pStyle w:val="NoSpacing"/>
                                    <w:jc w:val="center"/>
                                    <w:rPr>
                                      <w:b/>
                                      <w:bCs/>
                                      <w:lang w:val="en-US"/>
                                    </w:rPr>
                                  </w:pPr>
                                </w:p>
                                <w:p w14:paraId="208BBEF6" w14:textId="77777777" w:rsidR="000A036A" w:rsidRDefault="000A036A" w:rsidP="00FB67E7">
                                  <w:pPr>
                                    <w:pStyle w:val="NoSpacing"/>
                                    <w:jc w:val="center"/>
                                    <w:rPr>
                                      <w:b/>
                                      <w:bCs/>
                                      <w:lang w:val="en-US"/>
                                    </w:rPr>
                                  </w:pPr>
                                </w:p>
                                <w:p w14:paraId="2C29AEF9" w14:textId="055FA962" w:rsidR="000A036A" w:rsidRDefault="000A036A" w:rsidP="00FB67E7">
                                  <w:pPr>
                                    <w:pStyle w:val="NoSpacing"/>
                                    <w:ind w:left="720"/>
                                    <w:rPr>
                                      <w:bCs/>
                                      <w:lang w:val="en-US"/>
                                    </w:rPr>
                                  </w:pPr>
                                  <w:r>
                                    <w:rPr>
                                      <w:bCs/>
                                      <w:lang w:val="en-US"/>
                                    </w:rPr>
                                    <w:t>9021_61047</w:t>
                                  </w:r>
                                </w:p>
                                <w:p w14:paraId="562A447F" w14:textId="2B58DF1C" w:rsidR="000A036A" w:rsidRDefault="000A036A" w:rsidP="00FB67E7">
                                  <w:pPr>
                                    <w:pStyle w:val="NoSpacing"/>
                                    <w:ind w:left="720"/>
                                    <w:rPr>
                                      <w:b/>
                                      <w:bCs/>
                                      <w:lang w:val="en-US"/>
                                    </w:rPr>
                                  </w:pPr>
                                  <w:r>
                                    <w:rPr>
                                      <w:bCs/>
                                      <w:lang w:val="en-US"/>
                                    </w:rPr>
                                    <w:t>July 2018</w:t>
                                  </w:r>
                                </w:p>
                              </w:tc>
                            </w:tr>
                          </w:tbl>
                          <w:p w14:paraId="4ADACF1C" w14:textId="77777777" w:rsidR="000A036A" w:rsidRDefault="000A036A" w:rsidP="003D16F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362D9" id="_x0000_t202" coordsize="21600,21600" o:spt="202" path="m,l,21600r21600,l21600,xe">
                <v:stroke joinstyle="miter"/>
                <v:path gradientshapeok="t" o:connecttype="rect"/>
              </v:shapetype>
              <v:shape id="Text Box 2" o:spid="_x0000_s1026" type="#_x0000_t202" style="position:absolute;margin-left:43.4pt;margin-top:198.45pt;width:341.3pt;height:421.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lMtQIAALs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" filled="f" stroked="f">
                <v:textbox>
                  <w:txbxContent>
                    <w:tbl>
                      <w:tblPr>
                        <w:tblW w:w="5530" w:type="pct"/>
                        <w:tblInd w:w="-660" w:type="dxa"/>
                        <w:tblLook w:val="00A0" w:firstRow="1" w:lastRow="0" w:firstColumn="1" w:lastColumn="0" w:noHBand="0" w:noVBand="0"/>
                      </w:tblPr>
                      <w:tblGrid>
                        <w:gridCol w:w="7485"/>
                      </w:tblGrid>
                      <w:tr w:rsidR="000A036A" w14:paraId="621B0AAF" w14:textId="77777777" w:rsidTr="00FB67E7">
                        <w:trPr>
                          <w:trHeight w:val="916"/>
                        </w:trPr>
                        <w:tc>
                          <w:tcPr>
                            <w:tcW w:w="5000" w:type="pct"/>
                            <w:tcBorders>
                              <w:top w:val="nil"/>
                              <w:left w:val="nil"/>
                              <w:bottom w:val="single" w:sz="4" w:space="0" w:color="4F81BD"/>
                              <w:right w:val="nil"/>
                            </w:tcBorders>
                            <w:vAlign w:val="center"/>
                            <w:hideMark/>
                          </w:tcPr>
                          <w:p w14:paraId="18933312" w14:textId="1BAD4CAE" w:rsidR="000A036A" w:rsidRDefault="000A036A" w:rsidP="00FB67E7">
                            <w:pPr>
                              <w:pStyle w:val="NoSpacing"/>
                              <w:jc w:val="center"/>
                              <w:rPr>
                                <w:rFonts w:ascii="Cambria" w:hAnsi="Cambria"/>
                                <w:sz w:val="80"/>
                                <w:szCs w:val="80"/>
                                <w:lang w:val="en-US" w:eastAsia="en-US"/>
                              </w:rPr>
                            </w:pPr>
                            <w:r>
                              <w:rPr>
                                <w:sz w:val="52"/>
                                <w:szCs w:val="52"/>
                                <w:lang w:val="en-US"/>
                              </w:rPr>
                              <w:t>Intelligent VESDA-E VEP</w:t>
                            </w:r>
                          </w:p>
                        </w:tc>
                      </w:tr>
                      <w:tr w:rsidR="000A036A" w14:paraId="3CDC65B8" w14:textId="77777777" w:rsidTr="00FB67E7">
                        <w:trPr>
                          <w:trHeight w:val="606"/>
                        </w:trPr>
                        <w:tc>
                          <w:tcPr>
                            <w:tcW w:w="5000" w:type="pct"/>
                            <w:tcBorders>
                              <w:top w:val="single" w:sz="4" w:space="0" w:color="4F81BD"/>
                              <w:left w:val="nil"/>
                              <w:bottom w:val="nil"/>
                              <w:right w:val="nil"/>
                            </w:tcBorders>
                            <w:vAlign w:val="center"/>
                            <w:hideMark/>
                          </w:tcPr>
                          <w:p w14:paraId="4275D0E9" w14:textId="77777777" w:rsidR="000A036A" w:rsidRDefault="000A036A" w:rsidP="00FB67E7">
                            <w:pPr>
                              <w:pStyle w:val="NoSpacing"/>
                              <w:jc w:val="center"/>
                              <w:rPr>
                                <w:rFonts w:ascii="Cambria" w:hAnsi="Cambria"/>
                                <w:sz w:val="44"/>
                                <w:szCs w:val="44"/>
                                <w:lang w:val="en-US"/>
                              </w:rPr>
                            </w:pPr>
                            <w:r>
                              <w:rPr>
                                <w:sz w:val="44"/>
                                <w:lang w:val="en-US"/>
                              </w:rPr>
                              <w:t>Engineering Specification</w:t>
                            </w:r>
                          </w:p>
                        </w:tc>
                      </w:tr>
                      <w:tr w:rsidR="000A036A" w14:paraId="50F99116" w14:textId="77777777" w:rsidTr="00FB67E7">
                        <w:trPr>
                          <w:trHeight w:val="303"/>
                        </w:trPr>
                        <w:tc>
                          <w:tcPr>
                            <w:tcW w:w="5000" w:type="pct"/>
                            <w:vAlign w:val="center"/>
                          </w:tcPr>
                          <w:p w14:paraId="6E370CF9" w14:textId="77777777" w:rsidR="000A036A" w:rsidRDefault="000A036A" w:rsidP="00FB67E7">
                            <w:pPr>
                              <w:pStyle w:val="NoSpacing"/>
                              <w:jc w:val="center"/>
                              <w:rPr>
                                <w:lang w:val="en-US"/>
                              </w:rPr>
                            </w:pPr>
                          </w:p>
                        </w:tc>
                      </w:tr>
                      <w:tr w:rsidR="000A036A" w14:paraId="2E92A543" w14:textId="77777777" w:rsidTr="00FB67E7">
                        <w:trPr>
                          <w:trHeight w:val="303"/>
                        </w:trPr>
                        <w:tc>
                          <w:tcPr>
                            <w:tcW w:w="5000" w:type="pct"/>
                            <w:vAlign w:val="center"/>
                          </w:tcPr>
                          <w:p w14:paraId="113FD0BD" w14:textId="77777777" w:rsidR="000A036A" w:rsidRDefault="000A036A" w:rsidP="00FB67E7">
                            <w:pPr>
                              <w:pStyle w:val="NoSpacing"/>
                              <w:jc w:val="center"/>
                              <w:rPr>
                                <w:b/>
                                <w:bCs/>
                                <w:lang w:val="en-US"/>
                              </w:rPr>
                            </w:pPr>
                          </w:p>
                          <w:p w14:paraId="58378AAC" w14:textId="77777777" w:rsidR="000A036A" w:rsidRDefault="000A036A" w:rsidP="00FB67E7">
                            <w:pPr>
                              <w:pStyle w:val="NoSpacing"/>
                              <w:jc w:val="center"/>
                              <w:rPr>
                                <w:b/>
                                <w:bCs/>
                                <w:lang w:val="en-US"/>
                              </w:rPr>
                            </w:pPr>
                          </w:p>
                          <w:p w14:paraId="65CFC22C" w14:textId="77777777" w:rsidR="000A036A" w:rsidRDefault="000A036A" w:rsidP="00FB67E7">
                            <w:pPr>
                              <w:pStyle w:val="NoSpacing"/>
                              <w:jc w:val="center"/>
                              <w:rPr>
                                <w:b/>
                                <w:bCs/>
                                <w:lang w:val="en-US"/>
                              </w:rPr>
                            </w:pPr>
                          </w:p>
                          <w:p w14:paraId="6E58FC15" w14:textId="77777777" w:rsidR="000A036A" w:rsidRDefault="000A036A" w:rsidP="00FB67E7">
                            <w:pPr>
                              <w:pStyle w:val="NoSpacing"/>
                              <w:jc w:val="center"/>
                              <w:rPr>
                                <w:b/>
                                <w:bCs/>
                                <w:lang w:val="en-US"/>
                              </w:rPr>
                            </w:pPr>
                          </w:p>
                          <w:p w14:paraId="66CB9342" w14:textId="77777777" w:rsidR="000A036A" w:rsidRDefault="000A036A" w:rsidP="00FB67E7">
                            <w:pPr>
                              <w:pStyle w:val="NoSpacing"/>
                              <w:jc w:val="center"/>
                              <w:rPr>
                                <w:b/>
                                <w:bCs/>
                                <w:lang w:val="en-US"/>
                              </w:rPr>
                            </w:pPr>
                          </w:p>
                          <w:p w14:paraId="2ADD3EE4" w14:textId="77777777" w:rsidR="000A036A" w:rsidRDefault="000A036A" w:rsidP="00FB67E7">
                            <w:pPr>
                              <w:pStyle w:val="NoSpacing"/>
                              <w:jc w:val="center"/>
                              <w:rPr>
                                <w:b/>
                                <w:bCs/>
                                <w:lang w:val="en-US"/>
                              </w:rPr>
                            </w:pPr>
                          </w:p>
                          <w:p w14:paraId="04C28A99" w14:textId="77777777" w:rsidR="000A036A" w:rsidRDefault="000A036A" w:rsidP="00FB67E7">
                            <w:pPr>
                              <w:pStyle w:val="NoSpacing"/>
                              <w:jc w:val="center"/>
                              <w:rPr>
                                <w:b/>
                                <w:bCs/>
                                <w:lang w:val="en-US"/>
                              </w:rPr>
                            </w:pPr>
                          </w:p>
                          <w:p w14:paraId="364BB3EC" w14:textId="77777777" w:rsidR="000A036A" w:rsidRDefault="000A036A" w:rsidP="00FB67E7">
                            <w:pPr>
                              <w:pStyle w:val="NoSpacing"/>
                              <w:jc w:val="center"/>
                              <w:rPr>
                                <w:b/>
                                <w:bCs/>
                                <w:lang w:val="en-US"/>
                              </w:rPr>
                            </w:pPr>
                          </w:p>
                          <w:p w14:paraId="11424240" w14:textId="77777777" w:rsidR="000A036A" w:rsidRDefault="000A036A" w:rsidP="00FB67E7">
                            <w:pPr>
                              <w:pStyle w:val="NoSpacing"/>
                              <w:jc w:val="center"/>
                              <w:rPr>
                                <w:b/>
                                <w:bCs/>
                                <w:lang w:val="en-US"/>
                              </w:rPr>
                            </w:pPr>
                          </w:p>
                          <w:p w14:paraId="35F438BD" w14:textId="77777777" w:rsidR="000A036A" w:rsidRDefault="000A036A" w:rsidP="00FB67E7">
                            <w:pPr>
                              <w:pStyle w:val="NoSpacing"/>
                              <w:jc w:val="center"/>
                              <w:rPr>
                                <w:b/>
                                <w:bCs/>
                                <w:lang w:val="en-US"/>
                              </w:rPr>
                            </w:pPr>
                          </w:p>
                          <w:p w14:paraId="753179EE" w14:textId="77777777" w:rsidR="000A036A" w:rsidRDefault="000A036A" w:rsidP="00FB67E7">
                            <w:pPr>
                              <w:pStyle w:val="NoSpacing"/>
                              <w:jc w:val="center"/>
                              <w:rPr>
                                <w:b/>
                                <w:bCs/>
                                <w:lang w:val="en-US"/>
                              </w:rPr>
                            </w:pPr>
                          </w:p>
                          <w:p w14:paraId="061FA669" w14:textId="77777777" w:rsidR="000A036A" w:rsidRDefault="000A036A" w:rsidP="00FB67E7">
                            <w:pPr>
                              <w:pStyle w:val="NoSpacing"/>
                              <w:jc w:val="center"/>
                              <w:rPr>
                                <w:b/>
                                <w:bCs/>
                                <w:lang w:val="en-US"/>
                              </w:rPr>
                            </w:pPr>
                          </w:p>
                          <w:p w14:paraId="073FC2DE" w14:textId="77777777" w:rsidR="000A036A" w:rsidRDefault="000A036A" w:rsidP="00FB67E7">
                            <w:pPr>
                              <w:pStyle w:val="NoSpacing"/>
                              <w:jc w:val="center"/>
                              <w:rPr>
                                <w:b/>
                                <w:bCs/>
                                <w:lang w:val="en-US"/>
                              </w:rPr>
                            </w:pPr>
                          </w:p>
                          <w:p w14:paraId="34238562" w14:textId="77777777" w:rsidR="000A036A" w:rsidRDefault="000A036A" w:rsidP="00FB67E7">
                            <w:pPr>
                              <w:pStyle w:val="NoSpacing"/>
                              <w:jc w:val="center"/>
                              <w:rPr>
                                <w:b/>
                                <w:bCs/>
                                <w:lang w:val="en-US"/>
                              </w:rPr>
                            </w:pPr>
                          </w:p>
                          <w:p w14:paraId="51C0C60F" w14:textId="77777777" w:rsidR="000A036A" w:rsidRDefault="000A036A" w:rsidP="00FB67E7">
                            <w:pPr>
                              <w:pStyle w:val="NoSpacing"/>
                              <w:jc w:val="center"/>
                              <w:rPr>
                                <w:b/>
                                <w:bCs/>
                                <w:lang w:val="en-US"/>
                              </w:rPr>
                            </w:pPr>
                          </w:p>
                          <w:p w14:paraId="6B7B15E6" w14:textId="77777777" w:rsidR="000A036A" w:rsidRDefault="000A036A" w:rsidP="00FB67E7">
                            <w:pPr>
                              <w:pStyle w:val="NoSpacing"/>
                              <w:jc w:val="center"/>
                              <w:rPr>
                                <w:b/>
                                <w:bCs/>
                                <w:lang w:val="en-US"/>
                              </w:rPr>
                            </w:pPr>
                          </w:p>
                          <w:p w14:paraId="6C03FA55" w14:textId="77777777" w:rsidR="000A036A" w:rsidRDefault="000A036A" w:rsidP="00FB67E7">
                            <w:pPr>
                              <w:pStyle w:val="NoSpacing"/>
                              <w:jc w:val="center"/>
                              <w:rPr>
                                <w:b/>
                                <w:bCs/>
                                <w:lang w:val="en-US"/>
                              </w:rPr>
                            </w:pPr>
                          </w:p>
                          <w:p w14:paraId="6FA790BA" w14:textId="77777777" w:rsidR="000A036A" w:rsidRDefault="000A036A" w:rsidP="00FB67E7">
                            <w:pPr>
                              <w:pStyle w:val="NoSpacing"/>
                              <w:jc w:val="center"/>
                              <w:rPr>
                                <w:b/>
                                <w:bCs/>
                                <w:lang w:val="en-US"/>
                              </w:rPr>
                            </w:pPr>
                          </w:p>
                          <w:p w14:paraId="0A682789" w14:textId="77777777" w:rsidR="000A036A" w:rsidRDefault="000A036A" w:rsidP="00FB67E7">
                            <w:pPr>
                              <w:pStyle w:val="NoSpacing"/>
                              <w:jc w:val="center"/>
                              <w:rPr>
                                <w:b/>
                                <w:bCs/>
                                <w:lang w:val="en-US"/>
                              </w:rPr>
                            </w:pPr>
                          </w:p>
                          <w:p w14:paraId="58C15EE7" w14:textId="77777777" w:rsidR="000A036A" w:rsidRDefault="000A036A" w:rsidP="00FB67E7">
                            <w:pPr>
                              <w:pStyle w:val="NoSpacing"/>
                              <w:jc w:val="center"/>
                              <w:rPr>
                                <w:b/>
                                <w:bCs/>
                                <w:lang w:val="en-US"/>
                              </w:rPr>
                            </w:pPr>
                          </w:p>
                          <w:p w14:paraId="0D629D3C" w14:textId="77777777" w:rsidR="000A036A" w:rsidRDefault="000A036A" w:rsidP="00FB67E7">
                            <w:pPr>
                              <w:pStyle w:val="NoSpacing"/>
                              <w:jc w:val="center"/>
                              <w:rPr>
                                <w:b/>
                                <w:bCs/>
                                <w:lang w:val="en-US"/>
                              </w:rPr>
                            </w:pPr>
                          </w:p>
                          <w:p w14:paraId="1B36CE0E" w14:textId="77777777" w:rsidR="000A036A" w:rsidRDefault="000A036A" w:rsidP="00FB67E7">
                            <w:pPr>
                              <w:pStyle w:val="NoSpacing"/>
                              <w:jc w:val="center"/>
                              <w:rPr>
                                <w:b/>
                                <w:bCs/>
                                <w:lang w:val="en-US"/>
                              </w:rPr>
                            </w:pPr>
                          </w:p>
                          <w:p w14:paraId="208BBEF6" w14:textId="77777777" w:rsidR="000A036A" w:rsidRDefault="000A036A" w:rsidP="00FB67E7">
                            <w:pPr>
                              <w:pStyle w:val="NoSpacing"/>
                              <w:jc w:val="center"/>
                              <w:rPr>
                                <w:b/>
                                <w:bCs/>
                                <w:lang w:val="en-US"/>
                              </w:rPr>
                            </w:pPr>
                          </w:p>
                          <w:p w14:paraId="2C29AEF9" w14:textId="055FA962" w:rsidR="000A036A" w:rsidRDefault="000A036A" w:rsidP="00FB67E7">
                            <w:pPr>
                              <w:pStyle w:val="NoSpacing"/>
                              <w:ind w:left="720"/>
                              <w:rPr>
                                <w:bCs/>
                                <w:lang w:val="en-US"/>
                              </w:rPr>
                            </w:pPr>
                            <w:r>
                              <w:rPr>
                                <w:bCs/>
                                <w:lang w:val="en-US"/>
                              </w:rPr>
                              <w:t>9021_61047</w:t>
                            </w:r>
                          </w:p>
                          <w:p w14:paraId="562A447F" w14:textId="2B58DF1C" w:rsidR="000A036A" w:rsidRDefault="000A036A" w:rsidP="00FB67E7">
                            <w:pPr>
                              <w:pStyle w:val="NoSpacing"/>
                              <w:ind w:left="720"/>
                              <w:rPr>
                                <w:b/>
                                <w:bCs/>
                                <w:lang w:val="en-US"/>
                              </w:rPr>
                            </w:pPr>
                            <w:r>
                              <w:rPr>
                                <w:bCs/>
                                <w:lang w:val="en-US"/>
                              </w:rPr>
                              <w:t>July 2018</w:t>
                            </w:r>
                          </w:p>
                        </w:tc>
                      </w:tr>
                    </w:tbl>
                    <w:p w14:paraId="4ADACF1C" w14:textId="77777777" w:rsidR="000A036A" w:rsidRDefault="000A036A" w:rsidP="003D16F1">
                      <w:pPr>
                        <w:rPr>
                          <w:color w:val="000000"/>
                        </w:rPr>
                      </w:pPr>
                    </w:p>
                  </w:txbxContent>
                </v:textbox>
                <w10:wrap anchorx="page" anchory="page"/>
              </v:shape>
            </w:pict>
          </mc:Fallback>
        </mc:AlternateContent>
      </w:r>
    </w:p>
    <w:p w14:paraId="76349485" w14:textId="77777777" w:rsidR="003D16F1" w:rsidRDefault="003D16F1" w:rsidP="003D16F1">
      <w:pPr>
        <w:spacing w:after="0"/>
        <w:jc w:val="center"/>
      </w:pPr>
    </w:p>
    <w:p w14:paraId="5A329FA3" w14:textId="77777777" w:rsidR="003D16F1" w:rsidRDefault="003D16F1" w:rsidP="003D16F1">
      <w:pPr>
        <w:spacing w:after="0"/>
        <w:jc w:val="center"/>
      </w:pPr>
    </w:p>
    <w:p w14:paraId="63230AA7" w14:textId="77777777" w:rsidR="003D16F1" w:rsidRDefault="003D16F1" w:rsidP="003D16F1">
      <w:pPr>
        <w:spacing w:after="0"/>
        <w:jc w:val="center"/>
      </w:pPr>
    </w:p>
    <w:p w14:paraId="525C8BB9" w14:textId="77777777" w:rsidR="003D16F1" w:rsidRDefault="003D16F1" w:rsidP="003D16F1">
      <w:pPr>
        <w:spacing w:after="0"/>
        <w:jc w:val="center"/>
      </w:pPr>
    </w:p>
    <w:p w14:paraId="436916FE" w14:textId="77777777" w:rsidR="003D16F1" w:rsidRDefault="003D16F1" w:rsidP="003D16F1">
      <w:pPr>
        <w:spacing w:after="0"/>
        <w:jc w:val="center"/>
      </w:pPr>
    </w:p>
    <w:p w14:paraId="31A3DF7F" w14:textId="77777777" w:rsidR="003D16F1" w:rsidRDefault="003D16F1" w:rsidP="003D16F1">
      <w:pPr>
        <w:spacing w:after="0"/>
        <w:jc w:val="center"/>
      </w:pPr>
    </w:p>
    <w:p w14:paraId="76C1E114" w14:textId="77777777" w:rsidR="003D16F1" w:rsidRDefault="003D16F1" w:rsidP="003D16F1">
      <w:pPr>
        <w:spacing w:after="0"/>
        <w:jc w:val="center"/>
      </w:pPr>
    </w:p>
    <w:p w14:paraId="06E4A339" w14:textId="77777777" w:rsidR="003D16F1" w:rsidRDefault="003D16F1" w:rsidP="003D16F1">
      <w:pPr>
        <w:spacing w:after="0"/>
        <w:jc w:val="center"/>
      </w:pPr>
    </w:p>
    <w:p w14:paraId="0C566500" w14:textId="77777777" w:rsidR="003D16F1" w:rsidRDefault="003D16F1" w:rsidP="003D16F1">
      <w:pPr>
        <w:spacing w:after="0"/>
        <w:jc w:val="center"/>
      </w:pPr>
    </w:p>
    <w:p w14:paraId="696D79AE" w14:textId="77777777" w:rsidR="003D16F1" w:rsidRDefault="003D16F1" w:rsidP="003D16F1">
      <w:pPr>
        <w:spacing w:after="0"/>
        <w:jc w:val="center"/>
      </w:pPr>
    </w:p>
    <w:p w14:paraId="27E1E965" w14:textId="77777777" w:rsidR="003D16F1" w:rsidRDefault="003D16F1" w:rsidP="003D16F1">
      <w:pPr>
        <w:spacing w:after="0"/>
        <w:jc w:val="center"/>
      </w:pPr>
    </w:p>
    <w:p w14:paraId="20C391B9" w14:textId="77777777" w:rsidR="003D16F1" w:rsidRDefault="003D16F1" w:rsidP="003D16F1">
      <w:pPr>
        <w:spacing w:after="0"/>
        <w:jc w:val="center"/>
      </w:pPr>
    </w:p>
    <w:p w14:paraId="09BA2B5F" w14:textId="77777777" w:rsidR="003D16F1" w:rsidRDefault="003D16F1" w:rsidP="003D16F1">
      <w:pPr>
        <w:spacing w:after="0"/>
        <w:jc w:val="center"/>
      </w:pPr>
    </w:p>
    <w:p w14:paraId="461E81BA" w14:textId="77777777" w:rsidR="003D16F1" w:rsidRDefault="003D16F1" w:rsidP="003D16F1">
      <w:pPr>
        <w:spacing w:after="0"/>
        <w:jc w:val="center"/>
      </w:pPr>
    </w:p>
    <w:p w14:paraId="1B63887A" w14:textId="77777777" w:rsidR="003D16F1" w:rsidRDefault="003D16F1" w:rsidP="003D16F1">
      <w:pPr>
        <w:spacing w:after="0"/>
        <w:jc w:val="center"/>
      </w:pPr>
    </w:p>
    <w:p w14:paraId="547763DF" w14:textId="77777777" w:rsidR="003D16F1" w:rsidRDefault="003D16F1" w:rsidP="003D16F1">
      <w:pPr>
        <w:spacing w:after="0"/>
        <w:jc w:val="center"/>
      </w:pPr>
    </w:p>
    <w:p w14:paraId="033F3AA8" w14:textId="77777777" w:rsidR="003D16F1" w:rsidRDefault="003D16F1" w:rsidP="003D16F1">
      <w:pPr>
        <w:spacing w:after="0"/>
        <w:jc w:val="center"/>
      </w:pPr>
    </w:p>
    <w:p w14:paraId="2BB9EDF0" w14:textId="77777777" w:rsidR="003D16F1" w:rsidRDefault="003D16F1" w:rsidP="003D16F1">
      <w:pPr>
        <w:spacing w:after="0"/>
        <w:jc w:val="center"/>
      </w:pPr>
    </w:p>
    <w:p w14:paraId="16E9DECB" w14:textId="77777777" w:rsidR="003D16F1" w:rsidRDefault="003D16F1" w:rsidP="003D16F1">
      <w:pPr>
        <w:spacing w:after="0"/>
        <w:jc w:val="center"/>
      </w:pPr>
    </w:p>
    <w:p w14:paraId="2514CA9E" w14:textId="77777777" w:rsidR="003D16F1" w:rsidRDefault="003D16F1" w:rsidP="003D16F1">
      <w:pPr>
        <w:spacing w:after="0"/>
        <w:jc w:val="center"/>
      </w:pPr>
    </w:p>
    <w:p w14:paraId="29ADE412" w14:textId="77777777" w:rsidR="003D16F1" w:rsidRDefault="003D16F1" w:rsidP="003D16F1">
      <w:pPr>
        <w:spacing w:after="0"/>
        <w:jc w:val="center"/>
      </w:pPr>
    </w:p>
    <w:p w14:paraId="0F1343C2" w14:textId="77777777" w:rsidR="003D16F1" w:rsidRDefault="003D16F1" w:rsidP="003D16F1">
      <w:pPr>
        <w:spacing w:after="0"/>
        <w:jc w:val="center"/>
      </w:pPr>
    </w:p>
    <w:p w14:paraId="711B2C4F" w14:textId="77777777" w:rsidR="003D16F1" w:rsidRDefault="003D16F1" w:rsidP="003D16F1">
      <w:pPr>
        <w:spacing w:after="0"/>
        <w:jc w:val="center"/>
      </w:pPr>
    </w:p>
    <w:p w14:paraId="3A7FD3CD" w14:textId="77777777" w:rsidR="003D16F1" w:rsidRDefault="003D16F1" w:rsidP="003D16F1">
      <w:pPr>
        <w:spacing w:after="0"/>
        <w:jc w:val="center"/>
      </w:pPr>
    </w:p>
    <w:p w14:paraId="54ED381D" w14:textId="77777777" w:rsidR="003D16F1" w:rsidRDefault="003D16F1" w:rsidP="003D16F1">
      <w:pPr>
        <w:spacing w:after="0"/>
        <w:jc w:val="center"/>
      </w:pPr>
    </w:p>
    <w:p w14:paraId="2B8E85CE" w14:textId="77777777" w:rsidR="003D16F1" w:rsidRDefault="003D16F1" w:rsidP="003D16F1">
      <w:pPr>
        <w:spacing w:after="0"/>
        <w:jc w:val="center"/>
      </w:pPr>
    </w:p>
    <w:p w14:paraId="15AFFE70" w14:textId="77777777" w:rsidR="003D16F1" w:rsidRDefault="003D16F1" w:rsidP="003D16F1">
      <w:pPr>
        <w:spacing w:after="0"/>
        <w:jc w:val="center"/>
      </w:pPr>
    </w:p>
    <w:p w14:paraId="1BC0D6EC" w14:textId="77777777" w:rsidR="003D16F1" w:rsidRDefault="003D16F1" w:rsidP="003D16F1">
      <w:pPr>
        <w:spacing w:after="0"/>
        <w:jc w:val="center"/>
      </w:pPr>
    </w:p>
    <w:p w14:paraId="5001D31B" w14:textId="77777777" w:rsidR="003D16F1" w:rsidRDefault="003D16F1" w:rsidP="003D16F1">
      <w:pPr>
        <w:spacing w:after="0"/>
        <w:jc w:val="center"/>
      </w:pPr>
    </w:p>
    <w:p w14:paraId="710C9590" w14:textId="77777777" w:rsidR="003D16F1" w:rsidRDefault="003D16F1" w:rsidP="003D16F1">
      <w:pPr>
        <w:spacing w:after="0"/>
        <w:jc w:val="center"/>
      </w:pPr>
    </w:p>
    <w:p w14:paraId="0AD29E97" w14:textId="77777777" w:rsidR="003D16F1" w:rsidRDefault="003D16F1" w:rsidP="003D16F1">
      <w:pPr>
        <w:spacing w:after="0"/>
        <w:jc w:val="center"/>
      </w:pPr>
    </w:p>
    <w:p w14:paraId="61966F88" w14:textId="05905D7D" w:rsidR="003D16F1" w:rsidRDefault="003D16F1" w:rsidP="003D16F1">
      <w:pPr>
        <w:jc w:val="center"/>
      </w:pPr>
    </w:p>
    <w:p w14:paraId="5086992E" w14:textId="0969ED2C" w:rsidR="00A35EA5" w:rsidRPr="007624FD" w:rsidRDefault="00A35EA5" w:rsidP="00446E45">
      <w:pPr>
        <w:sectPr w:rsidR="00A35EA5" w:rsidRPr="007624FD" w:rsidSect="00D27560">
          <w:headerReference w:type="default" r:id="rId9"/>
          <w:footerReference w:type="default" r:id="rId10"/>
          <w:pgSz w:w="11907" w:h="16840" w:code="9"/>
          <w:pgMar w:top="851" w:right="1134" w:bottom="851" w:left="1134" w:header="709" w:footer="397" w:gutter="0"/>
          <w:cols w:space="709"/>
          <w:docGrid w:linePitch="360"/>
        </w:sectPr>
      </w:pPr>
      <w:bookmarkStart w:id="0" w:name="_General_Information"/>
      <w:bookmarkEnd w:id="0"/>
    </w:p>
    <w:p w14:paraId="463ED971" w14:textId="77777777" w:rsidR="00391150" w:rsidRPr="00391150" w:rsidRDefault="00391150" w:rsidP="00391150">
      <w:pPr>
        <w:spacing w:before="120"/>
        <w:rPr>
          <w:b/>
          <w:bCs/>
          <w:sz w:val="28"/>
        </w:rPr>
      </w:pPr>
      <w:bookmarkStart w:id="1" w:name="_Toc202324868"/>
      <w:bookmarkStart w:id="2" w:name="_Toc229461734"/>
      <w:bookmarkStart w:id="3" w:name="_Toc378176601"/>
      <w:r w:rsidRPr="00391150">
        <w:rPr>
          <w:b/>
          <w:bCs/>
          <w:sz w:val="28"/>
        </w:rPr>
        <w:lastRenderedPageBreak/>
        <w:t>Contents</w:t>
      </w:r>
    </w:p>
    <w:p w14:paraId="75170AA6" w14:textId="7DE9D719" w:rsidR="000F167C" w:rsidRDefault="00772D3D">
      <w:pPr>
        <w:pStyle w:val="TOC1"/>
        <w:rPr>
          <w:rFonts w:asciiTheme="minorHAnsi" w:eastAsiaTheme="minorEastAsia" w:hAnsiTheme="minorHAnsi" w:cstheme="minorBidi"/>
          <w:b w:val="0"/>
          <w:bCs w:val="0"/>
          <w:noProof/>
          <w:sz w:val="22"/>
          <w:szCs w:val="22"/>
          <w:lang w:eastAsia="en-AU"/>
        </w:rPr>
      </w:pPr>
      <w:r>
        <w:rPr>
          <w:b w:val="0"/>
          <w:bCs w:val="0"/>
        </w:rPr>
        <w:fldChar w:fldCharType="begin"/>
      </w:r>
      <w:r>
        <w:rPr>
          <w:b w:val="0"/>
          <w:bCs w:val="0"/>
        </w:rPr>
        <w:instrText xml:space="preserve"> TOC \o "1-3" \h \z \u </w:instrText>
      </w:r>
      <w:r>
        <w:rPr>
          <w:b w:val="0"/>
          <w:bCs w:val="0"/>
        </w:rPr>
        <w:fldChar w:fldCharType="separate"/>
      </w:r>
      <w:hyperlink w:anchor="_Toc519806334" w:history="1">
        <w:r w:rsidR="000F167C" w:rsidRPr="00462F44">
          <w:rPr>
            <w:rStyle w:val="Hyperlink"/>
            <w:noProof/>
          </w:rPr>
          <w:t>1</w:t>
        </w:r>
        <w:r w:rsidR="000F167C">
          <w:rPr>
            <w:rFonts w:asciiTheme="minorHAnsi" w:eastAsiaTheme="minorEastAsia" w:hAnsiTheme="minorHAnsi" w:cstheme="minorBidi"/>
            <w:b w:val="0"/>
            <w:bCs w:val="0"/>
            <w:noProof/>
            <w:sz w:val="22"/>
            <w:szCs w:val="22"/>
            <w:lang w:eastAsia="en-AU"/>
          </w:rPr>
          <w:tab/>
        </w:r>
        <w:r w:rsidR="000F167C" w:rsidRPr="00462F44">
          <w:rPr>
            <w:rStyle w:val="Hyperlink"/>
            <w:noProof/>
          </w:rPr>
          <w:t>GENERAL</w:t>
        </w:r>
        <w:r w:rsidR="000F167C">
          <w:rPr>
            <w:noProof/>
            <w:webHidden/>
          </w:rPr>
          <w:tab/>
        </w:r>
        <w:r w:rsidR="000F167C">
          <w:rPr>
            <w:noProof/>
            <w:webHidden/>
          </w:rPr>
          <w:fldChar w:fldCharType="begin"/>
        </w:r>
        <w:r w:rsidR="000F167C">
          <w:rPr>
            <w:noProof/>
            <w:webHidden/>
          </w:rPr>
          <w:instrText xml:space="preserve"> PAGEREF _Toc519806334 \h </w:instrText>
        </w:r>
        <w:r w:rsidR="000F167C">
          <w:rPr>
            <w:noProof/>
            <w:webHidden/>
          </w:rPr>
        </w:r>
        <w:r w:rsidR="000F167C">
          <w:rPr>
            <w:noProof/>
            <w:webHidden/>
          </w:rPr>
          <w:fldChar w:fldCharType="separate"/>
        </w:r>
        <w:r w:rsidR="000F167C">
          <w:rPr>
            <w:noProof/>
            <w:webHidden/>
          </w:rPr>
          <w:t>1</w:t>
        </w:r>
        <w:r w:rsidR="000F167C">
          <w:rPr>
            <w:noProof/>
            <w:webHidden/>
          </w:rPr>
          <w:fldChar w:fldCharType="end"/>
        </w:r>
      </w:hyperlink>
    </w:p>
    <w:p w14:paraId="100068A9" w14:textId="22D10FAC" w:rsidR="000F167C" w:rsidRDefault="000F167C">
      <w:pPr>
        <w:pStyle w:val="TOC2"/>
        <w:rPr>
          <w:rFonts w:asciiTheme="minorHAnsi" w:eastAsiaTheme="minorEastAsia" w:hAnsiTheme="minorHAnsi" w:cstheme="minorBidi"/>
          <w:b w:val="0"/>
          <w:sz w:val="22"/>
          <w:szCs w:val="22"/>
          <w:lang w:eastAsia="en-AU"/>
        </w:rPr>
      </w:pPr>
      <w:hyperlink w:anchor="_Toc519806335" w:history="1">
        <w:r w:rsidRPr="00462F44">
          <w:rPr>
            <w:rStyle w:val="Hyperlink"/>
          </w:rPr>
          <w:t>1.1</w:t>
        </w:r>
        <w:r>
          <w:rPr>
            <w:rFonts w:asciiTheme="minorHAnsi" w:eastAsiaTheme="minorEastAsia" w:hAnsiTheme="minorHAnsi" w:cstheme="minorBidi"/>
            <w:b w:val="0"/>
            <w:sz w:val="22"/>
            <w:szCs w:val="22"/>
            <w:lang w:eastAsia="en-AU"/>
          </w:rPr>
          <w:tab/>
        </w:r>
        <w:r w:rsidRPr="00462F44">
          <w:rPr>
            <w:rStyle w:val="Hyperlink"/>
          </w:rPr>
          <w:t>Scope</w:t>
        </w:r>
        <w:r>
          <w:rPr>
            <w:webHidden/>
          </w:rPr>
          <w:tab/>
        </w:r>
        <w:r>
          <w:rPr>
            <w:webHidden/>
          </w:rPr>
          <w:fldChar w:fldCharType="begin"/>
        </w:r>
        <w:r>
          <w:rPr>
            <w:webHidden/>
          </w:rPr>
          <w:instrText xml:space="preserve"> PAGEREF _Toc519806335 \h </w:instrText>
        </w:r>
        <w:r>
          <w:rPr>
            <w:webHidden/>
          </w:rPr>
        </w:r>
        <w:r>
          <w:rPr>
            <w:webHidden/>
          </w:rPr>
          <w:fldChar w:fldCharType="separate"/>
        </w:r>
        <w:r>
          <w:rPr>
            <w:webHidden/>
          </w:rPr>
          <w:t>1</w:t>
        </w:r>
        <w:r>
          <w:rPr>
            <w:webHidden/>
          </w:rPr>
          <w:fldChar w:fldCharType="end"/>
        </w:r>
      </w:hyperlink>
    </w:p>
    <w:p w14:paraId="7ABBD3AA" w14:textId="6A7CF6DC" w:rsidR="000F167C" w:rsidRDefault="000F167C">
      <w:pPr>
        <w:pStyle w:val="TOC2"/>
        <w:rPr>
          <w:rFonts w:asciiTheme="minorHAnsi" w:eastAsiaTheme="minorEastAsia" w:hAnsiTheme="minorHAnsi" w:cstheme="minorBidi"/>
          <w:b w:val="0"/>
          <w:sz w:val="22"/>
          <w:szCs w:val="22"/>
          <w:lang w:eastAsia="en-AU"/>
        </w:rPr>
      </w:pPr>
      <w:hyperlink w:anchor="_Toc519806336" w:history="1">
        <w:r w:rsidRPr="00462F44">
          <w:rPr>
            <w:rStyle w:val="Hyperlink"/>
          </w:rPr>
          <w:t>1.2</w:t>
        </w:r>
        <w:r>
          <w:rPr>
            <w:rFonts w:asciiTheme="minorHAnsi" w:eastAsiaTheme="minorEastAsia" w:hAnsiTheme="minorHAnsi" w:cstheme="minorBidi"/>
            <w:b w:val="0"/>
            <w:sz w:val="22"/>
            <w:szCs w:val="22"/>
            <w:lang w:eastAsia="en-AU"/>
          </w:rPr>
          <w:tab/>
        </w:r>
        <w:r w:rsidRPr="00462F44">
          <w:rPr>
            <w:rStyle w:val="Hyperlink"/>
          </w:rPr>
          <w:t>ASD System Information</w:t>
        </w:r>
        <w:r>
          <w:rPr>
            <w:webHidden/>
          </w:rPr>
          <w:tab/>
        </w:r>
        <w:r>
          <w:rPr>
            <w:webHidden/>
          </w:rPr>
          <w:fldChar w:fldCharType="begin"/>
        </w:r>
        <w:r>
          <w:rPr>
            <w:webHidden/>
          </w:rPr>
          <w:instrText xml:space="preserve"> PAGEREF _Toc519806336 \h </w:instrText>
        </w:r>
        <w:r>
          <w:rPr>
            <w:webHidden/>
          </w:rPr>
        </w:r>
        <w:r>
          <w:rPr>
            <w:webHidden/>
          </w:rPr>
          <w:fldChar w:fldCharType="separate"/>
        </w:r>
        <w:r>
          <w:rPr>
            <w:webHidden/>
          </w:rPr>
          <w:t>1</w:t>
        </w:r>
        <w:r>
          <w:rPr>
            <w:webHidden/>
          </w:rPr>
          <w:fldChar w:fldCharType="end"/>
        </w:r>
      </w:hyperlink>
    </w:p>
    <w:p w14:paraId="12B40A69" w14:textId="15898E0B" w:rsidR="000F167C" w:rsidRDefault="000F167C">
      <w:pPr>
        <w:pStyle w:val="TOC2"/>
        <w:rPr>
          <w:rFonts w:asciiTheme="minorHAnsi" w:eastAsiaTheme="minorEastAsia" w:hAnsiTheme="minorHAnsi" w:cstheme="minorBidi"/>
          <w:b w:val="0"/>
          <w:sz w:val="22"/>
          <w:szCs w:val="22"/>
          <w:lang w:eastAsia="en-AU"/>
        </w:rPr>
      </w:pPr>
      <w:hyperlink w:anchor="_Toc519806337" w:history="1">
        <w:r w:rsidRPr="00462F44">
          <w:rPr>
            <w:rStyle w:val="Hyperlink"/>
          </w:rPr>
          <w:t>1.3</w:t>
        </w:r>
        <w:r>
          <w:rPr>
            <w:rFonts w:asciiTheme="minorHAnsi" w:eastAsiaTheme="minorEastAsia" w:hAnsiTheme="minorHAnsi" w:cstheme="minorBidi"/>
            <w:b w:val="0"/>
            <w:sz w:val="22"/>
            <w:szCs w:val="22"/>
            <w:lang w:eastAsia="en-AU"/>
          </w:rPr>
          <w:tab/>
        </w:r>
        <w:r w:rsidRPr="00462F44">
          <w:rPr>
            <w:rStyle w:val="Hyperlink"/>
          </w:rPr>
          <w:t>Approvals and Standards</w:t>
        </w:r>
        <w:r>
          <w:rPr>
            <w:webHidden/>
          </w:rPr>
          <w:tab/>
        </w:r>
        <w:r>
          <w:rPr>
            <w:webHidden/>
          </w:rPr>
          <w:fldChar w:fldCharType="begin"/>
        </w:r>
        <w:r>
          <w:rPr>
            <w:webHidden/>
          </w:rPr>
          <w:instrText xml:space="preserve"> PAGEREF _Toc519806337 \h </w:instrText>
        </w:r>
        <w:r>
          <w:rPr>
            <w:webHidden/>
          </w:rPr>
        </w:r>
        <w:r>
          <w:rPr>
            <w:webHidden/>
          </w:rPr>
          <w:fldChar w:fldCharType="separate"/>
        </w:r>
        <w:r>
          <w:rPr>
            <w:webHidden/>
          </w:rPr>
          <w:t>1</w:t>
        </w:r>
        <w:r>
          <w:rPr>
            <w:webHidden/>
          </w:rPr>
          <w:fldChar w:fldCharType="end"/>
        </w:r>
      </w:hyperlink>
    </w:p>
    <w:p w14:paraId="2000161E" w14:textId="5C829830" w:rsidR="000F167C" w:rsidRDefault="000F167C">
      <w:pPr>
        <w:pStyle w:val="TOC2"/>
        <w:rPr>
          <w:rFonts w:asciiTheme="minorHAnsi" w:eastAsiaTheme="minorEastAsia" w:hAnsiTheme="minorHAnsi" w:cstheme="minorBidi"/>
          <w:b w:val="0"/>
          <w:sz w:val="22"/>
          <w:szCs w:val="22"/>
          <w:lang w:eastAsia="en-AU"/>
        </w:rPr>
      </w:pPr>
      <w:hyperlink w:anchor="_Toc519806338" w:history="1">
        <w:r w:rsidRPr="00462F44">
          <w:rPr>
            <w:rStyle w:val="Hyperlink"/>
          </w:rPr>
          <w:t>1.4</w:t>
        </w:r>
        <w:r>
          <w:rPr>
            <w:rFonts w:asciiTheme="minorHAnsi" w:eastAsiaTheme="minorEastAsia" w:hAnsiTheme="minorHAnsi" w:cstheme="minorBidi"/>
            <w:b w:val="0"/>
            <w:sz w:val="22"/>
            <w:szCs w:val="22"/>
            <w:lang w:eastAsia="en-AU"/>
          </w:rPr>
          <w:tab/>
        </w:r>
        <w:r w:rsidRPr="00462F44">
          <w:rPr>
            <w:rStyle w:val="Hyperlink"/>
          </w:rPr>
          <w:t>Codes, Standards or Regulations</w:t>
        </w:r>
        <w:r>
          <w:rPr>
            <w:webHidden/>
          </w:rPr>
          <w:tab/>
        </w:r>
        <w:r>
          <w:rPr>
            <w:webHidden/>
          </w:rPr>
          <w:fldChar w:fldCharType="begin"/>
        </w:r>
        <w:r>
          <w:rPr>
            <w:webHidden/>
          </w:rPr>
          <w:instrText xml:space="preserve"> PAGEREF _Toc519806338 \h </w:instrText>
        </w:r>
        <w:r>
          <w:rPr>
            <w:webHidden/>
          </w:rPr>
        </w:r>
        <w:r>
          <w:rPr>
            <w:webHidden/>
          </w:rPr>
          <w:fldChar w:fldCharType="separate"/>
        </w:r>
        <w:r>
          <w:rPr>
            <w:webHidden/>
          </w:rPr>
          <w:t>1</w:t>
        </w:r>
        <w:r>
          <w:rPr>
            <w:webHidden/>
          </w:rPr>
          <w:fldChar w:fldCharType="end"/>
        </w:r>
      </w:hyperlink>
    </w:p>
    <w:p w14:paraId="3E5D4AAD" w14:textId="16B95AFF" w:rsidR="000F167C" w:rsidRDefault="000F167C">
      <w:pPr>
        <w:pStyle w:val="TOC2"/>
        <w:rPr>
          <w:rFonts w:asciiTheme="minorHAnsi" w:eastAsiaTheme="minorEastAsia" w:hAnsiTheme="minorHAnsi" w:cstheme="minorBidi"/>
          <w:b w:val="0"/>
          <w:sz w:val="22"/>
          <w:szCs w:val="22"/>
          <w:lang w:eastAsia="en-AU"/>
        </w:rPr>
      </w:pPr>
      <w:hyperlink w:anchor="_Toc519806339" w:history="1">
        <w:r w:rsidRPr="00462F44">
          <w:rPr>
            <w:rStyle w:val="Hyperlink"/>
          </w:rPr>
          <w:t>1.5</w:t>
        </w:r>
        <w:r>
          <w:rPr>
            <w:rFonts w:asciiTheme="minorHAnsi" w:eastAsiaTheme="minorEastAsia" w:hAnsiTheme="minorHAnsi" w:cstheme="minorBidi"/>
            <w:b w:val="0"/>
            <w:sz w:val="22"/>
            <w:szCs w:val="22"/>
            <w:lang w:eastAsia="en-AU"/>
          </w:rPr>
          <w:tab/>
        </w:r>
        <w:r w:rsidRPr="00462F44">
          <w:rPr>
            <w:rStyle w:val="Hyperlink"/>
          </w:rPr>
          <w:t>Quality Assurance</w:t>
        </w:r>
        <w:r>
          <w:rPr>
            <w:webHidden/>
          </w:rPr>
          <w:tab/>
        </w:r>
        <w:r>
          <w:rPr>
            <w:webHidden/>
          </w:rPr>
          <w:fldChar w:fldCharType="begin"/>
        </w:r>
        <w:r>
          <w:rPr>
            <w:webHidden/>
          </w:rPr>
          <w:instrText xml:space="preserve"> PAGEREF _Toc519806339 \h </w:instrText>
        </w:r>
        <w:r>
          <w:rPr>
            <w:webHidden/>
          </w:rPr>
        </w:r>
        <w:r>
          <w:rPr>
            <w:webHidden/>
          </w:rPr>
          <w:fldChar w:fldCharType="separate"/>
        </w:r>
        <w:r>
          <w:rPr>
            <w:webHidden/>
          </w:rPr>
          <w:t>1</w:t>
        </w:r>
        <w:r>
          <w:rPr>
            <w:webHidden/>
          </w:rPr>
          <w:fldChar w:fldCharType="end"/>
        </w:r>
      </w:hyperlink>
    </w:p>
    <w:p w14:paraId="1C069728" w14:textId="21C9B3A8" w:rsidR="000F167C" w:rsidRDefault="000F167C">
      <w:pPr>
        <w:pStyle w:val="TOC3"/>
        <w:rPr>
          <w:rFonts w:asciiTheme="minorHAnsi" w:eastAsiaTheme="minorEastAsia" w:hAnsiTheme="minorHAnsi" w:cstheme="minorBidi"/>
          <w:sz w:val="22"/>
          <w:szCs w:val="22"/>
          <w:lang w:eastAsia="en-AU"/>
        </w:rPr>
      </w:pPr>
      <w:hyperlink w:anchor="_Toc519806340" w:history="1">
        <w:r w:rsidRPr="00462F44">
          <w:rPr>
            <w:rStyle w:val="Hyperlink"/>
          </w:rPr>
          <w:t>1.5.1</w:t>
        </w:r>
        <w:r>
          <w:rPr>
            <w:rFonts w:asciiTheme="minorHAnsi" w:eastAsiaTheme="minorEastAsia" w:hAnsiTheme="minorHAnsi" w:cstheme="minorBidi"/>
            <w:sz w:val="22"/>
            <w:szCs w:val="22"/>
            <w:lang w:eastAsia="en-AU"/>
          </w:rPr>
          <w:tab/>
        </w:r>
        <w:r w:rsidRPr="00462F44">
          <w:rPr>
            <w:rStyle w:val="Hyperlink"/>
          </w:rPr>
          <w:t>Manufacturer</w:t>
        </w:r>
        <w:r>
          <w:rPr>
            <w:webHidden/>
          </w:rPr>
          <w:tab/>
        </w:r>
        <w:r>
          <w:rPr>
            <w:webHidden/>
          </w:rPr>
          <w:fldChar w:fldCharType="begin"/>
        </w:r>
        <w:r>
          <w:rPr>
            <w:webHidden/>
          </w:rPr>
          <w:instrText xml:space="preserve"> PAGEREF _Toc519806340 \h </w:instrText>
        </w:r>
        <w:r>
          <w:rPr>
            <w:webHidden/>
          </w:rPr>
        </w:r>
        <w:r>
          <w:rPr>
            <w:webHidden/>
          </w:rPr>
          <w:fldChar w:fldCharType="separate"/>
        </w:r>
        <w:r>
          <w:rPr>
            <w:webHidden/>
          </w:rPr>
          <w:t>1</w:t>
        </w:r>
        <w:r>
          <w:rPr>
            <w:webHidden/>
          </w:rPr>
          <w:fldChar w:fldCharType="end"/>
        </w:r>
      </w:hyperlink>
    </w:p>
    <w:p w14:paraId="43E197DF" w14:textId="7E04FCEF" w:rsidR="000F167C" w:rsidRDefault="000F167C">
      <w:pPr>
        <w:pStyle w:val="TOC3"/>
        <w:rPr>
          <w:rFonts w:asciiTheme="minorHAnsi" w:eastAsiaTheme="minorEastAsia" w:hAnsiTheme="minorHAnsi" w:cstheme="minorBidi"/>
          <w:sz w:val="22"/>
          <w:szCs w:val="22"/>
          <w:lang w:eastAsia="en-AU"/>
        </w:rPr>
      </w:pPr>
      <w:hyperlink w:anchor="_Toc519806341" w:history="1">
        <w:r w:rsidRPr="00462F44">
          <w:rPr>
            <w:rStyle w:val="Hyperlink"/>
          </w:rPr>
          <w:t>1.5.2</w:t>
        </w:r>
        <w:r>
          <w:rPr>
            <w:rFonts w:asciiTheme="minorHAnsi" w:eastAsiaTheme="minorEastAsia" w:hAnsiTheme="minorHAnsi" w:cstheme="minorBidi"/>
            <w:sz w:val="22"/>
            <w:szCs w:val="22"/>
            <w:lang w:eastAsia="en-AU"/>
          </w:rPr>
          <w:tab/>
        </w:r>
        <w:r w:rsidRPr="00462F44">
          <w:rPr>
            <w:rStyle w:val="Hyperlink"/>
          </w:rPr>
          <w:t>Equipment Supplier</w:t>
        </w:r>
        <w:r>
          <w:rPr>
            <w:webHidden/>
          </w:rPr>
          <w:tab/>
        </w:r>
        <w:r>
          <w:rPr>
            <w:webHidden/>
          </w:rPr>
          <w:fldChar w:fldCharType="begin"/>
        </w:r>
        <w:r>
          <w:rPr>
            <w:webHidden/>
          </w:rPr>
          <w:instrText xml:space="preserve"> PAGEREF _Toc519806341 \h </w:instrText>
        </w:r>
        <w:r>
          <w:rPr>
            <w:webHidden/>
          </w:rPr>
        </w:r>
        <w:r>
          <w:rPr>
            <w:webHidden/>
          </w:rPr>
          <w:fldChar w:fldCharType="separate"/>
        </w:r>
        <w:r>
          <w:rPr>
            <w:webHidden/>
          </w:rPr>
          <w:t>1</w:t>
        </w:r>
        <w:r>
          <w:rPr>
            <w:webHidden/>
          </w:rPr>
          <w:fldChar w:fldCharType="end"/>
        </w:r>
      </w:hyperlink>
    </w:p>
    <w:p w14:paraId="408C24A5" w14:textId="1803D2FB" w:rsidR="000F167C" w:rsidRDefault="000F167C">
      <w:pPr>
        <w:pStyle w:val="TOC3"/>
        <w:rPr>
          <w:rFonts w:asciiTheme="minorHAnsi" w:eastAsiaTheme="minorEastAsia" w:hAnsiTheme="minorHAnsi" w:cstheme="minorBidi"/>
          <w:sz w:val="22"/>
          <w:szCs w:val="22"/>
          <w:lang w:eastAsia="en-AU"/>
        </w:rPr>
      </w:pPr>
      <w:hyperlink w:anchor="_Toc519806342" w:history="1">
        <w:r w:rsidRPr="00462F44">
          <w:rPr>
            <w:rStyle w:val="Hyperlink"/>
          </w:rPr>
          <w:t>1.5.3</w:t>
        </w:r>
        <w:r>
          <w:rPr>
            <w:rFonts w:asciiTheme="minorHAnsi" w:eastAsiaTheme="minorEastAsia" w:hAnsiTheme="minorHAnsi" w:cstheme="minorBidi"/>
            <w:sz w:val="22"/>
            <w:szCs w:val="22"/>
            <w:lang w:eastAsia="en-AU"/>
          </w:rPr>
          <w:tab/>
        </w:r>
        <w:r w:rsidRPr="00462F44">
          <w:rPr>
            <w:rStyle w:val="Hyperlink"/>
          </w:rPr>
          <w:t>Installer</w:t>
        </w:r>
        <w:r>
          <w:rPr>
            <w:webHidden/>
          </w:rPr>
          <w:tab/>
        </w:r>
        <w:r>
          <w:rPr>
            <w:webHidden/>
          </w:rPr>
          <w:fldChar w:fldCharType="begin"/>
        </w:r>
        <w:r>
          <w:rPr>
            <w:webHidden/>
          </w:rPr>
          <w:instrText xml:space="preserve"> PAGEREF _Toc519806342 \h </w:instrText>
        </w:r>
        <w:r>
          <w:rPr>
            <w:webHidden/>
          </w:rPr>
        </w:r>
        <w:r>
          <w:rPr>
            <w:webHidden/>
          </w:rPr>
          <w:fldChar w:fldCharType="separate"/>
        </w:r>
        <w:r>
          <w:rPr>
            <w:webHidden/>
          </w:rPr>
          <w:t>2</w:t>
        </w:r>
        <w:r>
          <w:rPr>
            <w:webHidden/>
          </w:rPr>
          <w:fldChar w:fldCharType="end"/>
        </w:r>
      </w:hyperlink>
    </w:p>
    <w:p w14:paraId="5B66B797" w14:textId="052C9E62" w:rsidR="000F167C" w:rsidRDefault="000F167C">
      <w:pPr>
        <w:pStyle w:val="TOC3"/>
        <w:rPr>
          <w:rFonts w:asciiTheme="minorHAnsi" w:eastAsiaTheme="minorEastAsia" w:hAnsiTheme="minorHAnsi" w:cstheme="minorBidi"/>
          <w:sz w:val="22"/>
          <w:szCs w:val="22"/>
          <w:lang w:eastAsia="en-AU"/>
        </w:rPr>
      </w:pPr>
      <w:hyperlink w:anchor="_Toc519806343" w:history="1">
        <w:r w:rsidRPr="00462F44">
          <w:rPr>
            <w:rStyle w:val="Hyperlink"/>
          </w:rPr>
          <w:t>1.5.4</w:t>
        </w:r>
        <w:r>
          <w:rPr>
            <w:rFonts w:asciiTheme="minorHAnsi" w:eastAsiaTheme="minorEastAsia" w:hAnsiTheme="minorHAnsi" w:cstheme="minorBidi"/>
            <w:sz w:val="22"/>
            <w:szCs w:val="22"/>
            <w:lang w:eastAsia="en-AU"/>
          </w:rPr>
          <w:tab/>
        </w:r>
        <w:r w:rsidRPr="00462F44">
          <w:rPr>
            <w:rStyle w:val="Hyperlink"/>
          </w:rPr>
          <w:t>Warranty</w:t>
        </w:r>
        <w:r>
          <w:rPr>
            <w:webHidden/>
          </w:rPr>
          <w:tab/>
        </w:r>
        <w:r>
          <w:rPr>
            <w:webHidden/>
          </w:rPr>
          <w:fldChar w:fldCharType="begin"/>
        </w:r>
        <w:r>
          <w:rPr>
            <w:webHidden/>
          </w:rPr>
          <w:instrText xml:space="preserve"> PAGEREF _Toc519806343 \h </w:instrText>
        </w:r>
        <w:r>
          <w:rPr>
            <w:webHidden/>
          </w:rPr>
        </w:r>
        <w:r>
          <w:rPr>
            <w:webHidden/>
          </w:rPr>
          <w:fldChar w:fldCharType="separate"/>
        </w:r>
        <w:r>
          <w:rPr>
            <w:webHidden/>
          </w:rPr>
          <w:t>2</w:t>
        </w:r>
        <w:r>
          <w:rPr>
            <w:webHidden/>
          </w:rPr>
          <w:fldChar w:fldCharType="end"/>
        </w:r>
      </w:hyperlink>
    </w:p>
    <w:p w14:paraId="0E9DFA0B" w14:textId="13D39FF4" w:rsidR="000F167C" w:rsidRDefault="000F167C">
      <w:pPr>
        <w:pStyle w:val="TOC3"/>
        <w:rPr>
          <w:rFonts w:asciiTheme="minorHAnsi" w:eastAsiaTheme="minorEastAsia" w:hAnsiTheme="minorHAnsi" w:cstheme="minorBidi"/>
          <w:sz w:val="22"/>
          <w:szCs w:val="22"/>
          <w:lang w:eastAsia="en-AU"/>
        </w:rPr>
      </w:pPr>
      <w:hyperlink w:anchor="_Toc519806344" w:history="1">
        <w:r w:rsidRPr="00462F44">
          <w:rPr>
            <w:rStyle w:val="Hyperlink"/>
          </w:rPr>
          <w:t>1.5.5</w:t>
        </w:r>
        <w:r>
          <w:rPr>
            <w:rFonts w:asciiTheme="minorHAnsi" w:eastAsiaTheme="minorEastAsia" w:hAnsiTheme="minorHAnsi" w:cstheme="minorBidi"/>
            <w:sz w:val="22"/>
            <w:szCs w:val="22"/>
            <w:lang w:eastAsia="en-AU"/>
          </w:rPr>
          <w:tab/>
        </w:r>
        <w:r w:rsidRPr="00462F44">
          <w:rPr>
            <w:rStyle w:val="Hyperlink"/>
          </w:rPr>
          <w:t>Training</w:t>
        </w:r>
        <w:r>
          <w:rPr>
            <w:webHidden/>
          </w:rPr>
          <w:tab/>
        </w:r>
        <w:r>
          <w:rPr>
            <w:webHidden/>
          </w:rPr>
          <w:fldChar w:fldCharType="begin"/>
        </w:r>
        <w:r>
          <w:rPr>
            <w:webHidden/>
          </w:rPr>
          <w:instrText xml:space="preserve"> PAGEREF _Toc519806344 \h </w:instrText>
        </w:r>
        <w:r>
          <w:rPr>
            <w:webHidden/>
          </w:rPr>
        </w:r>
        <w:r>
          <w:rPr>
            <w:webHidden/>
          </w:rPr>
          <w:fldChar w:fldCharType="separate"/>
        </w:r>
        <w:r>
          <w:rPr>
            <w:webHidden/>
          </w:rPr>
          <w:t>2</w:t>
        </w:r>
        <w:r>
          <w:rPr>
            <w:webHidden/>
          </w:rPr>
          <w:fldChar w:fldCharType="end"/>
        </w:r>
      </w:hyperlink>
    </w:p>
    <w:p w14:paraId="5D8E37D5" w14:textId="5A432836" w:rsidR="000F167C" w:rsidRDefault="000F167C">
      <w:pPr>
        <w:pStyle w:val="TOC2"/>
        <w:rPr>
          <w:rFonts w:asciiTheme="minorHAnsi" w:eastAsiaTheme="minorEastAsia" w:hAnsiTheme="minorHAnsi" w:cstheme="minorBidi"/>
          <w:b w:val="0"/>
          <w:sz w:val="22"/>
          <w:szCs w:val="22"/>
          <w:lang w:eastAsia="en-AU"/>
        </w:rPr>
      </w:pPr>
      <w:hyperlink w:anchor="_Toc519806345" w:history="1">
        <w:r w:rsidRPr="00462F44">
          <w:rPr>
            <w:rStyle w:val="Hyperlink"/>
          </w:rPr>
          <w:t>1.6</w:t>
        </w:r>
        <w:r>
          <w:rPr>
            <w:rFonts w:asciiTheme="minorHAnsi" w:eastAsiaTheme="minorEastAsia" w:hAnsiTheme="minorHAnsi" w:cstheme="minorBidi"/>
            <w:b w:val="0"/>
            <w:sz w:val="22"/>
            <w:szCs w:val="22"/>
            <w:lang w:eastAsia="en-AU"/>
          </w:rPr>
          <w:tab/>
        </w:r>
        <w:r w:rsidRPr="00462F44">
          <w:rPr>
            <w:rStyle w:val="Hyperlink"/>
          </w:rPr>
          <w:t>Documentation</w:t>
        </w:r>
        <w:r>
          <w:rPr>
            <w:webHidden/>
          </w:rPr>
          <w:tab/>
        </w:r>
        <w:r>
          <w:rPr>
            <w:webHidden/>
          </w:rPr>
          <w:fldChar w:fldCharType="begin"/>
        </w:r>
        <w:r>
          <w:rPr>
            <w:webHidden/>
          </w:rPr>
          <w:instrText xml:space="preserve"> PAGEREF _Toc519806345 \h </w:instrText>
        </w:r>
        <w:r>
          <w:rPr>
            <w:webHidden/>
          </w:rPr>
        </w:r>
        <w:r>
          <w:rPr>
            <w:webHidden/>
          </w:rPr>
          <w:fldChar w:fldCharType="separate"/>
        </w:r>
        <w:r>
          <w:rPr>
            <w:webHidden/>
          </w:rPr>
          <w:t>2</w:t>
        </w:r>
        <w:r>
          <w:rPr>
            <w:webHidden/>
          </w:rPr>
          <w:fldChar w:fldCharType="end"/>
        </w:r>
      </w:hyperlink>
    </w:p>
    <w:p w14:paraId="3400DD4B" w14:textId="23C1F864" w:rsidR="000F167C" w:rsidRDefault="000F167C">
      <w:pPr>
        <w:pStyle w:val="TOC1"/>
        <w:rPr>
          <w:rFonts w:asciiTheme="minorHAnsi" w:eastAsiaTheme="minorEastAsia" w:hAnsiTheme="minorHAnsi" w:cstheme="minorBidi"/>
          <w:b w:val="0"/>
          <w:bCs w:val="0"/>
          <w:noProof/>
          <w:sz w:val="22"/>
          <w:szCs w:val="22"/>
          <w:lang w:eastAsia="en-AU"/>
        </w:rPr>
      </w:pPr>
      <w:hyperlink w:anchor="_Toc519806346" w:history="1">
        <w:r w:rsidRPr="00462F44">
          <w:rPr>
            <w:rStyle w:val="Hyperlink"/>
            <w:noProof/>
          </w:rPr>
          <w:t>2</w:t>
        </w:r>
        <w:r>
          <w:rPr>
            <w:rFonts w:asciiTheme="minorHAnsi" w:eastAsiaTheme="minorEastAsia" w:hAnsiTheme="minorHAnsi" w:cstheme="minorBidi"/>
            <w:b w:val="0"/>
            <w:bCs w:val="0"/>
            <w:noProof/>
            <w:sz w:val="22"/>
            <w:szCs w:val="22"/>
            <w:lang w:eastAsia="en-AU"/>
          </w:rPr>
          <w:tab/>
        </w:r>
        <w:r w:rsidRPr="00462F44">
          <w:rPr>
            <w:rStyle w:val="Hyperlink"/>
            <w:noProof/>
          </w:rPr>
          <w:t>SYSTEM DESCRIPTION</w:t>
        </w:r>
        <w:r>
          <w:rPr>
            <w:noProof/>
            <w:webHidden/>
          </w:rPr>
          <w:tab/>
        </w:r>
        <w:r>
          <w:rPr>
            <w:noProof/>
            <w:webHidden/>
          </w:rPr>
          <w:fldChar w:fldCharType="begin"/>
        </w:r>
        <w:r>
          <w:rPr>
            <w:noProof/>
            <w:webHidden/>
          </w:rPr>
          <w:instrText xml:space="preserve"> PAGEREF _Toc519806346 \h </w:instrText>
        </w:r>
        <w:r>
          <w:rPr>
            <w:noProof/>
            <w:webHidden/>
          </w:rPr>
        </w:r>
        <w:r>
          <w:rPr>
            <w:noProof/>
            <w:webHidden/>
          </w:rPr>
          <w:fldChar w:fldCharType="separate"/>
        </w:r>
        <w:r>
          <w:rPr>
            <w:noProof/>
            <w:webHidden/>
          </w:rPr>
          <w:t>3</w:t>
        </w:r>
        <w:r>
          <w:rPr>
            <w:noProof/>
            <w:webHidden/>
          </w:rPr>
          <w:fldChar w:fldCharType="end"/>
        </w:r>
      </w:hyperlink>
    </w:p>
    <w:p w14:paraId="203643D7" w14:textId="43748E6E" w:rsidR="000F167C" w:rsidRDefault="000F167C">
      <w:pPr>
        <w:pStyle w:val="TOC2"/>
        <w:rPr>
          <w:rFonts w:asciiTheme="minorHAnsi" w:eastAsiaTheme="minorEastAsia" w:hAnsiTheme="minorHAnsi" w:cstheme="minorBidi"/>
          <w:b w:val="0"/>
          <w:sz w:val="22"/>
          <w:szCs w:val="22"/>
          <w:lang w:eastAsia="en-AU"/>
        </w:rPr>
      </w:pPr>
      <w:hyperlink w:anchor="_Toc519806347" w:history="1">
        <w:r w:rsidRPr="00462F44">
          <w:rPr>
            <w:rStyle w:val="Hyperlink"/>
          </w:rPr>
          <w:t>2.1</w:t>
        </w:r>
        <w:r>
          <w:rPr>
            <w:rFonts w:asciiTheme="minorHAnsi" w:eastAsiaTheme="minorEastAsia" w:hAnsiTheme="minorHAnsi" w:cstheme="minorBidi"/>
            <w:b w:val="0"/>
            <w:sz w:val="22"/>
            <w:szCs w:val="22"/>
            <w:lang w:eastAsia="en-AU"/>
          </w:rPr>
          <w:tab/>
        </w:r>
        <w:r w:rsidRPr="00462F44">
          <w:rPr>
            <w:rStyle w:val="Hyperlink"/>
          </w:rPr>
          <w:t>ASD System Features</w:t>
        </w:r>
        <w:r>
          <w:rPr>
            <w:webHidden/>
          </w:rPr>
          <w:tab/>
        </w:r>
        <w:r>
          <w:rPr>
            <w:webHidden/>
          </w:rPr>
          <w:fldChar w:fldCharType="begin"/>
        </w:r>
        <w:r>
          <w:rPr>
            <w:webHidden/>
          </w:rPr>
          <w:instrText xml:space="preserve"> PAGEREF _Toc519806347 \h </w:instrText>
        </w:r>
        <w:r>
          <w:rPr>
            <w:webHidden/>
          </w:rPr>
        </w:r>
        <w:r>
          <w:rPr>
            <w:webHidden/>
          </w:rPr>
          <w:fldChar w:fldCharType="separate"/>
        </w:r>
        <w:r>
          <w:rPr>
            <w:webHidden/>
          </w:rPr>
          <w:t>3</w:t>
        </w:r>
        <w:r>
          <w:rPr>
            <w:webHidden/>
          </w:rPr>
          <w:fldChar w:fldCharType="end"/>
        </w:r>
      </w:hyperlink>
    </w:p>
    <w:p w14:paraId="5CD54E6B" w14:textId="50A4163B" w:rsidR="000F167C" w:rsidRDefault="000F167C">
      <w:pPr>
        <w:pStyle w:val="TOC2"/>
        <w:rPr>
          <w:rFonts w:asciiTheme="minorHAnsi" w:eastAsiaTheme="minorEastAsia" w:hAnsiTheme="minorHAnsi" w:cstheme="minorBidi"/>
          <w:b w:val="0"/>
          <w:sz w:val="22"/>
          <w:szCs w:val="22"/>
          <w:lang w:eastAsia="en-AU"/>
        </w:rPr>
      </w:pPr>
      <w:hyperlink w:anchor="_Toc519806348" w:history="1">
        <w:r w:rsidRPr="00462F44">
          <w:rPr>
            <w:rStyle w:val="Hyperlink"/>
          </w:rPr>
          <w:t>2.2</w:t>
        </w:r>
        <w:r>
          <w:rPr>
            <w:rFonts w:asciiTheme="minorHAnsi" w:eastAsiaTheme="minorEastAsia" w:hAnsiTheme="minorHAnsi" w:cstheme="minorBidi"/>
            <w:b w:val="0"/>
            <w:sz w:val="22"/>
            <w:szCs w:val="22"/>
            <w:lang w:eastAsia="en-AU"/>
          </w:rPr>
          <w:tab/>
        </w:r>
        <w:r w:rsidRPr="00462F44">
          <w:rPr>
            <w:rStyle w:val="Hyperlink"/>
          </w:rPr>
          <w:t>Detection Technology</w:t>
        </w:r>
        <w:r>
          <w:rPr>
            <w:webHidden/>
          </w:rPr>
          <w:tab/>
        </w:r>
        <w:r>
          <w:rPr>
            <w:webHidden/>
          </w:rPr>
          <w:fldChar w:fldCharType="begin"/>
        </w:r>
        <w:r>
          <w:rPr>
            <w:webHidden/>
          </w:rPr>
          <w:instrText xml:space="preserve"> PAGEREF _Toc519806348 \h </w:instrText>
        </w:r>
        <w:r>
          <w:rPr>
            <w:webHidden/>
          </w:rPr>
        </w:r>
        <w:r>
          <w:rPr>
            <w:webHidden/>
          </w:rPr>
          <w:fldChar w:fldCharType="separate"/>
        </w:r>
        <w:r>
          <w:rPr>
            <w:webHidden/>
          </w:rPr>
          <w:t>3</w:t>
        </w:r>
        <w:r>
          <w:rPr>
            <w:webHidden/>
          </w:rPr>
          <w:fldChar w:fldCharType="end"/>
        </w:r>
      </w:hyperlink>
    </w:p>
    <w:p w14:paraId="7E2E4B5D" w14:textId="43B376E1" w:rsidR="000F167C" w:rsidRDefault="000F167C">
      <w:pPr>
        <w:pStyle w:val="TOC3"/>
        <w:rPr>
          <w:rFonts w:asciiTheme="minorHAnsi" w:eastAsiaTheme="minorEastAsia" w:hAnsiTheme="minorHAnsi" w:cstheme="minorBidi"/>
          <w:sz w:val="22"/>
          <w:szCs w:val="22"/>
          <w:lang w:eastAsia="en-AU"/>
        </w:rPr>
      </w:pPr>
      <w:hyperlink w:anchor="_Toc519806349" w:history="1">
        <w:r w:rsidRPr="00462F44">
          <w:rPr>
            <w:rStyle w:val="Hyperlink"/>
          </w:rPr>
          <w:t>2.2.1</w:t>
        </w:r>
        <w:r>
          <w:rPr>
            <w:rFonts w:asciiTheme="minorHAnsi" w:eastAsiaTheme="minorEastAsia" w:hAnsiTheme="minorHAnsi" w:cstheme="minorBidi"/>
            <w:sz w:val="22"/>
            <w:szCs w:val="22"/>
            <w:lang w:eastAsia="en-AU"/>
          </w:rPr>
          <w:tab/>
        </w:r>
        <w:r w:rsidRPr="00462F44">
          <w:rPr>
            <w:rStyle w:val="Hyperlink"/>
          </w:rPr>
          <w:t>Light Source</w:t>
        </w:r>
        <w:r>
          <w:rPr>
            <w:webHidden/>
          </w:rPr>
          <w:tab/>
        </w:r>
        <w:r>
          <w:rPr>
            <w:webHidden/>
          </w:rPr>
          <w:fldChar w:fldCharType="begin"/>
        </w:r>
        <w:r>
          <w:rPr>
            <w:webHidden/>
          </w:rPr>
          <w:instrText xml:space="preserve"> PAGEREF _Toc519806349 \h </w:instrText>
        </w:r>
        <w:r>
          <w:rPr>
            <w:webHidden/>
          </w:rPr>
        </w:r>
        <w:r>
          <w:rPr>
            <w:webHidden/>
          </w:rPr>
          <w:fldChar w:fldCharType="separate"/>
        </w:r>
        <w:r>
          <w:rPr>
            <w:webHidden/>
          </w:rPr>
          <w:t>3</w:t>
        </w:r>
        <w:r>
          <w:rPr>
            <w:webHidden/>
          </w:rPr>
          <w:fldChar w:fldCharType="end"/>
        </w:r>
      </w:hyperlink>
    </w:p>
    <w:p w14:paraId="510E2F96" w14:textId="3819C928" w:rsidR="000F167C" w:rsidRDefault="000F167C">
      <w:pPr>
        <w:pStyle w:val="TOC3"/>
        <w:rPr>
          <w:rFonts w:asciiTheme="minorHAnsi" w:eastAsiaTheme="minorEastAsia" w:hAnsiTheme="minorHAnsi" w:cstheme="minorBidi"/>
          <w:sz w:val="22"/>
          <w:szCs w:val="22"/>
          <w:lang w:eastAsia="en-AU"/>
        </w:rPr>
      </w:pPr>
      <w:hyperlink w:anchor="_Toc519806350" w:history="1">
        <w:r w:rsidRPr="00462F44">
          <w:rPr>
            <w:rStyle w:val="Hyperlink"/>
          </w:rPr>
          <w:t>2.2.2</w:t>
        </w:r>
        <w:r>
          <w:rPr>
            <w:rFonts w:asciiTheme="minorHAnsi" w:eastAsiaTheme="minorEastAsia" w:hAnsiTheme="minorHAnsi" w:cstheme="minorBidi"/>
            <w:sz w:val="22"/>
            <w:szCs w:val="22"/>
            <w:lang w:eastAsia="en-AU"/>
          </w:rPr>
          <w:tab/>
        </w:r>
        <w:r w:rsidRPr="00462F44">
          <w:rPr>
            <w:rStyle w:val="Hyperlink"/>
          </w:rPr>
          <w:t>Detection Method</w:t>
        </w:r>
        <w:r>
          <w:rPr>
            <w:webHidden/>
          </w:rPr>
          <w:tab/>
        </w:r>
        <w:r>
          <w:rPr>
            <w:webHidden/>
          </w:rPr>
          <w:fldChar w:fldCharType="begin"/>
        </w:r>
        <w:r>
          <w:rPr>
            <w:webHidden/>
          </w:rPr>
          <w:instrText xml:space="preserve"> PAGEREF _Toc519806350 \h </w:instrText>
        </w:r>
        <w:r>
          <w:rPr>
            <w:webHidden/>
          </w:rPr>
        </w:r>
        <w:r>
          <w:rPr>
            <w:webHidden/>
          </w:rPr>
          <w:fldChar w:fldCharType="separate"/>
        </w:r>
        <w:r>
          <w:rPr>
            <w:webHidden/>
          </w:rPr>
          <w:t>3</w:t>
        </w:r>
        <w:r>
          <w:rPr>
            <w:webHidden/>
          </w:rPr>
          <w:fldChar w:fldCharType="end"/>
        </w:r>
      </w:hyperlink>
    </w:p>
    <w:p w14:paraId="284470A0" w14:textId="5D7B5DEF" w:rsidR="000F167C" w:rsidRDefault="000F167C">
      <w:pPr>
        <w:pStyle w:val="TOC3"/>
        <w:rPr>
          <w:rFonts w:asciiTheme="minorHAnsi" w:eastAsiaTheme="minorEastAsia" w:hAnsiTheme="minorHAnsi" w:cstheme="minorBidi"/>
          <w:sz w:val="22"/>
          <w:szCs w:val="22"/>
          <w:lang w:eastAsia="en-AU"/>
        </w:rPr>
      </w:pPr>
      <w:hyperlink w:anchor="_Toc519806351" w:history="1">
        <w:r w:rsidRPr="00462F44">
          <w:rPr>
            <w:rStyle w:val="Hyperlink"/>
          </w:rPr>
          <w:t>2.2.3</w:t>
        </w:r>
        <w:r>
          <w:rPr>
            <w:rFonts w:asciiTheme="minorHAnsi" w:eastAsiaTheme="minorEastAsia" w:hAnsiTheme="minorHAnsi" w:cstheme="minorBidi"/>
            <w:sz w:val="22"/>
            <w:szCs w:val="22"/>
            <w:lang w:eastAsia="en-AU"/>
          </w:rPr>
          <w:tab/>
        </w:r>
        <w:r w:rsidRPr="00462F44">
          <w:rPr>
            <w:rStyle w:val="Hyperlink"/>
          </w:rPr>
          <w:t>Absolute Calibration</w:t>
        </w:r>
        <w:r>
          <w:rPr>
            <w:webHidden/>
          </w:rPr>
          <w:tab/>
        </w:r>
        <w:r>
          <w:rPr>
            <w:webHidden/>
          </w:rPr>
          <w:fldChar w:fldCharType="begin"/>
        </w:r>
        <w:r>
          <w:rPr>
            <w:webHidden/>
          </w:rPr>
          <w:instrText xml:space="preserve"> PAGEREF _Toc519806351 \h </w:instrText>
        </w:r>
        <w:r>
          <w:rPr>
            <w:webHidden/>
          </w:rPr>
        </w:r>
        <w:r>
          <w:rPr>
            <w:webHidden/>
          </w:rPr>
          <w:fldChar w:fldCharType="separate"/>
        </w:r>
        <w:r>
          <w:rPr>
            <w:webHidden/>
          </w:rPr>
          <w:t>3</w:t>
        </w:r>
        <w:r>
          <w:rPr>
            <w:webHidden/>
          </w:rPr>
          <w:fldChar w:fldCharType="end"/>
        </w:r>
      </w:hyperlink>
    </w:p>
    <w:p w14:paraId="64A16983" w14:textId="313546E2" w:rsidR="000F167C" w:rsidRDefault="000F167C">
      <w:pPr>
        <w:pStyle w:val="TOC2"/>
        <w:rPr>
          <w:rFonts w:asciiTheme="minorHAnsi" w:eastAsiaTheme="minorEastAsia" w:hAnsiTheme="minorHAnsi" w:cstheme="minorBidi"/>
          <w:b w:val="0"/>
          <w:sz w:val="22"/>
          <w:szCs w:val="22"/>
          <w:lang w:eastAsia="en-AU"/>
        </w:rPr>
      </w:pPr>
      <w:hyperlink w:anchor="_Toc519806352" w:history="1">
        <w:r w:rsidRPr="00462F44">
          <w:rPr>
            <w:rStyle w:val="Hyperlink"/>
          </w:rPr>
          <w:t>2.3</w:t>
        </w:r>
        <w:r>
          <w:rPr>
            <w:rFonts w:asciiTheme="minorHAnsi" w:eastAsiaTheme="minorEastAsia" w:hAnsiTheme="minorHAnsi" w:cstheme="minorBidi"/>
            <w:b w:val="0"/>
            <w:sz w:val="22"/>
            <w:szCs w:val="22"/>
            <w:lang w:eastAsia="en-AU"/>
          </w:rPr>
          <w:tab/>
        </w:r>
        <w:r w:rsidRPr="00462F44">
          <w:rPr>
            <w:rStyle w:val="Hyperlink"/>
          </w:rPr>
          <w:t>Intelligent Fire Alarm Control Panel Connectivity</w:t>
        </w:r>
        <w:r>
          <w:rPr>
            <w:webHidden/>
          </w:rPr>
          <w:tab/>
        </w:r>
        <w:r>
          <w:rPr>
            <w:webHidden/>
          </w:rPr>
          <w:fldChar w:fldCharType="begin"/>
        </w:r>
        <w:r>
          <w:rPr>
            <w:webHidden/>
          </w:rPr>
          <w:instrText xml:space="preserve"> PAGEREF _Toc519806352 \h </w:instrText>
        </w:r>
        <w:r>
          <w:rPr>
            <w:webHidden/>
          </w:rPr>
        </w:r>
        <w:r>
          <w:rPr>
            <w:webHidden/>
          </w:rPr>
          <w:fldChar w:fldCharType="separate"/>
        </w:r>
        <w:r>
          <w:rPr>
            <w:webHidden/>
          </w:rPr>
          <w:t>4</w:t>
        </w:r>
        <w:r>
          <w:rPr>
            <w:webHidden/>
          </w:rPr>
          <w:fldChar w:fldCharType="end"/>
        </w:r>
      </w:hyperlink>
    </w:p>
    <w:p w14:paraId="1F59BA0F" w14:textId="6441CD4A" w:rsidR="000F167C" w:rsidRDefault="000F167C">
      <w:pPr>
        <w:pStyle w:val="TOC2"/>
        <w:rPr>
          <w:rFonts w:asciiTheme="minorHAnsi" w:eastAsiaTheme="minorEastAsia" w:hAnsiTheme="minorHAnsi" w:cstheme="minorBidi"/>
          <w:b w:val="0"/>
          <w:sz w:val="22"/>
          <w:szCs w:val="22"/>
          <w:lang w:eastAsia="en-AU"/>
        </w:rPr>
      </w:pPr>
      <w:hyperlink w:anchor="_Toc519806353" w:history="1">
        <w:r w:rsidRPr="00462F44">
          <w:rPr>
            <w:rStyle w:val="Hyperlink"/>
          </w:rPr>
          <w:t>2.4</w:t>
        </w:r>
        <w:r>
          <w:rPr>
            <w:rFonts w:asciiTheme="minorHAnsi" w:eastAsiaTheme="minorEastAsia" w:hAnsiTheme="minorHAnsi" w:cstheme="minorBidi"/>
            <w:b w:val="0"/>
            <w:sz w:val="22"/>
            <w:szCs w:val="22"/>
            <w:lang w:eastAsia="en-AU"/>
          </w:rPr>
          <w:tab/>
        </w:r>
        <w:r w:rsidRPr="00462F44">
          <w:rPr>
            <w:rStyle w:val="Hyperlink"/>
          </w:rPr>
          <w:t>Secondary Communications</w:t>
        </w:r>
        <w:r>
          <w:rPr>
            <w:webHidden/>
          </w:rPr>
          <w:tab/>
        </w:r>
        <w:r>
          <w:rPr>
            <w:webHidden/>
          </w:rPr>
          <w:fldChar w:fldCharType="begin"/>
        </w:r>
        <w:r>
          <w:rPr>
            <w:webHidden/>
          </w:rPr>
          <w:instrText xml:space="preserve"> PAGEREF _Toc519806353 \h </w:instrText>
        </w:r>
        <w:r>
          <w:rPr>
            <w:webHidden/>
          </w:rPr>
        </w:r>
        <w:r>
          <w:rPr>
            <w:webHidden/>
          </w:rPr>
          <w:fldChar w:fldCharType="separate"/>
        </w:r>
        <w:r>
          <w:rPr>
            <w:webHidden/>
          </w:rPr>
          <w:t>4</w:t>
        </w:r>
        <w:r>
          <w:rPr>
            <w:webHidden/>
          </w:rPr>
          <w:fldChar w:fldCharType="end"/>
        </w:r>
      </w:hyperlink>
    </w:p>
    <w:p w14:paraId="50438167" w14:textId="4C67ACC3" w:rsidR="000F167C" w:rsidRDefault="000F167C">
      <w:pPr>
        <w:pStyle w:val="TOC1"/>
        <w:rPr>
          <w:rFonts w:asciiTheme="minorHAnsi" w:eastAsiaTheme="minorEastAsia" w:hAnsiTheme="minorHAnsi" w:cstheme="minorBidi"/>
          <w:b w:val="0"/>
          <w:bCs w:val="0"/>
          <w:noProof/>
          <w:sz w:val="22"/>
          <w:szCs w:val="22"/>
          <w:lang w:eastAsia="en-AU"/>
        </w:rPr>
      </w:pPr>
      <w:hyperlink w:anchor="_Toc519806354" w:history="1">
        <w:r w:rsidRPr="00462F44">
          <w:rPr>
            <w:rStyle w:val="Hyperlink"/>
            <w:noProof/>
          </w:rPr>
          <w:t>3</w:t>
        </w:r>
        <w:r>
          <w:rPr>
            <w:rFonts w:asciiTheme="minorHAnsi" w:eastAsiaTheme="minorEastAsia" w:hAnsiTheme="minorHAnsi" w:cstheme="minorBidi"/>
            <w:b w:val="0"/>
            <w:bCs w:val="0"/>
            <w:noProof/>
            <w:sz w:val="22"/>
            <w:szCs w:val="22"/>
            <w:lang w:eastAsia="en-AU"/>
          </w:rPr>
          <w:tab/>
        </w:r>
        <w:r w:rsidRPr="00462F44">
          <w:rPr>
            <w:rStyle w:val="Hyperlink"/>
            <w:noProof/>
          </w:rPr>
          <w:t>PRODUCTS</w:t>
        </w:r>
        <w:r>
          <w:rPr>
            <w:noProof/>
            <w:webHidden/>
          </w:rPr>
          <w:tab/>
        </w:r>
        <w:r>
          <w:rPr>
            <w:noProof/>
            <w:webHidden/>
          </w:rPr>
          <w:fldChar w:fldCharType="begin"/>
        </w:r>
        <w:r>
          <w:rPr>
            <w:noProof/>
            <w:webHidden/>
          </w:rPr>
          <w:instrText xml:space="preserve"> PAGEREF _Toc519806354 \h </w:instrText>
        </w:r>
        <w:r>
          <w:rPr>
            <w:noProof/>
            <w:webHidden/>
          </w:rPr>
        </w:r>
        <w:r>
          <w:rPr>
            <w:noProof/>
            <w:webHidden/>
          </w:rPr>
          <w:fldChar w:fldCharType="separate"/>
        </w:r>
        <w:r>
          <w:rPr>
            <w:noProof/>
            <w:webHidden/>
          </w:rPr>
          <w:t>5</w:t>
        </w:r>
        <w:r>
          <w:rPr>
            <w:noProof/>
            <w:webHidden/>
          </w:rPr>
          <w:fldChar w:fldCharType="end"/>
        </w:r>
      </w:hyperlink>
    </w:p>
    <w:p w14:paraId="48C82FD9" w14:textId="40136B0B" w:rsidR="000F167C" w:rsidRDefault="000F167C">
      <w:pPr>
        <w:pStyle w:val="TOC2"/>
        <w:rPr>
          <w:rFonts w:asciiTheme="minorHAnsi" w:eastAsiaTheme="minorEastAsia" w:hAnsiTheme="minorHAnsi" w:cstheme="minorBidi"/>
          <w:b w:val="0"/>
          <w:sz w:val="22"/>
          <w:szCs w:val="22"/>
          <w:lang w:eastAsia="en-AU"/>
        </w:rPr>
      </w:pPr>
      <w:hyperlink w:anchor="_Toc519806355" w:history="1">
        <w:r w:rsidRPr="00462F44">
          <w:rPr>
            <w:rStyle w:val="Hyperlink"/>
          </w:rPr>
          <w:t>3.1</w:t>
        </w:r>
        <w:r>
          <w:rPr>
            <w:rFonts w:asciiTheme="minorHAnsi" w:eastAsiaTheme="minorEastAsia" w:hAnsiTheme="minorHAnsi" w:cstheme="minorBidi"/>
            <w:b w:val="0"/>
            <w:sz w:val="22"/>
            <w:szCs w:val="22"/>
            <w:lang w:eastAsia="en-AU"/>
          </w:rPr>
          <w:tab/>
        </w:r>
        <w:r w:rsidRPr="00462F44">
          <w:rPr>
            <w:rStyle w:val="Hyperlink"/>
          </w:rPr>
          <w:t>Manufacturer</w:t>
        </w:r>
        <w:r>
          <w:rPr>
            <w:webHidden/>
          </w:rPr>
          <w:tab/>
        </w:r>
        <w:r>
          <w:rPr>
            <w:webHidden/>
          </w:rPr>
          <w:fldChar w:fldCharType="begin"/>
        </w:r>
        <w:r>
          <w:rPr>
            <w:webHidden/>
          </w:rPr>
          <w:instrText xml:space="preserve"> PAGEREF _Toc519806355 \h </w:instrText>
        </w:r>
        <w:r>
          <w:rPr>
            <w:webHidden/>
          </w:rPr>
        </w:r>
        <w:r>
          <w:rPr>
            <w:webHidden/>
          </w:rPr>
          <w:fldChar w:fldCharType="separate"/>
        </w:r>
        <w:r>
          <w:rPr>
            <w:webHidden/>
          </w:rPr>
          <w:t>5</w:t>
        </w:r>
        <w:r>
          <w:rPr>
            <w:webHidden/>
          </w:rPr>
          <w:fldChar w:fldCharType="end"/>
        </w:r>
      </w:hyperlink>
    </w:p>
    <w:p w14:paraId="42E07318" w14:textId="204DF8D2" w:rsidR="000F167C" w:rsidRDefault="000F167C">
      <w:pPr>
        <w:pStyle w:val="TOC2"/>
        <w:rPr>
          <w:rFonts w:asciiTheme="minorHAnsi" w:eastAsiaTheme="minorEastAsia" w:hAnsiTheme="minorHAnsi" w:cstheme="minorBidi"/>
          <w:b w:val="0"/>
          <w:sz w:val="22"/>
          <w:szCs w:val="22"/>
          <w:lang w:eastAsia="en-AU"/>
        </w:rPr>
      </w:pPr>
      <w:hyperlink w:anchor="_Toc519806356" w:history="1">
        <w:r w:rsidRPr="00462F44">
          <w:rPr>
            <w:rStyle w:val="Hyperlink"/>
          </w:rPr>
          <w:t>3.2</w:t>
        </w:r>
        <w:r>
          <w:rPr>
            <w:rFonts w:asciiTheme="minorHAnsi" w:eastAsiaTheme="minorEastAsia" w:hAnsiTheme="minorHAnsi" w:cstheme="minorBidi"/>
            <w:b w:val="0"/>
            <w:sz w:val="22"/>
            <w:szCs w:val="22"/>
            <w:lang w:eastAsia="en-AU"/>
          </w:rPr>
          <w:tab/>
        </w:r>
        <w:r w:rsidRPr="00462F44">
          <w:rPr>
            <w:rStyle w:val="Hyperlink"/>
          </w:rPr>
          <w:t>Manufactured Units(s)</w:t>
        </w:r>
        <w:r>
          <w:rPr>
            <w:webHidden/>
          </w:rPr>
          <w:tab/>
        </w:r>
        <w:r>
          <w:rPr>
            <w:webHidden/>
          </w:rPr>
          <w:fldChar w:fldCharType="begin"/>
        </w:r>
        <w:r>
          <w:rPr>
            <w:webHidden/>
          </w:rPr>
          <w:instrText xml:space="preserve"> PAGEREF _Toc519806356 \h </w:instrText>
        </w:r>
        <w:r>
          <w:rPr>
            <w:webHidden/>
          </w:rPr>
        </w:r>
        <w:r>
          <w:rPr>
            <w:webHidden/>
          </w:rPr>
          <w:fldChar w:fldCharType="separate"/>
        </w:r>
        <w:r>
          <w:rPr>
            <w:webHidden/>
          </w:rPr>
          <w:t>5</w:t>
        </w:r>
        <w:r>
          <w:rPr>
            <w:webHidden/>
          </w:rPr>
          <w:fldChar w:fldCharType="end"/>
        </w:r>
      </w:hyperlink>
    </w:p>
    <w:p w14:paraId="37AC42B3" w14:textId="295659D8" w:rsidR="000F167C" w:rsidRDefault="000F167C">
      <w:pPr>
        <w:pStyle w:val="TOC2"/>
        <w:rPr>
          <w:rFonts w:asciiTheme="minorHAnsi" w:eastAsiaTheme="minorEastAsia" w:hAnsiTheme="minorHAnsi" w:cstheme="minorBidi"/>
          <w:b w:val="0"/>
          <w:sz w:val="22"/>
          <w:szCs w:val="22"/>
          <w:lang w:eastAsia="en-AU"/>
        </w:rPr>
      </w:pPr>
      <w:hyperlink w:anchor="_Toc519806357" w:history="1">
        <w:r w:rsidRPr="00462F44">
          <w:rPr>
            <w:rStyle w:val="Hyperlink"/>
          </w:rPr>
          <w:t>3.3</w:t>
        </w:r>
        <w:r>
          <w:rPr>
            <w:rFonts w:asciiTheme="minorHAnsi" w:eastAsiaTheme="minorEastAsia" w:hAnsiTheme="minorHAnsi" w:cstheme="minorBidi"/>
            <w:b w:val="0"/>
            <w:sz w:val="22"/>
            <w:szCs w:val="22"/>
            <w:lang w:eastAsia="en-AU"/>
          </w:rPr>
          <w:tab/>
        </w:r>
        <w:r w:rsidRPr="00462F44">
          <w:rPr>
            <w:rStyle w:val="Hyperlink"/>
          </w:rPr>
          <w:t>Detector Features</w:t>
        </w:r>
        <w:r>
          <w:rPr>
            <w:webHidden/>
          </w:rPr>
          <w:tab/>
        </w:r>
        <w:r>
          <w:rPr>
            <w:webHidden/>
          </w:rPr>
          <w:fldChar w:fldCharType="begin"/>
        </w:r>
        <w:r>
          <w:rPr>
            <w:webHidden/>
          </w:rPr>
          <w:instrText xml:space="preserve"> PAGEREF _Toc519806357 \h </w:instrText>
        </w:r>
        <w:r>
          <w:rPr>
            <w:webHidden/>
          </w:rPr>
        </w:r>
        <w:r>
          <w:rPr>
            <w:webHidden/>
          </w:rPr>
          <w:fldChar w:fldCharType="separate"/>
        </w:r>
        <w:r>
          <w:rPr>
            <w:webHidden/>
          </w:rPr>
          <w:t>5</w:t>
        </w:r>
        <w:r>
          <w:rPr>
            <w:webHidden/>
          </w:rPr>
          <w:fldChar w:fldCharType="end"/>
        </w:r>
      </w:hyperlink>
    </w:p>
    <w:p w14:paraId="6687A4D7" w14:textId="68C58D09" w:rsidR="000F167C" w:rsidRDefault="000F167C">
      <w:pPr>
        <w:pStyle w:val="TOC2"/>
        <w:rPr>
          <w:rFonts w:asciiTheme="minorHAnsi" w:eastAsiaTheme="minorEastAsia" w:hAnsiTheme="minorHAnsi" w:cstheme="minorBidi"/>
          <w:b w:val="0"/>
          <w:sz w:val="22"/>
          <w:szCs w:val="22"/>
          <w:lang w:eastAsia="en-AU"/>
        </w:rPr>
      </w:pPr>
      <w:hyperlink w:anchor="_Toc519806358" w:history="1">
        <w:r w:rsidRPr="00462F44">
          <w:rPr>
            <w:rStyle w:val="Hyperlink"/>
          </w:rPr>
          <w:t>3.4</w:t>
        </w:r>
        <w:r>
          <w:rPr>
            <w:rFonts w:asciiTheme="minorHAnsi" w:eastAsiaTheme="minorEastAsia" w:hAnsiTheme="minorHAnsi" w:cstheme="minorBidi"/>
            <w:b w:val="0"/>
            <w:sz w:val="22"/>
            <w:szCs w:val="22"/>
            <w:lang w:eastAsia="en-AU"/>
          </w:rPr>
          <w:tab/>
        </w:r>
        <w:r w:rsidRPr="00462F44">
          <w:rPr>
            <w:rStyle w:val="Hyperlink"/>
          </w:rPr>
          <w:t>Displays</w:t>
        </w:r>
        <w:r>
          <w:rPr>
            <w:webHidden/>
          </w:rPr>
          <w:tab/>
        </w:r>
        <w:r>
          <w:rPr>
            <w:webHidden/>
          </w:rPr>
          <w:fldChar w:fldCharType="begin"/>
        </w:r>
        <w:r>
          <w:rPr>
            <w:webHidden/>
          </w:rPr>
          <w:instrText xml:space="preserve"> PAGEREF _Toc519806358 \h </w:instrText>
        </w:r>
        <w:r>
          <w:rPr>
            <w:webHidden/>
          </w:rPr>
        </w:r>
        <w:r>
          <w:rPr>
            <w:webHidden/>
          </w:rPr>
          <w:fldChar w:fldCharType="separate"/>
        </w:r>
        <w:r>
          <w:rPr>
            <w:webHidden/>
          </w:rPr>
          <w:t>6</w:t>
        </w:r>
        <w:r>
          <w:rPr>
            <w:webHidden/>
          </w:rPr>
          <w:fldChar w:fldCharType="end"/>
        </w:r>
      </w:hyperlink>
    </w:p>
    <w:p w14:paraId="7CCBC7CF" w14:textId="66565487" w:rsidR="000F167C" w:rsidRDefault="000F167C">
      <w:pPr>
        <w:pStyle w:val="TOC2"/>
        <w:rPr>
          <w:rFonts w:asciiTheme="minorHAnsi" w:eastAsiaTheme="minorEastAsia" w:hAnsiTheme="minorHAnsi" w:cstheme="minorBidi"/>
          <w:b w:val="0"/>
          <w:sz w:val="22"/>
          <w:szCs w:val="22"/>
          <w:lang w:eastAsia="en-AU"/>
        </w:rPr>
      </w:pPr>
      <w:hyperlink w:anchor="_Toc519806359" w:history="1">
        <w:r w:rsidRPr="00462F44">
          <w:rPr>
            <w:rStyle w:val="Hyperlink"/>
          </w:rPr>
          <w:t>3.5</w:t>
        </w:r>
        <w:r>
          <w:rPr>
            <w:rFonts w:asciiTheme="minorHAnsi" w:eastAsiaTheme="minorEastAsia" w:hAnsiTheme="minorHAnsi" w:cstheme="minorBidi"/>
            <w:b w:val="0"/>
            <w:sz w:val="22"/>
            <w:szCs w:val="22"/>
            <w:lang w:eastAsia="en-AU"/>
          </w:rPr>
          <w:tab/>
        </w:r>
        <w:r w:rsidRPr="00462F44">
          <w:rPr>
            <w:rStyle w:val="Hyperlink"/>
          </w:rPr>
          <w:t>Monitoring</w:t>
        </w:r>
        <w:r>
          <w:rPr>
            <w:webHidden/>
          </w:rPr>
          <w:tab/>
        </w:r>
        <w:r>
          <w:rPr>
            <w:webHidden/>
          </w:rPr>
          <w:fldChar w:fldCharType="begin"/>
        </w:r>
        <w:r>
          <w:rPr>
            <w:webHidden/>
          </w:rPr>
          <w:instrText xml:space="preserve"> PAGEREF _Toc519806359 \h </w:instrText>
        </w:r>
        <w:r>
          <w:rPr>
            <w:webHidden/>
          </w:rPr>
        </w:r>
        <w:r>
          <w:rPr>
            <w:webHidden/>
          </w:rPr>
          <w:fldChar w:fldCharType="separate"/>
        </w:r>
        <w:r>
          <w:rPr>
            <w:webHidden/>
          </w:rPr>
          <w:t>6</w:t>
        </w:r>
        <w:r>
          <w:rPr>
            <w:webHidden/>
          </w:rPr>
          <w:fldChar w:fldCharType="end"/>
        </w:r>
      </w:hyperlink>
    </w:p>
    <w:p w14:paraId="30BD4C22" w14:textId="252057CD" w:rsidR="000F167C" w:rsidRDefault="000F167C">
      <w:pPr>
        <w:pStyle w:val="TOC2"/>
        <w:rPr>
          <w:rFonts w:asciiTheme="minorHAnsi" w:eastAsiaTheme="minorEastAsia" w:hAnsiTheme="minorHAnsi" w:cstheme="minorBidi"/>
          <w:b w:val="0"/>
          <w:sz w:val="22"/>
          <w:szCs w:val="22"/>
          <w:lang w:eastAsia="en-AU"/>
        </w:rPr>
      </w:pPr>
      <w:hyperlink w:anchor="_Toc519806360" w:history="1">
        <w:r w:rsidRPr="00462F44">
          <w:rPr>
            <w:rStyle w:val="Hyperlink"/>
          </w:rPr>
          <w:t>3.6</w:t>
        </w:r>
        <w:r>
          <w:rPr>
            <w:rFonts w:asciiTheme="minorHAnsi" w:eastAsiaTheme="minorEastAsia" w:hAnsiTheme="minorHAnsi" w:cstheme="minorBidi"/>
            <w:b w:val="0"/>
            <w:sz w:val="22"/>
            <w:szCs w:val="22"/>
            <w:lang w:eastAsia="en-AU"/>
          </w:rPr>
          <w:tab/>
        </w:r>
        <w:r w:rsidRPr="00462F44">
          <w:rPr>
            <w:rStyle w:val="Hyperlink"/>
          </w:rPr>
          <w:t>Configuration and Programming</w:t>
        </w:r>
        <w:r>
          <w:rPr>
            <w:webHidden/>
          </w:rPr>
          <w:tab/>
        </w:r>
        <w:r>
          <w:rPr>
            <w:webHidden/>
          </w:rPr>
          <w:fldChar w:fldCharType="begin"/>
        </w:r>
        <w:r>
          <w:rPr>
            <w:webHidden/>
          </w:rPr>
          <w:instrText xml:space="preserve"> PAGEREF _Toc519806360 \h </w:instrText>
        </w:r>
        <w:r>
          <w:rPr>
            <w:webHidden/>
          </w:rPr>
        </w:r>
        <w:r>
          <w:rPr>
            <w:webHidden/>
          </w:rPr>
          <w:fldChar w:fldCharType="separate"/>
        </w:r>
        <w:r>
          <w:rPr>
            <w:webHidden/>
          </w:rPr>
          <w:t>6</w:t>
        </w:r>
        <w:r>
          <w:rPr>
            <w:webHidden/>
          </w:rPr>
          <w:fldChar w:fldCharType="end"/>
        </w:r>
      </w:hyperlink>
    </w:p>
    <w:p w14:paraId="691E789C" w14:textId="30C9C8CE" w:rsidR="000F167C" w:rsidRDefault="000F167C">
      <w:pPr>
        <w:pStyle w:val="TOC2"/>
        <w:rPr>
          <w:rFonts w:asciiTheme="minorHAnsi" w:eastAsiaTheme="minorEastAsia" w:hAnsiTheme="minorHAnsi" w:cstheme="minorBidi"/>
          <w:b w:val="0"/>
          <w:sz w:val="22"/>
          <w:szCs w:val="22"/>
          <w:lang w:eastAsia="en-AU"/>
        </w:rPr>
      </w:pPr>
      <w:hyperlink w:anchor="_Toc519806361" w:history="1">
        <w:r w:rsidRPr="00462F44">
          <w:rPr>
            <w:rStyle w:val="Hyperlink"/>
          </w:rPr>
          <w:t>3.7</w:t>
        </w:r>
        <w:r>
          <w:rPr>
            <w:rFonts w:asciiTheme="minorHAnsi" w:eastAsiaTheme="minorEastAsia" w:hAnsiTheme="minorHAnsi" w:cstheme="minorBidi"/>
            <w:b w:val="0"/>
            <w:sz w:val="22"/>
            <w:szCs w:val="22"/>
            <w:lang w:eastAsia="en-AU"/>
          </w:rPr>
          <w:tab/>
        </w:r>
        <w:r w:rsidRPr="00462F44">
          <w:rPr>
            <w:rStyle w:val="Hyperlink"/>
          </w:rPr>
          <w:t>Security</w:t>
        </w:r>
        <w:r>
          <w:rPr>
            <w:webHidden/>
          </w:rPr>
          <w:tab/>
        </w:r>
        <w:r>
          <w:rPr>
            <w:webHidden/>
          </w:rPr>
          <w:fldChar w:fldCharType="begin"/>
        </w:r>
        <w:r>
          <w:rPr>
            <w:webHidden/>
          </w:rPr>
          <w:instrText xml:space="preserve"> PAGEREF _Toc519806361 \h </w:instrText>
        </w:r>
        <w:r>
          <w:rPr>
            <w:webHidden/>
          </w:rPr>
        </w:r>
        <w:r>
          <w:rPr>
            <w:webHidden/>
          </w:rPr>
          <w:fldChar w:fldCharType="separate"/>
        </w:r>
        <w:r>
          <w:rPr>
            <w:webHidden/>
          </w:rPr>
          <w:t>7</w:t>
        </w:r>
        <w:r>
          <w:rPr>
            <w:webHidden/>
          </w:rPr>
          <w:fldChar w:fldCharType="end"/>
        </w:r>
      </w:hyperlink>
    </w:p>
    <w:p w14:paraId="5105E4B8" w14:textId="2A9C7CFD" w:rsidR="000F167C" w:rsidRDefault="000F167C">
      <w:pPr>
        <w:pStyle w:val="TOC2"/>
        <w:rPr>
          <w:rFonts w:asciiTheme="minorHAnsi" w:eastAsiaTheme="minorEastAsia" w:hAnsiTheme="minorHAnsi" w:cstheme="minorBidi"/>
          <w:b w:val="0"/>
          <w:sz w:val="22"/>
          <w:szCs w:val="22"/>
          <w:lang w:eastAsia="en-AU"/>
        </w:rPr>
      </w:pPr>
      <w:hyperlink w:anchor="_Toc519806362" w:history="1">
        <w:r w:rsidRPr="00462F44">
          <w:rPr>
            <w:rStyle w:val="Hyperlink"/>
          </w:rPr>
          <w:t>3.8</w:t>
        </w:r>
        <w:r>
          <w:rPr>
            <w:rFonts w:asciiTheme="minorHAnsi" w:eastAsiaTheme="minorEastAsia" w:hAnsiTheme="minorHAnsi" w:cstheme="minorBidi"/>
            <w:b w:val="0"/>
            <w:sz w:val="22"/>
            <w:szCs w:val="22"/>
            <w:lang w:eastAsia="en-AU"/>
          </w:rPr>
          <w:tab/>
        </w:r>
        <w:r w:rsidRPr="00462F44">
          <w:rPr>
            <w:rStyle w:val="Hyperlink"/>
          </w:rPr>
          <w:t>Upgrading</w:t>
        </w:r>
        <w:r>
          <w:rPr>
            <w:webHidden/>
          </w:rPr>
          <w:tab/>
        </w:r>
        <w:r>
          <w:rPr>
            <w:webHidden/>
          </w:rPr>
          <w:fldChar w:fldCharType="begin"/>
        </w:r>
        <w:r>
          <w:rPr>
            <w:webHidden/>
          </w:rPr>
          <w:instrText xml:space="preserve"> PAGEREF _Toc519806362 \h </w:instrText>
        </w:r>
        <w:r>
          <w:rPr>
            <w:webHidden/>
          </w:rPr>
        </w:r>
        <w:r>
          <w:rPr>
            <w:webHidden/>
          </w:rPr>
          <w:fldChar w:fldCharType="separate"/>
        </w:r>
        <w:r>
          <w:rPr>
            <w:webHidden/>
          </w:rPr>
          <w:t>7</w:t>
        </w:r>
        <w:r>
          <w:rPr>
            <w:webHidden/>
          </w:rPr>
          <w:fldChar w:fldCharType="end"/>
        </w:r>
      </w:hyperlink>
    </w:p>
    <w:p w14:paraId="6A243DD5" w14:textId="4EA4FF28" w:rsidR="000F167C" w:rsidRDefault="000F167C">
      <w:pPr>
        <w:pStyle w:val="TOC1"/>
        <w:rPr>
          <w:rFonts w:asciiTheme="minorHAnsi" w:eastAsiaTheme="minorEastAsia" w:hAnsiTheme="minorHAnsi" w:cstheme="minorBidi"/>
          <w:b w:val="0"/>
          <w:bCs w:val="0"/>
          <w:noProof/>
          <w:sz w:val="22"/>
          <w:szCs w:val="22"/>
          <w:lang w:eastAsia="en-AU"/>
        </w:rPr>
      </w:pPr>
      <w:hyperlink w:anchor="_Toc519806363" w:history="1">
        <w:r w:rsidRPr="00462F44">
          <w:rPr>
            <w:rStyle w:val="Hyperlink"/>
            <w:noProof/>
          </w:rPr>
          <w:t>4</w:t>
        </w:r>
        <w:r>
          <w:rPr>
            <w:rFonts w:asciiTheme="minorHAnsi" w:eastAsiaTheme="minorEastAsia" w:hAnsiTheme="minorHAnsi" w:cstheme="minorBidi"/>
            <w:b w:val="0"/>
            <w:bCs w:val="0"/>
            <w:noProof/>
            <w:sz w:val="22"/>
            <w:szCs w:val="22"/>
            <w:lang w:eastAsia="en-AU"/>
          </w:rPr>
          <w:tab/>
        </w:r>
        <w:r w:rsidRPr="00462F44">
          <w:rPr>
            <w:rStyle w:val="Hyperlink"/>
            <w:noProof/>
          </w:rPr>
          <w:t>APPLICATION</w:t>
        </w:r>
        <w:r>
          <w:rPr>
            <w:noProof/>
            <w:webHidden/>
          </w:rPr>
          <w:tab/>
        </w:r>
        <w:r>
          <w:rPr>
            <w:noProof/>
            <w:webHidden/>
          </w:rPr>
          <w:fldChar w:fldCharType="begin"/>
        </w:r>
        <w:r>
          <w:rPr>
            <w:noProof/>
            <w:webHidden/>
          </w:rPr>
          <w:instrText xml:space="preserve"> PAGEREF _Toc519806363 \h </w:instrText>
        </w:r>
        <w:r>
          <w:rPr>
            <w:noProof/>
            <w:webHidden/>
          </w:rPr>
        </w:r>
        <w:r>
          <w:rPr>
            <w:noProof/>
            <w:webHidden/>
          </w:rPr>
          <w:fldChar w:fldCharType="separate"/>
        </w:r>
        <w:r>
          <w:rPr>
            <w:noProof/>
            <w:webHidden/>
          </w:rPr>
          <w:t>8</w:t>
        </w:r>
        <w:r>
          <w:rPr>
            <w:noProof/>
            <w:webHidden/>
          </w:rPr>
          <w:fldChar w:fldCharType="end"/>
        </w:r>
      </w:hyperlink>
    </w:p>
    <w:p w14:paraId="0B65102A" w14:textId="60009EB8" w:rsidR="000F167C" w:rsidRDefault="000F167C">
      <w:pPr>
        <w:pStyle w:val="TOC2"/>
        <w:rPr>
          <w:rFonts w:asciiTheme="minorHAnsi" w:eastAsiaTheme="minorEastAsia" w:hAnsiTheme="minorHAnsi" w:cstheme="minorBidi"/>
          <w:b w:val="0"/>
          <w:sz w:val="22"/>
          <w:szCs w:val="22"/>
          <w:lang w:eastAsia="en-AU"/>
        </w:rPr>
      </w:pPr>
      <w:hyperlink w:anchor="_Toc519806364" w:history="1">
        <w:r w:rsidRPr="00462F44">
          <w:rPr>
            <w:rStyle w:val="Hyperlink"/>
          </w:rPr>
          <w:t>4.1</w:t>
        </w:r>
        <w:r>
          <w:rPr>
            <w:rFonts w:asciiTheme="minorHAnsi" w:eastAsiaTheme="minorEastAsia" w:hAnsiTheme="minorHAnsi" w:cstheme="minorBidi"/>
            <w:b w:val="0"/>
            <w:sz w:val="22"/>
            <w:szCs w:val="22"/>
            <w:lang w:eastAsia="en-AU"/>
          </w:rPr>
          <w:tab/>
        </w:r>
        <w:r w:rsidRPr="00462F44">
          <w:rPr>
            <w:rStyle w:val="Hyperlink"/>
          </w:rPr>
          <w:t>Detection Alarm Levels</w:t>
        </w:r>
        <w:r>
          <w:rPr>
            <w:webHidden/>
          </w:rPr>
          <w:tab/>
        </w:r>
        <w:r>
          <w:rPr>
            <w:webHidden/>
          </w:rPr>
          <w:fldChar w:fldCharType="begin"/>
        </w:r>
        <w:r>
          <w:rPr>
            <w:webHidden/>
          </w:rPr>
          <w:instrText xml:space="preserve"> PAGEREF _Toc519806364 \h </w:instrText>
        </w:r>
        <w:r>
          <w:rPr>
            <w:webHidden/>
          </w:rPr>
        </w:r>
        <w:r>
          <w:rPr>
            <w:webHidden/>
          </w:rPr>
          <w:fldChar w:fldCharType="separate"/>
        </w:r>
        <w:r>
          <w:rPr>
            <w:webHidden/>
          </w:rPr>
          <w:t>8</w:t>
        </w:r>
        <w:r>
          <w:rPr>
            <w:webHidden/>
          </w:rPr>
          <w:fldChar w:fldCharType="end"/>
        </w:r>
      </w:hyperlink>
    </w:p>
    <w:p w14:paraId="3F29D16E" w14:textId="74A573C4" w:rsidR="000F167C" w:rsidRDefault="000F167C">
      <w:pPr>
        <w:pStyle w:val="TOC2"/>
        <w:rPr>
          <w:rFonts w:asciiTheme="minorHAnsi" w:eastAsiaTheme="minorEastAsia" w:hAnsiTheme="minorHAnsi" w:cstheme="minorBidi"/>
          <w:b w:val="0"/>
          <w:sz w:val="22"/>
          <w:szCs w:val="22"/>
          <w:lang w:eastAsia="en-AU"/>
        </w:rPr>
      </w:pPr>
      <w:hyperlink w:anchor="_Toc519806365" w:history="1">
        <w:r w:rsidRPr="00462F44">
          <w:rPr>
            <w:rStyle w:val="Hyperlink"/>
          </w:rPr>
          <w:t>4.2</w:t>
        </w:r>
        <w:r>
          <w:rPr>
            <w:rFonts w:asciiTheme="minorHAnsi" w:eastAsiaTheme="minorEastAsia" w:hAnsiTheme="minorHAnsi" w:cstheme="minorBidi"/>
            <w:b w:val="0"/>
            <w:sz w:val="22"/>
            <w:szCs w:val="22"/>
            <w:lang w:eastAsia="en-AU"/>
          </w:rPr>
          <w:tab/>
        </w:r>
        <w:r w:rsidRPr="00462F44">
          <w:rPr>
            <w:rStyle w:val="Hyperlink"/>
          </w:rPr>
          <w:t>Initial Detection Alarm Settings</w:t>
        </w:r>
        <w:r>
          <w:rPr>
            <w:webHidden/>
          </w:rPr>
          <w:tab/>
        </w:r>
        <w:r>
          <w:rPr>
            <w:webHidden/>
          </w:rPr>
          <w:fldChar w:fldCharType="begin"/>
        </w:r>
        <w:r>
          <w:rPr>
            <w:webHidden/>
          </w:rPr>
          <w:instrText xml:space="preserve"> PAGEREF _Toc519806365 \h </w:instrText>
        </w:r>
        <w:r>
          <w:rPr>
            <w:webHidden/>
          </w:rPr>
        </w:r>
        <w:r>
          <w:rPr>
            <w:webHidden/>
          </w:rPr>
          <w:fldChar w:fldCharType="separate"/>
        </w:r>
        <w:r>
          <w:rPr>
            <w:webHidden/>
          </w:rPr>
          <w:t>8</w:t>
        </w:r>
        <w:r>
          <w:rPr>
            <w:webHidden/>
          </w:rPr>
          <w:fldChar w:fldCharType="end"/>
        </w:r>
      </w:hyperlink>
    </w:p>
    <w:p w14:paraId="42544F50" w14:textId="52A52215" w:rsidR="000F167C" w:rsidRDefault="000F167C">
      <w:pPr>
        <w:pStyle w:val="TOC2"/>
        <w:rPr>
          <w:rFonts w:asciiTheme="minorHAnsi" w:eastAsiaTheme="minorEastAsia" w:hAnsiTheme="minorHAnsi" w:cstheme="minorBidi"/>
          <w:b w:val="0"/>
          <w:sz w:val="22"/>
          <w:szCs w:val="22"/>
          <w:lang w:eastAsia="en-AU"/>
        </w:rPr>
      </w:pPr>
      <w:hyperlink w:anchor="_Toc519806366" w:history="1">
        <w:r w:rsidRPr="00462F44">
          <w:rPr>
            <w:rStyle w:val="Hyperlink"/>
          </w:rPr>
          <w:t>4.3</w:t>
        </w:r>
        <w:r>
          <w:rPr>
            <w:rFonts w:asciiTheme="minorHAnsi" w:eastAsiaTheme="minorEastAsia" w:hAnsiTheme="minorHAnsi" w:cstheme="minorBidi"/>
            <w:b w:val="0"/>
            <w:sz w:val="22"/>
            <w:szCs w:val="22"/>
            <w:lang w:eastAsia="en-AU"/>
          </w:rPr>
          <w:tab/>
        </w:r>
        <w:r w:rsidRPr="00462F44">
          <w:rPr>
            <w:rStyle w:val="Hyperlink"/>
          </w:rPr>
          <w:t>Initial (factory default) settings for the alarm/fault delays</w:t>
        </w:r>
        <w:r>
          <w:rPr>
            <w:webHidden/>
          </w:rPr>
          <w:tab/>
        </w:r>
        <w:r>
          <w:rPr>
            <w:webHidden/>
          </w:rPr>
          <w:fldChar w:fldCharType="begin"/>
        </w:r>
        <w:r>
          <w:rPr>
            <w:webHidden/>
          </w:rPr>
          <w:instrText xml:space="preserve"> PAGEREF _Toc519806366 \h </w:instrText>
        </w:r>
        <w:r>
          <w:rPr>
            <w:webHidden/>
          </w:rPr>
        </w:r>
        <w:r>
          <w:rPr>
            <w:webHidden/>
          </w:rPr>
          <w:fldChar w:fldCharType="separate"/>
        </w:r>
        <w:r>
          <w:rPr>
            <w:webHidden/>
          </w:rPr>
          <w:t>8</w:t>
        </w:r>
        <w:r>
          <w:rPr>
            <w:webHidden/>
          </w:rPr>
          <w:fldChar w:fldCharType="end"/>
        </w:r>
      </w:hyperlink>
    </w:p>
    <w:p w14:paraId="37738E8C" w14:textId="1A3CBA73" w:rsidR="000F167C" w:rsidRDefault="000F167C">
      <w:pPr>
        <w:pStyle w:val="TOC2"/>
        <w:rPr>
          <w:rFonts w:asciiTheme="minorHAnsi" w:eastAsiaTheme="minorEastAsia" w:hAnsiTheme="minorHAnsi" w:cstheme="minorBidi"/>
          <w:b w:val="0"/>
          <w:sz w:val="22"/>
          <w:szCs w:val="22"/>
          <w:lang w:eastAsia="en-AU"/>
        </w:rPr>
      </w:pPr>
      <w:hyperlink w:anchor="_Toc519806367" w:history="1">
        <w:r w:rsidRPr="00462F44">
          <w:rPr>
            <w:rStyle w:val="Hyperlink"/>
          </w:rPr>
          <w:t>4.4</w:t>
        </w:r>
        <w:r>
          <w:rPr>
            <w:rFonts w:asciiTheme="minorHAnsi" w:eastAsiaTheme="minorEastAsia" w:hAnsiTheme="minorHAnsi" w:cstheme="minorBidi"/>
            <w:b w:val="0"/>
            <w:sz w:val="22"/>
            <w:szCs w:val="22"/>
            <w:lang w:eastAsia="en-AU"/>
          </w:rPr>
          <w:tab/>
        </w:r>
        <w:r w:rsidRPr="00462F44">
          <w:rPr>
            <w:rStyle w:val="Hyperlink"/>
          </w:rPr>
          <w:t>Power Supply and Batteries</w:t>
        </w:r>
        <w:r>
          <w:rPr>
            <w:webHidden/>
          </w:rPr>
          <w:tab/>
        </w:r>
        <w:r>
          <w:rPr>
            <w:webHidden/>
          </w:rPr>
          <w:fldChar w:fldCharType="begin"/>
        </w:r>
        <w:r>
          <w:rPr>
            <w:webHidden/>
          </w:rPr>
          <w:instrText xml:space="preserve"> PAGEREF _Toc519806367 \h </w:instrText>
        </w:r>
        <w:r>
          <w:rPr>
            <w:webHidden/>
          </w:rPr>
        </w:r>
        <w:r>
          <w:rPr>
            <w:webHidden/>
          </w:rPr>
          <w:fldChar w:fldCharType="separate"/>
        </w:r>
        <w:r>
          <w:rPr>
            <w:webHidden/>
          </w:rPr>
          <w:t>8</w:t>
        </w:r>
        <w:r>
          <w:rPr>
            <w:webHidden/>
          </w:rPr>
          <w:fldChar w:fldCharType="end"/>
        </w:r>
      </w:hyperlink>
    </w:p>
    <w:p w14:paraId="67306C92" w14:textId="533C18AD" w:rsidR="000F167C" w:rsidRDefault="000F167C">
      <w:pPr>
        <w:pStyle w:val="TOC2"/>
        <w:rPr>
          <w:rFonts w:asciiTheme="minorHAnsi" w:eastAsiaTheme="minorEastAsia" w:hAnsiTheme="minorHAnsi" w:cstheme="minorBidi"/>
          <w:b w:val="0"/>
          <w:sz w:val="22"/>
          <w:szCs w:val="22"/>
          <w:lang w:eastAsia="en-AU"/>
        </w:rPr>
      </w:pPr>
      <w:hyperlink w:anchor="_Toc519806368" w:history="1">
        <w:r w:rsidRPr="00462F44">
          <w:rPr>
            <w:rStyle w:val="Hyperlink"/>
          </w:rPr>
          <w:t>4.5</w:t>
        </w:r>
        <w:r>
          <w:rPr>
            <w:rFonts w:asciiTheme="minorHAnsi" w:eastAsiaTheme="minorEastAsia" w:hAnsiTheme="minorHAnsi" w:cstheme="minorBidi"/>
            <w:b w:val="0"/>
            <w:sz w:val="22"/>
            <w:szCs w:val="22"/>
            <w:lang w:eastAsia="en-AU"/>
          </w:rPr>
          <w:tab/>
        </w:r>
        <w:r w:rsidRPr="00462F44">
          <w:rPr>
            <w:rStyle w:val="Hyperlink"/>
          </w:rPr>
          <w:t>Sampling Pipe Design</w:t>
        </w:r>
        <w:r>
          <w:rPr>
            <w:webHidden/>
          </w:rPr>
          <w:tab/>
        </w:r>
        <w:r>
          <w:rPr>
            <w:webHidden/>
          </w:rPr>
          <w:fldChar w:fldCharType="begin"/>
        </w:r>
        <w:r>
          <w:rPr>
            <w:webHidden/>
          </w:rPr>
          <w:instrText xml:space="preserve"> PAGEREF _Toc519806368 \h </w:instrText>
        </w:r>
        <w:r>
          <w:rPr>
            <w:webHidden/>
          </w:rPr>
        </w:r>
        <w:r>
          <w:rPr>
            <w:webHidden/>
          </w:rPr>
          <w:fldChar w:fldCharType="separate"/>
        </w:r>
        <w:r>
          <w:rPr>
            <w:webHidden/>
          </w:rPr>
          <w:t>9</w:t>
        </w:r>
        <w:r>
          <w:rPr>
            <w:webHidden/>
          </w:rPr>
          <w:fldChar w:fldCharType="end"/>
        </w:r>
      </w:hyperlink>
    </w:p>
    <w:p w14:paraId="47C20377" w14:textId="65F815FC" w:rsidR="000F167C" w:rsidRDefault="000F167C">
      <w:pPr>
        <w:pStyle w:val="TOC3"/>
        <w:rPr>
          <w:rFonts w:asciiTheme="minorHAnsi" w:eastAsiaTheme="minorEastAsia" w:hAnsiTheme="minorHAnsi" w:cstheme="minorBidi"/>
          <w:sz w:val="22"/>
          <w:szCs w:val="22"/>
          <w:lang w:eastAsia="en-AU"/>
        </w:rPr>
      </w:pPr>
      <w:hyperlink w:anchor="_Toc519806369" w:history="1">
        <w:r w:rsidRPr="00462F44">
          <w:rPr>
            <w:rStyle w:val="Hyperlink"/>
          </w:rPr>
          <w:t>4.5.1</w:t>
        </w:r>
        <w:r>
          <w:rPr>
            <w:rFonts w:asciiTheme="minorHAnsi" w:eastAsiaTheme="minorEastAsia" w:hAnsiTheme="minorHAnsi" w:cstheme="minorBidi"/>
            <w:sz w:val="22"/>
            <w:szCs w:val="22"/>
            <w:lang w:eastAsia="en-AU"/>
          </w:rPr>
          <w:tab/>
        </w:r>
        <w:r w:rsidRPr="00462F44">
          <w:rPr>
            <w:rStyle w:val="Hyperlink"/>
          </w:rPr>
          <w:t>Sampling Pipe</w:t>
        </w:r>
        <w:r>
          <w:rPr>
            <w:webHidden/>
          </w:rPr>
          <w:tab/>
        </w:r>
        <w:r>
          <w:rPr>
            <w:webHidden/>
          </w:rPr>
          <w:fldChar w:fldCharType="begin"/>
        </w:r>
        <w:r>
          <w:rPr>
            <w:webHidden/>
          </w:rPr>
          <w:instrText xml:space="preserve"> PAGEREF _Toc519806369 \h </w:instrText>
        </w:r>
        <w:r>
          <w:rPr>
            <w:webHidden/>
          </w:rPr>
        </w:r>
        <w:r>
          <w:rPr>
            <w:webHidden/>
          </w:rPr>
          <w:fldChar w:fldCharType="separate"/>
        </w:r>
        <w:r>
          <w:rPr>
            <w:webHidden/>
          </w:rPr>
          <w:t>9</w:t>
        </w:r>
        <w:r>
          <w:rPr>
            <w:webHidden/>
          </w:rPr>
          <w:fldChar w:fldCharType="end"/>
        </w:r>
      </w:hyperlink>
    </w:p>
    <w:p w14:paraId="790BD1AE" w14:textId="44B91C79" w:rsidR="000F167C" w:rsidRDefault="000F167C">
      <w:pPr>
        <w:pStyle w:val="TOC3"/>
        <w:rPr>
          <w:rFonts w:asciiTheme="minorHAnsi" w:eastAsiaTheme="minorEastAsia" w:hAnsiTheme="minorHAnsi" w:cstheme="minorBidi"/>
          <w:sz w:val="22"/>
          <w:szCs w:val="22"/>
          <w:lang w:eastAsia="en-AU"/>
        </w:rPr>
      </w:pPr>
      <w:hyperlink w:anchor="_Toc519806370" w:history="1">
        <w:r w:rsidRPr="00462F44">
          <w:rPr>
            <w:rStyle w:val="Hyperlink"/>
          </w:rPr>
          <w:t>4.5.2</w:t>
        </w:r>
        <w:r>
          <w:rPr>
            <w:rFonts w:asciiTheme="minorHAnsi" w:eastAsiaTheme="minorEastAsia" w:hAnsiTheme="minorHAnsi" w:cstheme="minorBidi"/>
            <w:sz w:val="22"/>
            <w:szCs w:val="22"/>
            <w:lang w:eastAsia="en-AU"/>
          </w:rPr>
          <w:tab/>
        </w:r>
        <w:r w:rsidRPr="00462F44">
          <w:rPr>
            <w:rStyle w:val="Hyperlink"/>
          </w:rPr>
          <w:t>Sampling Holes</w:t>
        </w:r>
        <w:r>
          <w:rPr>
            <w:webHidden/>
          </w:rPr>
          <w:tab/>
        </w:r>
        <w:r>
          <w:rPr>
            <w:webHidden/>
          </w:rPr>
          <w:fldChar w:fldCharType="begin"/>
        </w:r>
        <w:r>
          <w:rPr>
            <w:webHidden/>
          </w:rPr>
          <w:instrText xml:space="preserve"> PAGEREF _Toc519806370 \h </w:instrText>
        </w:r>
        <w:r>
          <w:rPr>
            <w:webHidden/>
          </w:rPr>
        </w:r>
        <w:r>
          <w:rPr>
            <w:webHidden/>
          </w:rPr>
          <w:fldChar w:fldCharType="separate"/>
        </w:r>
        <w:r>
          <w:rPr>
            <w:webHidden/>
          </w:rPr>
          <w:t>9</w:t>
        </w:r>
        <w:r>
          <w:rPr>
            <w:webHidden/>
          </w:rPr>
          <w:fldChar w:fldCharType="end"/>
        </w:r>
      </w:hyperlink>
    </w:p>
    <w:p w14:paraId="5577FE2A" w14:textId="6F339FEC" w:rsidR="000F167C" w:rsidRDefault="000F167C">
      <w:pPr>
        <w:pStyle w:val="TOC1"/>
        <w:rPr>
          <w:rFonts w:asciiTheme="minorHAnsi" w:eastAsiaTheme="minorEastAsia" w:hAnsiTheme="minorHAnsi" w:cstheme="minorBidi"/>
          <w:b w:val="0"/>
          <w:bCs w:val="0"/>
          <w:noProof/>
          <w:sz w:val="22"/>
          <w:szCs w:val="22"/>
          <w:lang w:eastAsia="en-AU"/>
        </w:rPr>
      </w:pPr>
      <w:hyperlink w:anchor="_Toc519806371" w:history="1">
        <w:r w:rsidRPr="00462F44">
          <w:rPr>
            <w:rStyle w:val="Hyperlink"/>
            <w:noProof/>
          </w:rPr>
          <w:t>5</w:t>
        </w:r>
        <w:r>
          <w:rPr>
            <w:rFonts w:asciiTheme="minorHAnsi" w:eastAsiaTheme="minorEastAsia" w:hAnsiTheme="minorHAnsi" w:cstheme="minorBidi"/>
            <w:b w:val="0"/>
            <w:bCs w:val="0"/>
            <w:noProof/>
            <w:sz w:val="22"/>
            <w:szCs w:val="22"/>
            <w:lang w:eastAsia="en-AU"/>
          </w:rPr>
          <w:tab/>
        </w:r>
        <w:r w:rsidRPr="00462F44">
          <w:rPr>
            <w:rStyle w:val="Hyperlink"/>
            <w:noProof/>
          </w:rPr>
          <w:t>EXECUTION</w:t>
        </w:r>
        <w:r>
          <w:rPr>
            <w:noProof/>
            <w:webHidden/>
          </w:rPr>
          <w:tab/>
        </w:r>
        <w:r>
          <w:rPr>
            <w:noProof/>
            <w:webHidden/>
          </w:rPr>
          <w:fldChar w:fldCharType="begin"/>
        </w:r>
        <w:r>
          <w:rPr>
            <w:noProof/>
            <w:webHidden/>
          </w:rPr>
          <w:instrText xml:space="preserve"> PAGEREF _Toc519806371 \h </w:instrText>
        </w:r>
        <w:r>
          <w:rPr>
            <w:noProof/>
            <w:webHidden/>
          </w:rPr>
        </w:r>
        <w:r>
          <w:rPr>
            <w:noProof/>
            <w:webHidden/>
          </w:rPr>
          <w:fldChar w:fldCharType="separate"/>
        </w:r>
        <w:r>
          <w:rPr>
            <w:noProof/>
            <w:webHidden/>
          </w:rPr>
          <w:t>10</w:t>
        </w:r>
        <w:r>
          <w:rPr>
            <w:noProof/>
            <w:webHidden/>
          </w:rPr>
          <w:fldChar w:fldCharType="end"/>
        </w:r>
      </w:hyperlink>
    </w:p>
    <w:p w14:paraId="775E7822" w14:textId="5CD90FE8" w:rsidR="000F167C" w:rsidRDefault="000F167C">
      <w:pPr>
        <w:pStyle w:val="TOC2"/>
        <w:rPr>
          <w:rFonts w:asciiTheme="minorHAnsi" w:eastAsiaTheme="minorEastAsia" w:hAnsiTheme="minorHAnsi" w:cstheme="minorBidi"/>
          <w:b w:val="0"/>
          <w:sz w:val="22"/>
          <w:szCs w:val="22"/>
          <w:lang w:eastAsia="en-AU"/>
        </w:rPr>
      </w:pPr>
      <w:hyperlink w:anchor="_Toc519806372" w:history="1">
        <w:r w:rsidRPr="00462F44">
          <w:rPr>
            <w:rStyle w:val="Hyperlink"/>
          </w:rPr>
          <w:t>5.1</w:t>
        </w:r>
        <w:r>
          <w:rPr>
            <w:rFonts w:asciiTheme="minorHAnsi" w:eastAsiaTheme="minorEastAsia" w:hAnsiTheme="minorHAnsi" w:cstheme="minorBidi"/>
            <w:b w:val="0"/>
            <w:sz w:val="22"/>
            <w:szCs w:val="22"/>
            <w:lang w:eastAsia="en-AU"/>
          </w:rPr>
          <w:tab/>
        </w:r>
        <w:r w:rsidRPr="00462F44">
          <w:rPr>
            <w:rStyle w:val="Hyperlink"/>
          </w:rPr>
          <w:t>System Installation</w:t>
        </w:r>
        <w:r>
          <w:rPr>
            <w:webHidden/>
          </w:rPr>
          <w:tab/>
        </w:r>
        <w:r>
          <w:rPr>
            <w:webHidden/>
          </w:rPr>
          <w:fldChar w:fldCharType="begin"/>
        </w:r>
        <w:r>
          <w:rPr>
            <w:webHidden/>
          </w:rPr>
          <w:instrText xml:space="preserve"> PAGEREF _Toc519806372 \h </w:instrText>
        </w:r>
        <w:r>
          <w:rPr>
            <w:webHidden/>
          </w:rPr>
        </w:r>
        <w:r>
          <w:rPr>
            <w:webHidden/>
          </w:rPr>
          <w:fldChar w:fldCharType="separate"/>
        </w:r>
        <w:r>
          <w:rPr>
            <w:webHidden/>
          </w:rPr>
          <w:t>10</w:t>
        </w:r>
        <w:r>
          <w:rPr>
            <w:webHidden/>
          </w:rPr>
          <w:fldChar w:fldCharType="end"/>
        </w:r>
      </w:hyperlink>
    </w:p>
    <w:p w14:paraId="7E33993F" w14:textId="7F847DF1" w:rsidR="000F167C" w:rsidRDefault="000F167C">
      <w:pPr>
        <w:pStyle w:val="TOC3"/>
        <w:rPr>
          <w:rFonts w:asciiTheme="minorHAnsi" w:eastAsiaTheme="minorEastAsia" w:hAnsiTheme="minorHAnsi" w:cstheme="minorBidi"/>
          <w:sz w:val="22"/>
          <w:szCs w:val="22"/>
          <w:lang w:eastAsia="en-AU"/>
        </w:rPr>
      </w:pPr>
      <w:hyperlink w:anchor="_Toc519806373" w:history="1">
        <w:r w:rsidRPr="00462F44">
          <w:rPr>
            <w:rStyle w:val="Hyperlink"/>
          </w:rPr>
          <w:t>5.1.1</w:t>
        </w:r>
        <w:r>
          <w:rPr>
            <w:rFonts w:asciiTheme="minorHAnsi" w:eastAsiaTheme="minorEastAsia" w:hAnsiTheme="minorHAnsi" w:cstheme="minorBidi"/>
            <w:sz w:val="22"/>
            <w:szCs w:val="22"/>
            <w:lang w:eastAsia="en-AU"/>
          </w:rPr>
          <w:tab/>
        </w:r>
        <w:r w:rsidRPr="00462F44">
          <w:rPr>
            <w:rStyle w:val="Hyperlink"/>
          </w:rPr>
          <w:t>ASD Detector Mounting</w:t>
        </w:r>
        <w:r>
          <w:rPr>
            <w:webHidden/>
          </w:rPr>
          <w:tab/>
        </w:r>
        <w:r>
          <w:rPr>
            <w:webHidden/>
          </w:rPr>
          <w:fldChar w:fldCharType="begin"/>
        </w:r>
        <w:r>
          <w:rPr>
            <w:webHidden/>
          </w:rPr>
          <w:instrText xml:space="preserve"> PAGEREF _Toc519806373 \h </w:instrText>
        </w:r>
        <w:r>
          <w:rPr>
            <w:webHidden/>
          </w:rPr>
        </w:r>
        <w:r>
          <w:rPr>
            <w:webHidden/>
          </w:rPr>
          <w:fldChar w:fldCharType="separate"/>
        </w:r>
        <w:r>
          <w:rPr>
            <w:webHidden/>
          </w:rPr>
          <w:t>10</w:t>
        </w:r>
        <w:r>
          <w:rPr>
            <w:webHidden/>
          </w:rPr>
          <w:fldChar w:fldCharType="end"/>
        </w:r>
      </w:hyperlink>
    </w:p>
    <w:p w14:paraId="1C8B117B" w14:textId="7BF42490" w:rsidR="000F167C" w:rsidRDefault="000F167C">
      <w:pPr>
        <w:pStyle w:val="TOC3"/>
        <w:rPr>
          <w:rFonts w:asciiTheme="minorHAnsi" w:eastAsiaTheme="minorEastAsia" w:hAnsiTheme="minorHAnsi" w:cstheme="minorBidi"/>
          <w:sz w:val="22"/>
          <w:szCs w:val="22"/>
          <w:lang w:eastAsia="en-AU"/>
        </w:rPr>
      </w:pPr>
      <w:hyperlink w:anchor="_Toc519806374" w:history="1">
        <w:r w:rsidRPr="00462F44">
          <w:rPr>
            <w:rStyle w:val="Hyperlink"/>
          </w:rPr>
          <w:t>5.1.2</w:t>
        </w:r>
        <w:r>
          <w:rPr>
            <w:rFonts w:asciiTheme="minorHAnsi" w:eastAsiaTheme="minorEastAsia" w:hAnsiTheme="minorHAnsi" w:cstheme="minorBidi"/>
            <w:sz w:val="22"/>
            <w:szCs w:val="22"/>
            <w:lang w:eastAsia="en-AU"/>
          </w:rPr>
          <w:tab/>
        </w:r>
        <w:r w:rsidRPr="00462F44">
          <w:rPr>
            <w:rStyle w:val="Hyperlink"/>
          </w:rPr>
          <w:t>The Capillary Sampling Network</w:t>
        </w:r>
        <w:r>
          <w:rPr>
            <w:webHidden/>
          </w:rPr>
          <w:tab/>
        </w:r>
        <w:r>
          <w:rPr>
            <w:webHidden/>
          </w:rPr>
          <w:fldChar w:fldCharType="begin"/>
        </w:r>
        <w:r>
          <w:rPr>
            <w:webHidden/>
          </w:rPr>
          <w:instrText xml:space="preserve"> PAGEREF _Toc519806374 \h </w:instrText>
        </w:r>
        <w:r>
          <w:rPr>
            <w:webHidden/>
          </w:rPr>
        </w:r>
        <w:r>
          <w:rPr>
            <w:webHidden/>
          </w:rPr>
          <w:fldChar w:fldCharType="separate"/>
        </w:r>
        <w:r>
          <w:rPr>
            <w:webHidden/>
          </w:rPr>
          <w:t>10</w:t>
        </w:r>
        <w:r>
          <w:rPr>
            <w:webHidden/>
          </w:rPr>
          <w:fldChar w:fldCharType="end"/>
        </w:r>
      </w:hyperlink>
    </w:p>
    <w:p w14:paraId="1E2A5E72" w14:textId="6EB256A4" w:rsidR="000F167C" w:rsidRDefault="000F167C">
      <w:pPr>
        <w:pStyle w:val="TOC3"/>
        <w:rPr>
          <w:rFonts w:asciiTheme="minorHAnsi" w:eastAsiaTheme="minorEastAsia" w:hAnsiTheme="minorHAnsi" w:cstheme="minorBidi"/>
          <w:sz w:val="22"/>
          <w:szCs w:val="22"/>
          <w:lang w:eastAsia="en-AU"/>
        </w:rPr>
      </w:pPr>
      <w:hyperlink w:anchor="_Toc519806375" w:history="1">
        <w:r w:rsidRPr="00462F44">
          <w:rPr>
            <w:rStyle w:val="Hyperlink"/>
          </w:rPr>
          <w:t>5.1.3</w:t>
        </w:r>
        <w:r>
          <w:rPr>
            <w:rFonts w:asciiTheme="minorHAnsi" w:eastAsiaTheme="minorEastAsia" w:hAnsiTheme="minorHAnsi" w:cstheme="minorBidi"/>
            <w:sz w:val="22"/>
            <w:szCs w:val="22"/>
            <w:lang w:eastAsia="en-AU"/>
          </w:rPr>
          <w:tab/>
        </w:r>
        <w:r w:rsidRPr="00462F44">
          <w:rPr>
            <w:rStyle w:val="Hyperlink"/>
          </w:rPr>
          <w:t>Air Sampling Pipe Network Calculations</w:t>
        </w:r>
        <w:r>
          <w:rPr>
            <w:webHidden/>
          </w:rPr>
          <w:tab/>
        </w:r>
        <w:r>
          <w:rPr>
            <w:webHidden/>
          </w:rPr>
          <w:fldChar w:fldCharType="begin"/>
        </w:r>
        <w:r>
          <w:rPr>
            <w:webHidden/>
          </w:rPr>
          <w:instrText xml:space="preserve"> PAGEREF _Toc519806375 \h </w:instrText>
        </w:r>
        <w:r>
          <w:rPr>
            <w:webHidden/>
          </w:rPr>
        </w:r>
        <w:r>
          <w:rPr>
            <w:webHidden/>
          </w:rPr>
          <w:fldChar w:fldCharType="separate"/>
        </w:r>
        <w:r>
          <w:rPr>
            <w:webHidden/>
          </w:rPr>
          <w:t>10</w:t>
        </w:r>
        <w:r>
          <w:rPr>
            <w:webHidden/>
          </w:rPr>
          <w:fldChar w:fldCharType="end"/>
        </w:r>
      </w:hyperlink>
    </w:p>
    <w:p w14:paraId="5A760F2F" w14:textId="5D32D923" w:rsidR="000F167C" w:rsidRDefault="000F167C">
      <w:pPr>
        <w:pStyle w:val="TOC2"/>
        <w:rPr>
          <w:rFonts w:asciiTheme="minorHAnsi" w:eastAsiaTheme="minorEastAsia" w:hAnsiTheme="minorHAnsi" w:cstheme="minorBidi"/>
          <w:b w:val="0"/>
          <w:sz w:val="22"/>
          <w:szCs w:val="22"/>
          <w:lang w:eastAsia="en-AU"/>
        </w:rPr>
      </w:pPr>
      <w:hyperlink w:anchor="_Toc519806376" w:history="1">
        <w:r w:rsidRPr="00462F44">
          <w:rPr>
            <w:rStyle w:val="Hyperlink"/>
          </w:rPr>
          <w:t>5.2</w:t>
        </w:r>
        <w:r>
          <w:rPr>
            <w:rFonts w:asciiTheme="minorHAnsi" w:eastAsiaTheme="minorEastAsia" w:hAnsiTheme="minorHAnsi" w:cstheme="minorBidi"/>
            <w:b w:val="0"/>
            <w:sz w:val="22"/>
            <w:szCs w:val="22"/>
            <w:lang w:eastAsia="en-AU"/>
          </w:rPr>
          <w:tab/>
        </w:r>
        <w:r w:rsidRPr="00462F44">
          <w:rPr>
            <w:rStyle w:val="Hyperlink"/>
          </w:rPr>
          <w:t>System Commissioning</w:t>
        </w:r>
        <w:r>
          <w:rPr>
            <w:webHidden/>
          </w:rPr>
          <w:tab/>
        </w:r>
        <w:r>
          <w:rPr>
            <w:webHidden/>
          </w:rPr>
          <w:fldChar w:fldCharType="begin"/>
        </w:r>
        <w:r>
          <w:rPr>
            <w:webHidden/>
          </w:rPr>
          <w:instrText xml:space="preserve"> PAGEREF _Toc519806376 \h </w:instrText>
        </w:r>
        <w:r>
          <w:rPr>
            <w:webHidden/>
          </w:rPr>
        </w:r>
        <w:r>
          <w:rPr>
            <w:webHidden/>
          </w:rPr>
          <w:fldChar w:fldCharType="separate"/>
        </w:r>
        <w:r>
          <w:rPr>
            <w:webHidden/>
          </w:rPr>
          <w:t>11</w:t>
        </w:r>
        <w:r>
          <w:rPr>
            <w:webHidden/>
          </w:rPr>
          <w:fldChar w:fldCharType="end"/>
        </w:r>
      </w:hyperlink>
    </w:p>
    <w:p w14:paraId="7E315AC2" w14:textId="0B88693F" w:rsidR="000F167C" w:rsidRDefault="000F167C">
      <w:pPr>
        <w:pStyle w:val="TOC3"/>
        <w:rPr>
          <w:rFonts w:asciiTheme="minorHAnsi" w:eastAsiaTheme="minorEastAsia" w:hAnsiTheme="minorHAnsi" w:cstheme="minorBidi"/>
          <w:sz w:val="22"/>
          <w:szCs w:val="22"/>
          <w:lang w:eastAsia="en-AU"/>
        </w:rPr>
      </w:pPr>
      <w:hyperlink w:anchor="_Toc519806377" w:history="1">
        <w:r w:rsidRPr="00462F44">
          <w:rPr>
            <w:rStyle w:val="Hyperlink"/>
          </w:rPr>
          <w:t>5.2.1</w:t>
        </w:r>
        <w:r>
          <w:rPr>
            <w:rFonts w:asciiTheme="minorHAnsi" w:eastAsiaTheme="minorEastAsia" w:hAnsiTheme="minorHAnsi" w:cstheme="minorBidi"/>
            <w:sz w:val="22"/>
            <w:szCs w:val="22"/>
            <w:lang w:eastAsia="en-AU"/>
          </w:rPr>
          <w:tab/>
        </w:r>
        <w:r w:rsidRPr="00462F44">
          <w:rPr>
            <w:rStyle w:val="Hyperlink"/>
          </w:rPr>
          <w:t>Detector commissioning</w:t>
        </w:r>
        <w:r>
          <w:rPr>
            <w:webHidden/>
          </w:rPr>
          <w:tab/>
        </w:r>
        <w:r>
          <w:rPr>
            <w:webHidden/>
          </w:rPr>
          <w:fldChar w:fldCharType="begin"/>
        </w:r>
        <w:r>
          <w:rPr>
            <w:webHidden/>
          </w:rPr>
          <w:instrText xml:space="preserve"> PAGEREF _Toc519806377 \h </w:instrText>
        </w:r>
        <w:r>
          <w:rPr>
            <w:webHidden/>
          </w:rPr>
        </w:r>
        <w:r>
          <w:rPr>
            <w:webHidden/>
          </w:rPr>
          <w:fldChar w:fldCharType="separate"/>
        </w:r>
        <w:r>
          <w:rPr>
            <w:webHidden/>
          </w:rPr>
          <w:t>11</w:t>
        </w:r>
        <w:r>
          <w:rPr>
            <w:webHidden/>
          </w:rPr>
          <w:fldChar w:fldCharType="end"/>
        </w:r>
      </w:hyperlink>
    </w:p>
    <w:p w14:paraId="4673B8C4" w14:textId="6342B78B" w:rsidR="000F167C" w:rsidRDefault="000F167C">
      <w:pPr>
        <w:pStyle w:val="TOC3"/>
        <w:rPr>
          <w:rFonts w:asciiTheme="minorHAnsi" w:eastAsiaTheme="minorEastAsia" w:hAnsiTheme="minorHAnsi" w:cstheme="minorBidi"/>
          <w:sz w:val="22"/>
          <w:szCs w:val="22"/>
          <w:lang w:eastAsia="en-AU"/>
        </w:rPr>
      </w:pPr>
      <w:hyperlink w:anchor="_Toc519806378" w:history="1">
        <w:r w:rsidRPr="00462F44">
          <w:rPr>
            <w:rStyle w:val="Hyperlink"/>
          </w:rPr>
          <w:t>5.2.2</w:t>
        </w:r>
        <w:r>
          <w:rPr>
            <w:rFonts w:asciiTheme="minorHAnsi" w:eastAsiaTheme="minorEastAsia" w:hAnsiTheme="minorHAnsi" w:cstheme="minorBidi"/>
            <w:sz w:val="22"/>
            <w:szCs w:val="22"/>
            <w:lang w:eastAsia="en-AU"/>
          </w:rPr>
          <w:tab/>
        </w:r>
        <w:r w:rsidRPr="00462F44">
          <w:rPr>
            <w:rStyle w:val="Hyperlink"/>
          </w:rPr>
          <w:t>Commissioning Tests</w:t>
        </w:r>
        <w:r>
          <w:rPr>
            <w:webHidden/>
          </w:rPr>
          <w:tab/>
        </w:r>
        <w:r>
          <w:rPr>
            <w:webHidden/>
          </w:rPr>
          <w:fldChar w:fldCharType="begin"/>
        </w:r>
        <w:r>
          <w:rPr>
            <w:webHidden/>
          </w:rPr>
          <w:instrText xml:space="preserve"> PAGEREF _Toc519806378 \h </w:instrText>
        </w:r>
        <w:r>
          <w:rPr>
            <w:webHidden/>
          </w:rPr>
        </w:r>
        <w:r>
          <w:rPr>
            <w:webHidden/>
          </w:rPr>
          <w:fldChar w:fldCharType="separate"/>
        </w:r>
        <w:r>
          <w:rPr>
            <w:webHidden/>
          </w:rPr>
          <w:t>11</w:t>
        </w:r>
        <w:r>
          <w:rPr>
            <w:webHidden/>
          </w:rPr>
          <w:fldChar w:fldCharType="end"/>
        </w:r>
      </w:hyperlink>
    </w:p>
    <w:p w14:paraId="60840D72" w14:textId="7B5E98B0" w:rsidR="000F167C" w:rsidRDefault="000F167C">
      <w:pPr>
        <w:pStyle w:val="TOC3"/>
        <w:rPr>
          <w:rFonts w:asciiTheme="minorHAnsi" w:eastAsiaTheme="minorEastAsia" w:hAnsiTheme="minorHAnsi" w:cstheme="minorBidi"/>
          <w:sz w:val="22"/>
          <w:szCs w:val="22"/>
          <w:lang w:eastAsia="en-AU"/>
        </w:rPr>
      </w:pPr>
      <w:hyperlink w:anchor="_Toc519806379" w:history="1">
        <w:r w:rsidRPr="00462F44">
          <w:rPr>
            <w:rStyle w:val="Hyperlink"/>
          </w:rPr>
          <w:t>5.2.3</w:t>
        </w:r>
        <w:r>
          <w:rPr>
            <w:rFonts w:asciiTheme="minorHAnsi" w:eastAsiaTheme="minorEastAsia" w:hAnsiTheme="minorHAnsi" w:cstheme="minorBidi"/>
            <w:sz w:val="22"/>
            <w:szCs w:val="22"/>
            <w:lang w:eastAsia="en-AU"/>
          </w:rPr>
          <w:tab/>
        </w:r>
        <w:r w:rsidRPr="00462F44">
          <w:rPr>
            <w:rStyle w:val="Hyperlink"/>
          </w:rPr>
          <w:t>System Checks</w:t>
        </w:r>
        <w:r>
          <w:rPr>
            <w:webHidden/>
          </w:rPr>
          <w:tab/>
        </w:r>
        <w:r>
          <w:rPr>
            <w:webHidden/>
          </w:rPr>
          <w:fldChar w:fldCharType="begin"/>
        </w:r>
        <w:r>
          <w:rPr>
            <w:webHidden/>
          </w:rPr>
          <w:instrText xml:space="preserve"> PAGEREF _Toc519806379 \h </w:instrText>
        </w:r>
        <w:r>
          <w:rPr>
            <w:webHidden/>
          </w:rPr>
        </w:r>
        <w:r>
          <w:rPr>
            <w:webHidden/>
          </w:rPr>
          <w:fldChar w:fldCharType="separate"/>
        </w:r>
        <w:r>
          <w:rPr>
            <w:webHidden/>
          </w:rPr>
          <w:t>11</w:t>
        </w:r>
        <w:r>
          <w:rPr>
            <w:webHidden/>
          </w:rPr>
          <w:fldChar w:fldCharType="end"/>
        </w:r>
      </w:hyperlink>
    </w:p>
    <w:bookmarkStart w:id="4" w:name="_GoBack"/>
    <w:bookmarkEnd w:id="4"/>
    <w:p w14:paraId="4504AAE0" w14:textId="1373D7B2" w:rsidR="000F167C" w:rsidRDefault="000F167C">
      <w:pPr>
        <w:pStyle w:val="TOC3"/>
        <w:rPr>
          <w:rFonts w:asciiTheme="minorHAnsi" w:eastAsiaTheme="minorEastAsia" w:hAnsiTheme="minorHAnsi" w:cstheme="minorBidi"/>
          <w:sz w:val="22"/>
          <w:szCs w:val="22"/>
          <w:lang w:eastAsia="en-AU"/>
        </w:rPr>
      </w:pPr>
      <w:r w:rsidRPr="00462F44">
        <w:rPr>
          <w:rStyle w:val="Hyperlink"/>
        </w:rPr>
        <w:lastRenderedPageBreak/>
        <w:fldChar w:fldCharType="begin"/>
      </w:r>
      <w:r w:rsidRPr="00462F44">
        <w:rPr>
          <w:rStyle w:val="Hyperlink"/>
        </w:rPr>
        <w:instrText xml:space="preserve"> </w:instrText>
      </w:r>
      <w:r>
        <w:instrText>HYPERLINK \l "_Toc519806380"</w:instrText>
      </w:r>
      <w:r w:rsidRPr="00462F44">
        <w:rPr>
          <w:rStyle w:val="Hyperlink"/>
        </w:rPr>
        <w:instrText xml:space="preserve"> </w:instrText>
      </w:r>
      <w:r w:rsidRPr="00462F44">
        <w:rPr>
          <w:rStyle w:val="Hyperlink"/>
        </w:rPr>
      </w:r>
      <w:r w:rsidRPr="00462F44">
        <w:rPr>
          <w:rStyle w:val="Hyperlink"/>
        </w:rPr>
        <w:fldChar w:fldCharType="separate"/>
      </w:r>
      <w:r w:rsidRPr="00462F44">
        <w:rPr>
          <w:rStyle w:val="Hyperlink"/>
        </w:rPr>
        <w:t>5.2.4</w:t>
      </w:r>
      <w:r>
        <w:rPr>
          <w:rFonts w:asciiTheme="minorHAnsi" w:eastAsiaTheme="minorEastAsia" w:hAnsiTheme="minorHAnsi" w:cstheme="minorBidi"/>
          <w:sz w:val="22"/>
          <w:szCs w:val="22"/>
          <w:lang w:eastAsia="en-AU"/>
        </w:rPr>
        <w:tab/>
      </w:r>
      <w:r w:rsidRPr="00462F44">
        <w:rPr>
          <w:rStyle w:val="Hyperlink"/>
        </w:rPr>
        <w:t>Final Tests</w:t>
      </w:r>
      <w:r>
        <w:rPr>
          <w:webHidden/>
        </w:rPr>
        <w:tab/>
      </w:r>
      <w:r>
        <w:rPr>
          <w:webHidden/>
        </w:rPr>
        <w:fldChar w:fldCharType="begin"/>
      </w:r>
      <w:r>
        <w:rPr>
          <w:webHidden/>
        </w:rPr>
        <w:instrText xml:space="preserve"> PAGEREF _Toc519806380 \h </w:instrText>
      </w:r>
      <w:r>
        <w:rPr>
          <w:webHidden/>
        </w:rPr>
      </w:r>
      <w:r>
        <w:rPr>
          <w:webHidden/>
        </w:rPr>
        <w:fldChar w:fldCharType="separate"/>
      </w:r>
      <w:r>
        <w:rPr>
          <w:webHidden/>
        </w:rPr>
        <w:t>11</w:t>
      </w:r>
      <w:r>
        <w:rPr>
          <w:webHidden/>
        </w:rPr>
        <w:fldChar w:fldCharType="end"/>
      </w:r>
      <w:r w:rsidRPr="00462F44">
        <w:rPr>
          <w:rStyle w:val="Hyperlink"/>
        </w:rPr>
        <w:fldChar w:fldCharType="end"/>
      </w:r>
    </w:p>
    <w:p w14:paraId="5F1C32C2" w14:textId="36E62E33" w:rsidR="000F167C" w:rsidRDefault="000F167C">
      <w:pPr>
        <w:pStyle w:val="TOC2"/>
        <w:rPr>
          <w:rFonts w:asciiTheme="minorHAnsi" w:eastAsiaTheme="minorEastAsia" w:hAnsiTheme="minorHAnsi" w:cstheme="minorBidi"/>
          <w:b w:val="0"/>
          <w:sz w:val="22"/>
          <w:szCs w:val="22"/>
          <w:lang w:eastAsia="en-AU"/>
        </w:rPr>
      </w:pPr>
      <w:hyperlink w:anchor="_Toc519806381" w:history="1">
        <w:r w:rsidRPr="00462F44">
          <w:rPr>
            <w:rStyle w:val="Hyperlink"/>
          </w:rPr>
          <w:t>5.3</w:t>
        </w:r>
        <w:r>
          <w:rPr>
            <w:rFonts w:asciiTheme="minorHAnsi" w:eastAsiaTheme="minorEastAsia" w:hAnsiTheme="minorHAnsi" w:cstheme="minorBidi"/>
            <w:b w:val="0"/>
            <w:sz w:val="22"/>
            <w:szCs w:val="22"/>
            <w:lang w:eastAsia="en-AU"/>
          </w:rPr>
          <w:tab/>
        </w:r>
        <w:r w:rsidRPr="00462F44">
          <w:rPr>
            <w:rStyle w:val="Hyperlink"/>
          </w:rPr>
          <w:t>Maintenance and Service</w:t>
        </w:r>
        <w:r>
          <w:rPr>
            <w:webHidden/>
          </w:rPr>
          <w:tab/>
        </w:r>
        <w:r>
          <w:rPr>
            <w:webHidden/>
          </w:rPr>
          <w:fldChar w:fldCharType="begin"/>
        </w:r>
        <w:r>
          <w:rPr>
            <w:webHidden/>
          </w:rPr>
          <w:instrText xml:space="preserve"> PAGEREF _Toc519806381 \h </w:instrText>
        </w:r>
        <w:r>
          <w:rPr>
            <w:webHidden/>
          </w:rPr>
        </w:r>
        <w:r>
          <w:rPr>
            <w:webHidden/>
          </w:rPr>
          <w:fldChar w:fldCharType="separate"/>
        </w:r>
        <w:r>
          <w:rPr>
            <w:webHidden/>
          </w:rPr>
          <w:t>12</w:t>
        </w:r>
        <w:r>
          <w:rPr>
            <w:webHidden/>
          </w:rPr>
          <w:fldChar w:fldCharType="end"/>
        </w:r>
      </w:hyperlink>
    </w:p>
    <w:p w14:paraId="57D41F15" w14:textId="510622BF" w:rsidR="000F167C" w:rsidRDefault="000F167C">
      <w:pPr>
        <w:pStyle w:val="TOC3"/>
        <w:rPr>
          <w:rFonts w:asciiTheme="minorHAnsi" w:eastAsiaTheme="minorEastAsia" w:hAnsiTheme="minorHAnsi" w:cstheme="minorBidi"/>
          <w:sz w:val="22"/>
          <w:szCs w:val="22"/>
          <w:lang w:eastAsia="en-AU"/>
        </w:rPr>
      </w:pPr>
      <w:hyperlink w:anchor="_Toc519806382" w:history="1">
        <w:r w:rsidRPr="00462F44">
          <w:rPr>
            <w:rStyle w:val="Hyperlink"/>
          </w:rPr>
          <w:t>5.3.1</w:t>
        </w:r>
        <w:r>
          <w:rPr>
            <w:rFonts w:asciiTheme="minorHAnsi" w:eastAsiaTheme="minorEastAsia" w:hAnsiTheme="minorHAnsi" w:cstheme="minorBidi"/>
            <w:sz w:val="22"/>
            <w:szCs w:val="22"/>
            <w:lang w:eastAsia="en-AU"/>
          </w:rPr>
          <w:tab/>
        </w:r>
        <w:r w:rsidRPr="00462F44">
          <w:rPr>
            <w:rStyle w:val="Hyperlink"/>
          </w:rPr>
          <w:t>Sample Filter</w:t>
        </w:r>
        <w:r>
          <w:rPr>
            <w:webHidden/>
          </w:rPr>
          <w:tab/>
        </w:r>
        <w:r>
          <w:rPr>
            <w:webHidden/>
          </w:rPr>
          <w:fldChar w:fldCharType="begin"/>
        </w:r>
        <w:r>
          <w:rPr>
            <w:webHidden/>
          </w:rPr>
          <w:instrText xml:space="preserve"> PAGEREF _Toc519806382 \h </w:instrText>
        </w:r>
        <w:r>
          <w:rPr>
            <w:webHidden/>
          </w:rPr>
        </w:r>
        <w:r>
          <w:rPr>
            <w:webHidden/>
          </w:rPr>
          <w:fldChar w:fldCharType="separate"/>
        </w:r>
        <w:r>
          <w:rPr>
            <w:webHidden/>
          </w:rPr>
          <w:t>12</w:t>
        </w:r>
        <w:r>
          <w:rPr>
            <w:webHidden/>
          </w:rPr>
          <w:fldChar w:fldCharType="end"/>
        </w:r>
      </w:hyperlink>
    </w:p>
    <w:p w14:paraId="7FB943F7" w14:textId="52943BA5" w:rsidR="000F167C" w:rsidRDefault="000F167C">
      <w:pPr>
        <w:pStyle w:val="TOC3"/>
        <w:rPr>
          <w:rFonts w:asciiTheme="minorHAnsi" w:eastAsiaTheme="minorEastAsia" w:hAnsiTheme="minorHAnsi" w:cstheme="minorBidi"/>
          <w:sz w:val="22"/>
          <w:szCs w:val="22"/>
          <w:lang w:eastAsia="en-AU"/>
        </w:rPr>
      </w:pPr>
      <w:hyperlink w:anchor="_Toc519806383" w:history="1">
        <w:r w:rsidRPr="00462F44">
          <w:rPr>
            <w:rStyle w:val="Hyperlink"/>
          </w:rPr>
          <w:t>5.3.2</w:t>
        </w:r>
        <w:r>
          <w:rPr>
            <w:rFonts w:asciiTheme="minorHAnsi" w:eastAsiaTheme="minorEastAsia" w:hAnsiTheme="minorHAnsi" w:cstheme="minorBidi"/>
            <w:sz w:val="22"/>
            <w:szCs w:val="22"/>
            <w:lang w:eastAsia="en-AU"/>
          </w:rPr>
          <w:tab/>
        </w:r>
        <w:r w:rsidRPr="00462F44">
          <w:rPr>
            <w:rStyle w:val="Hyperlink"/>
          </w:rPr>
          <w:t>Spare Parts</w:t>
        </w:r>
        <w:r>
          <w:rPr>
            <w:webHidden/>
          </w:rPr>
          <w:tab/>
        </w:r>
        <w:r>
          <w:rPr>
            <w:webHidden/>
          </w:rPr>
          <w:fldChar w:fldCharType="begin"/>
        </w:r>
        <w:r>
          <w:rPr>
            <w:webHidden/>
          </w:rPr>
          <w:instrText xml:space="preserve"> PAGEREF _Toc519806383 \h </w:instrText>
        </w:r>
        <w:r>
          <w:rPr>
            <w:webHidden/>
          </w:rPr>
        </w:r>
        <w:r>
          <w:rPr>
            <w:webHidden/>
          </w:rPr>
          <w:fldChar w:fldCharType="separate"/>
        </w:r>
        <w:r>
          <w:rPr>
            <w:webHidden/>
          </w:rPr>
          <w:t>12</w:t>
        </w:r>
        <w:r>
          <w:rPr>
            <w:webHidden/>
          </w:rPr>
          <w:fldChar w:fldCharType="end"/>
        </w:r>
      </w:hyperlink>
    </w:p>
    <w:p w14:paraId="34FD8CF1" w14:textId="640A2AC1" w:rsidR="00391150" w:rsidRPr="00391150" w:rsidRDefault="00772D3D" w:rsidP="00391150">
      <w:pPr>
        <w:spacing w:before="120"/>
      </w:pPr>
      <w:r>
        <w:rPr>
          <w:rFonts w:ascii="Arial Bold" w:hAnsi="Arial Bold"/>
          <w:b/>
          <w:bCs/>
        </w:rPr>
        <w:fldChar w:fldCharType="end"/>
      </w:r>
    </w:p>
    <w:p w14:paraId="7E14C05B" w14:textId="77777777" w:rsidR="00391150" w:rsidRPr="00391150" w:rsidRDefault="00391150" w:rsidP="00391150">
      <w:pPr>
        <w:spacing w:before="120"/>
        <w:sectPr w:rsidR="00391150" w:rsidRPr="00391150" w:rsidSect="008E577A">
          <w:headerReference w:type="even" r:id="rId11"/>
          <w:headerReference w:type="default" r:id="rId12"/>
          <w:footerReference w:type="even" r:id="rId13"/>
          <w:footerReference w:type="default" r:id="rId14"/>
          <w:pgSz w:w="11907" w:h="16840" w:code="9"/>
          <w:pgMar w:top="851" w:right="1134" w:bottom="851" w:left="1134" w:header="709" w:footer="851" w:gutter="0"/>
          <w:pgNumType w:fmt="lowerRoman" w:start="1"/>
          <w:cols w:space="709"/>
          <w:docGrid w:linePitch="360"/>
        </w:sectPr>
      </w:pPr>
    </w:p>
    <w:p w14:paraId="7D2455D8" w14:textId="77777777" w:rsidR="00391150" w:rsidRPr="00391150" w:rsidRDefault="00391150" w:rsidP="00216D24">
      <w:pPr>
        <w:pStyle w:val="Heading1"/>
      </w:pPr>
      <w:bookmarkStart w:id="5" w:name="_Toc519806334"/>
      <w:r w:rsidRPr="00391150">
        <w:lastRenderedPageBreak/>
        <w:t>GENERAL</w:t>
      </w:r>
      <w:bookmarkEnd w:id="5"/>
    </w:p>
    <w:p w14:paraId="75FE4A28" w14:textId="77777777" w:rsidR="00391150" w:rsidRPr="00391150" w:rsidRDefault="00391150" w:rsidP="00216D24">
      <w:pPr>
        <w:pStyle w:val="Heading2"/>
      </w:pPr>
      <w:bookmarkStart w:id="6" w:name="_Toc519806335"/>
      <w:r w:rsidRPr="00391150">
        <w:t>Scope</w:t>
      </w:r>
      <w:bookmarkEnd w:id="6"/>
    </w:p>
    <w:p w14:paraId="376FE920" w14:textId="4BC8CBC5" w:rsidR="00391150" w:rsidRPr="00391150" w:rsidRDefault="00391150" w:rsidP="00391150">
      <w:pPr>
        <w:spacing w:before="120"/>
        <w:rPr>
          <w:rFonts w:cs="Arial"/>
          <w:bCs/>
          <w:szCs w:val="18"/>
          <w:lang w:val="en-US" w:eastAsia="en-AU"/>
        </w:rPr>
      </w:pPr>
      <w:r w:rsidRPr="00391150">
        <w:rPr>
          <w:rFonts w:cs="Arial"/>
          <w:bCs/>
          <w:szCs w:val="18"/>
          <w:lang w:val="en-US" w:eastAsia="en-AU"/>
        </w:rPr>
        <w:t xml:space="preserve">This document provides specification details of the </w:t>
      </w:r>
      <w:r w:rsidR="00CB28E8">
        <w:rPr>
          <w:rFonts w:cs="Arial"/>
          <w:bCs/>
          <w:szCs w:val="18"/>
          <w:lang w:val="en-US" w:eastAsia="en-AU"/>
        </w:rPr>
        <w:t xml:space="preserve">Intelligent </w:t>
      </w:r>
      <w:r w:rsidRPr="00391150">
        <w:rPr>
          <w:rFonts w:cs="Arial"/>
          <w:bCs/>
          <w:szCs w:val="18"/>
          <w:lang w:val="en-US" w:eastAsia="en-AU"/>
        </w:rPr>
        <w:t xml:space="preserve">VESDA-E VEP Air-sampling Smoke Detection (ASD) products to assist in their installation and commissioning. </w:t>
      </w:r>
      <w:r w:rsidR="00CB28E8">
        <w:rPr>
          <w:rFonts w:cs="Arial"/>
          <w:bCs/>
          <w:szCs w:val="18"/>
          <w:lang w:val="en-US" w:eastAsia="en-AU"/>
        </w:rPr>
        <w:t xml:space="preserve">Intelligent </w:t>
      </w:r>
      <w:r w:rsidRPr="00391150">
        <w:rPr>
          <w:rFonts w:cs="Arial"/>
          <w:bCs/>
          <w:szCs w:val="18"/>
          <w:lang w:val="en-US" w:eastAsia="en-AU"/>
        </w:rPr>
        <w:t xml:space="preserve">VESDA-E VEP range provides a single pipe and four pipe products. </w:t>
      </w:r>
      <w:r w:rsidR="00CB28E8">
        <w:rPr>
          <w:rFonts w:cs="Arial"/>
          <w:bCs/>
          <w:szCs w:val="18"/>
          <w:lang w:val="en-US" w:eastAsia="en-AU"/>
        </w:rPr>
        <w:t xml:space="preserve">Intelligent </w:t>
      </w:r>
      <w:r w:rsidRPr="00391150">
        <w:rPr>
          <w:rFonts w:cs="Arial"/>
          <w:bCs/>
          <w:szCs w:val="18"/>
          <w:lang w:val="en-US" w:eastAsia="en-AU"/>
        </w:rPr>
        <w:t>VESDA VEP ASD is referred to as ASD throughout this document.</w:t>
      </w:r>
    </w:p>
    <w:p w14:paraId="5B4F4F8F" w14:textId="77777777" w:rsidR="00391150" w:rsidRPr="00391150" w:rsidRDefault="00391150" w:rsidP="00216D24">
      <w:pPr>
        <w:pStyle w:val="Heading2"/>
      </w:pPr>
      <w:bookmarkStart w:id="7" w:name="_Toc403465564"/>
      <w:bookmarkStart w:id="8" w:name="_Toc379829178"/>
      <w:bookmarkStart w:id="9" w:name="_Toc287366142"/>
      <w:bookmarkStart w:id="10" w:name="_Toc519806336"/>
      <w:r w:rsidRPr="00391150">
        <w:t>ASD System Information</w:t>
      </w:r>
      <w:bookmarkEnd w:id="7"/>
      <w:bookmarkEnd w:id="8"/>
      <w:bookmarkEnd w:id="9"/>
      <w:bookmarkEnd w:id="10"/>
    </w:p>
    <w:p w14:paraId="4D0BD3E8" w14:textId="77777777" w:rsidR="00CB28E8" w:rsidRPr="00391150" w:rsidRDefault="00CB28E8" w:rsidP="00CB28E8">
      <w:pPr>
        <w:numPr>
          <w:ilvl w:val="0"/>
          <w:numId w:val="17"/>
        </w:numPr>
        <w:tabs>
          <w:tab w:val="left" w:pos="851"/>
        </w:tabs>
        <w:suppressAutoHyphens/>
        <w:spacing w:before="120"/>
        <w:rPr>
          <w:spacing w:val="-2"/>
          <w:kern w:val="18"/>
          <w:szCs w:val="20"/>
          <w:lang w:val="en-GB" w:eastAsia="en-AU"/>
        </w:rPr>
      </w:pPr>
      <w:r w:rsidRPr="00391150">
        <w:rPr>
          <w:spacing w:val="-2"/>
          <w:kern w:val="18"/>
          <w:szCs w:val="20"/>
          <w:lang w:val="en-GB" w:eastAsia="en-AU"/>
        </w:rPr>
        <w:t xml:space="preserve">A Very Early Warning Fire Detection System like the </w:t>
      </w:r>
      <w:r>
        <w:rPr>
          <w:spacing w:val="-2"/>
          <w:kern w:val="18"/>
          <w:szCs w:val="20"/>
          <w:lang w:val="en-GB" w:eastAsia="en-AU"/>
        </w:rPr>
        <w:t xml:space="preserve">Intelligent </w:t>
      </w:r>
      <w:r w:rsidRPr="00391150">
        <w:rPr>
          <w:spacing w:val="-2"/>
          <w:kern w:val="18"/>
          <w:szCs w:val="20"/>
          <w:lang w:val="en-GB" w:eastAsia="en-AU"/>
        </w:rPr>
        <w:t>VESDA-E VEP System shall be installed throughout the areas nominated on the drawings.</w:t>
      </w:r>
    </w:p>
    <w:p w14:paraId="59CD4B7D" w14:textId="77777777" w:rsidR="00CB28E8" w:rsidRPr="00391150" w:rsidRDefault="00CB28E8" w:rsidP="00CB28E8">
      <w:pPr>
        <w:numPr>
          <w:ilvl w:val="0"/>
          <w:numId w:val="17"/>
        </w:numPr>
        <w:tabs>
          <w:tab w:val="left" w:pos="851"/>
        </w:tabs>
        <w:suppressAutoHyphens/>
        <w:spacing w:before="120"/>
        <w:rPr>
          <w:spacing w:val="-2"/>
          <w:kern w:val="18"/>
          <w:szCs w:val="20"/>
          <w:lang w:val="en-GB" w:eastAsia="en-AU"/>
        </w:rPr>
      </w:pPr>
      <w:r w:rsidRPr="00391150">
        <w:rPr>
          <w:spacing w:val="-2"/>
          <w:kern w:val="18"/>
          <w:szCs w:val="20"/>
          <w:lang w:val="en-GB" w:eastAsia="en-AU"/>
        </w:rPr>
        <w:t xml:space="preserve">The ASD system shall consist of highly sensitive short wavelength LASER-based Smoke Detectors with aspirators connected to networks of sampling pipes. </w:t>
      </w:r>
    </w:p>
    <w:p w14:paraId="6540F5B6" w14:textId="4DA60CB1" w:rsidR="00391150" w:rsidRPr="00CB28E8" w:rsidRDefault="00CB28E8" w:rsidP="00CB28E8">
      <w:pPr>
        <w:numPr>
          <w:ilvl w:val="0"/>
          <w:numId w:val="17"/>
        </w:numPr>
        <w:tabs>
          <w:tab w:val="left" w:pos="851"/>
        </w:tabs>
        <w:suppressAutoHyphens/>
        <w:spacing w:before="120"/>
        <w:rPr>
          <w:spacing w:val="-2"/>
          <w:kern w:val="18"/>
          <w:szCs w:val="20"/>
          <w:lang w:val="en-GB" w:eastAsia="en-AU"/>
        </w:rPr>
      </w:pPr>
      <w:r w:rsidRPr="00391150">
        <w:rPr>
          <w:spacing w:val="-2"/>
          <w:kern w:val="18"/>
          <w:szCs w:val="20"/>
          <w:lang w:val="en-GB" w:eastAsia="en-AU"/>
        </w:rPr>
        <w:t>When required, an optional Display unit may be provided to monitor each ASD detector.</w:t>
      </w:r>
    </w:p>
    <w:p w14:paraId="081F2FF2" w14:textId="77777777" w:rsidR="00391150" w:rsidRPr="00391150" w:rsidRDefault="00391150" w:rsidP="00216D24">
      <w:pPr>
        <w:pStyle w:val="Heading2"/>
      </w:pPr>
      <w:bookmarkStart w:id="11" w:name="_Toc403465566"/>
      <w:bookmarkStart w:id="12" w:name="_Toc379829180"/>
      <w:bookmarkStart w:id="13" w:name="_Toc287366144"/>
      <w:bookmarkStart w:id="14" w:name="_Toc519806337"/>
      <w:r w:rsidRPr="00391150">
        <w:t>Approvals</w:t>
      </w:r>
      <w:bookmarkEnd w:id="11"/>
      <w:bookmarkEnd w:id="12"/>
      <w:bookmarkEnd w:id="13"/>
      <w:r w:rsidRPr="00391150">
        <w:t xml:space="preserve"> and Standards</w:t>
      </w:r>
      <w:bookmarkEnd w:id="14"/>
    </w:p>
    <w:p w14:paraId="2F7F0ED0"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 ASD must be of a type submitted to, tested, approved, and/or listed to the Standards mentioned below by a Nationally Recognized Testing Laboratory (NRTL):</w:t>
      </w:r>
    </w:p>
    <w:p w14:paraId="7938EB83" w14:textId="77777777" w:rsidR="00CB28E8" w:rsidRPr="00391150" w:rsidRDefault="00CB28E8" w:rsidP="00CB28E8">
      <w:pPr>
        <w:numPr>
          <w:ilvl w:val="6"/>
          <w:numId w:val="16"/>
        </w:numPr>
        <w:tabs>
          <w:tab w:val="left" w:pos="851"/>
        </w:tabs>
        <w:suppressAutoHyphens/>
        <w:spacing w:before="120"/>
        <w:rPr>
          <w:spacing w:val="-2"/>
          <w:kern w:val="18"/>
          <w:szCs w:val="20"/>
          <w:lang w:val="en-GB" w:eastAsia="en-AU"/>
        </w:rPr>
      </w:pPr>
      <w:r w:rsidRPr="00391150">
        <w:rPr>
          <w:spacing w:val="-2"/>
          <w:kern w:val="18"/>
          <w:szCs w:val="20"/>
          <w:lang w:val="en-GB" w:eastAsia="en-AU"/>
        </w:rPr>
        <w:t>UL268 and UL268A: UL (Underwriters Laboratories Inc), USA</w:t>
      </w:r>
    </w:p>
    <w:p w14:paraId="17AFFF72" w14:textId="77777777" w:rsidR="00CB28E8" w:rsidRPr="00391150" w:rsidRDefault="00CB28E8" w:rsidP="00CB28E8">
      <w:pPr>
        <w:numPr>
          <w:ilvl w:val="6"/>
          <w:numId w:val="16"/>
        </w:numPr>
        <w:tabs>
          <w:tab w:val="left" w:pos="851"/>
        </w:tabs>
        <w:suppressAutoHyphens/>
        <w:spacing w:before="120"/>
        <w:rPr>
          <w:spacing w:val="-2"/>
          <w:kern w:val="18"/>
          <w:szCs w:val="20"/>
          <w:lang w:val="en-GB" w:eastAsia="en-AU"/>
        </w:rPr>
      </w:pPr>
      <w:r w:rsidRPr="00391150">
        <w:rPr>
          <w:spacing w:val="-2"/>
          <w:kern w:val="18"/>
          <w:szCs w:val="20"/>
          <w:lang w:val="en-GB" w:eastAsia="en-AU"/>
        </w:rPr>
        <w:t>UL268: ULC (Underwriters Laboratories Canada), Canada</w:t>
      </w:r>
    </w:p>
    <w:p w14:paraId="7B68951F" w14:textId="55E77FD2" w:rsidR="00391150" w:rsidRPr="00CC69E9" w:rsidRDefault="00CB28E8" w:rsidP="00CB28E8">
      <w:pPr>
        <w:numPr>
          <w:ilvl w:val="6"/>
          <w:numId w:val="16"/>
        </w:numPr>
        <w:tabs>
          <w:tab w:val="left" w:pos="851"/>
        </w:tabs>
        <w:suppressAutoHyphens/>
        <w:spacing w:before="120"/>
        <w:rPr>
          <w:spacing w:val="-2"/>
          <w:kern w:val="18"/>
          <w:szCs w:val="20"/>
          <w:lang w:val="en-GB" w:eastAsia="en-AU"/>
        </w:rPr>
      </w:pPr>
      <w:r w:rsidRPr="00D05B8F">
        <w:rPr>
          <w:spacing w:val="-2"/>
          <w:kern w:val="18"/>
          <w:szCs w:val="20"/>
          <w:lang w:val="en-GB" w:eastAsia="en-AU"/>
        </w:rPr>
        <w:t>Category 7259: CSFM (California State Fire Marshal), USA</w:t>
      </w:r>
    </w:p>
    <w:p w14:paraId="762DBE12" w14:textId="77777777" w:rsidR="00391150" w:rsidRPr="00391150" w:rsidRDefault="00391150" w:rsidP="00391150">
      <w:pPr>
        <w:numPr>
          <w:ilvl w:val="6"/>
          <w:numId w:val="14"/>
        </w:numPr>
        <w:tabs>
          <w:tab w:val="num" w:pos="567"/>
          <w:tab w:val="left" w:pos="851"/>
        </w:tabs>
        <w:suppressAutoHyphens/>
        <w:spacing w:before="120"/>
        <w:ind w:left="567" w:hanging="567"/>
        <w:rPr>
          <w:vanish/>
          <w:spacing w:val="-2"/>
          <w:kern w:val="18"/>
          <w:szCs w:val="20"/>
          <w:lang w:val="en-GB" w:eastAsia="en-AU"/>
        </w:rPr>
      </w:pPr>
      <w:r w:rsidRPr="00391150">
        <w:rPr>
          <w:vanish/>
          <w:spacing w:val="-2"/>
          <w:kern w:val="18"/>
          <w:szCs w:val="20"/>
          <w:lang w:val="en-GB" w:eastAsia="en-AU"/>
        </w:rPr>
        <w:t xml:space="preserve">FM (Factory Mutual), and FM approved for Hazardous Locations, </w:t>
      </w:r>
    </w:p>
    <w:p w14:paraId="53E1A376" w14:textId="77777777" w:rsidR="00391150" w:rsidRPr="00391150" w:rsidRDefault="00391150" w:rsidP="00391150">
      <w:pPr>
        <w:tabs>
          <w:tab w:val="left" w:pos="851"/>
        </w:tabs>
        <w:suppressAutoHyphens/>
        <w:spacing w:before="120"/>
        <w:ind w:left="562"/>
        <w:rPr>
          <w:vanish/>
          <w:spacing w:val="-2"/>
          <w:kern w:val="18"/>
          <w:szCs w:val="20"/>
          <w:lang w:val="en-GB" w:eastAsia="en-AU"/>
        </w:rPr>
      </w:pPr>
      <w:r w:rsidRPr="00391150">
        <w:rPr>
          <w:vanish/>
          <w:spacing w:val="-2"/>
          <w:kern w:val="18"/>
          <w:szCs w:val="20"/>
          <w:lang w:val="en-GB" w:eastAsia="en-AU"/>
        </w:rPr>
        <w:t>Class 1, Div.2, Groups A, B, C, D (3020906), USA</w:t>
      </w:r>
    </w:p>
    <w:p w14:paraId="1248C780" w14:textId="77777777" w:rsidR="00391150" w:rsidRPr="00391150" w:rsidRDefault="00391150" w:rsidP="00391150">
      <w:pPr>
        <w:numPr>
          <w:ilvl w:val="6"/>
          <w:numId w:val="14"/>
        </w:numPr>
        <w:tabs>
          <w:tab w:val="num" w:pos="567"/>
          <w:tab w:val="left" w:pos="851"/>
        </w:tabs>
        <w:suppressAutoHyphens/>
        <w:spacing w:before="120"/>
        <w:ind w:left="567" w:hanging="567"/>
        <w:rPr>
          <w:vanish/>
          <w:spacing w:val="-2"/>
          <w:kern w:val="18"/>
          <w:szCs w:val="20"/>
          <w:lang w:val="en-GB" w:eastAsia="en-AU"/>
        </w:rPr>
      </w:pPr>
      <w:r w:rsidRPr="00391150">
        <w:rPr>
          <w:vanish/>
          <w:spacing w:val="-2"/>
          <w:kern w:val="18"/>
          <w:szCs w:val="20"/>
          <w:lang w:val="en-GB" w:eastAsia="en-AU"/>
        </w:rPr>
        <w:t>CSFM (California State Fire Marshall, USA)</w:t>
      </w:r>
    </w:p>
    <w:p w14:paraId="0D1A46FB" w14:textId="77777777" w:rsidR="00391150" w:rsidRPr="00391150" w:rsidRDefault="00391150" w:rsidP="00391150">
      <w:pPr>
        <w:numPr>
          <w:ilvl w:val="6"/>
          <w:numId w:val="14"/>
        </w:numPr>
        <w:tabs>
          <w:tab w:val="num" w:pos="567"/>
          <w:tab w:val="left" w:pos="851"/>
        </w:tabs>
        <w:suppressAutoHyphens/>
        <w:spacing w:before="120"/>
        <w:ind w:left="567" w:hanging="567"/>
        <w:rPr>
          <w:vanish/>
          <w:spacing w:val="-2"/>
          <w:kern w:val="18"/>
          <w:szCs w:val="20"/>
          <w:lang w:val="en-GB" w:eastAsia="en-AU"/>
        </w:rPr>
      </w:pPr>
      <w:r w:rsidRPr="00391150">
        <w:rPr>
          <w:vanish/>
          <w:spacing w:val="-2"/>
          <w:kern w:val="18"/>
          <w:szCs w:val="20"/>
          <w:lang w:val="en-GB" w:eastAsia="en-AU"/>
        </w:rPr>
        <w:t>LPCB (Loss Prevention Certification Board), UK</w:t>
      </w:r>
    </w:p>
    <w:p w14:paraId="4421B79E" w14:textId="77777777" w:rsidR="00391150" w:rsidRPr="00391150" w:rsidRDefault="00391150" w:rsidP="00391150">
      <w:pPr>
        <w:numPr>
          <w:ilvl w:val="6"/>
          <w:numId w:val="14"/>
        </w:numPr>
        <w:tabs>
          <w:tab w:val="num" w:pos="567"/>
          <w:tab w:val="left" w:pos="851"/>
        </w:tabs>
        <w:suppressAutoHyphens/>
        <w:spacing w:before="120"/>
        <w:ind w:left="567" w:hanging="567"/>
        <w:rPr>
          <w:vanish/>
          <w:spacing w:val="-2"/>
          <w:kern w:val="18"/>
          <w:szCs w:val="20"/>
          <w:lang w:val="en-GB" w:eastAsia="en-AU"/>
        </w:rPr>
      </w:pPr>
      <w:r w:rsidRPr="00391150">
        <w:rPr>
          <w:vanish/>
          <w:spacing w:val="-2"/>
          <w:kern w:val="18"/>
          <w:szCs w:val="20"/>
          <w:lang w:val="en-GB" w:eastAsia="en-AU"/>
        </w:rPr>
        <w:t>ActivFire, Australia</w:t>
      </w:r>
    </w:p>
    <w:p w14:paraId="5C8DF739" w14:textId="77777777" w:rsidR="00391150" w:rsidRPr="00391150" w:rsidRDefault="00391150" w:rsidP="00391150">
      <w:pPr>
        <w:numPr>
          <w:ilvl w:val="6"/>
          <w:numId w:val="14"/>
        </w:numPr>
        <w:tabs>
          <w:tab w:val="num" w:pos="567"/>
          <w:tab w:val="left" w:pos="851"/>
        </w:tabs>
        <w:suppressAutoHyphens/>
        <w:spacing w:before="120"/>
        <w:ind w:left="567" w:hanging="567"/>
        <w:rPr>
          <w:vanish/>
          <w:spacing w:val="-2"/>
          <w:kern w:val="18"/>
          <w:szCs w:val="20"/>
          <w:lang w:val="en-GB" w:eastAsia="en-AU"/>
        </w:rPr>
      </w:pPr>
      <w:r w:rsidRPr="00391150">
        <w:rPr>
          <w:vanish/>
          <w:spacing w:val="-2"/>
          <w:kern w:val="18"/>
          <w:szCs w:val="20"/>
          <w:lang w:val="en-GB" w:eastAsia="en-AU"/>
        </w:rPr>
        <w:t>VdS (Verband der Sachversicherer e. V.), Germany</w:t>
      </w:r>
    </w:p>
    <w:p w14:paraId="4D5222D8" w14:textId="77777777" w:rsidR="00391150" w:rsidRPr="00391150" w:rsidRDefault="00391150" w:rsidP="00391150">
      <w:pPr>
        <w:numPr>
          <w:ilvl w:val="6"/>
          <w:numId w:val="14"/>
        </w:numPr>
        <w:tabs>
          <w:tab w:val="num" w:pos="567"/>
          <w:tab w:val="left" w:pos="851"/>
        </w:tabs>
        <w:suppressAutoHyphens/>
        <w:spacing w:before="120"/>
        <w:ind w:left="567" w:hanging="567"/>
        <w:rPr>
          <w:vanish/>
          <w:spacing w:val="-2"/>
          <w:kern w:val="18"/>
          <w:szCs w:val="20"/>
          <w:lang w:val="it-IT" w:eastAsia="en-AU"/>
        </w:rPr>
      </w:pPr>
      <w:r w:rsidRPr="00391150">
        <w:rPr>
          <w:vanish/>
          <w:spacing w:val="-2"/>
          <w:kern w:val="18"/>
          <w:szCs w:val="20"/>
          <w:lang w:val="it-IT" w:eastAsia="en-AU"/>
        </w:rPr>
        <w:t>AFNOR, France</w:t>
      </w:r>
    </w:p>
    <w:p w14:paraId="630F89D7" w14:textId="77777777" w:rsidR="00391150" w:rsidRPr="00391150" w:rsidRDefault="00391150" w:rsidP="00391150">
      <w:pPr>
        <w:numPr>
          <w:ilvl w:val="6"/>
          <w:numId w:val="14"/>
        </w:numPr>
        <w:tabs>
          <w:tab w:val="num" w:pos="567"/>
          <w:tab w:val="left" w:pos="851"/>
        </w:tabs>
        <w:suppressAutoHyphens/>
        <w:spacing w:before="120"/>
        <w:ind w:left="567" w:hanging="567"/>
        <w:rPr>
          <w:vanish/>
          <w:spacing w:val="-2"/>
          <w:kern w:val="18"/>
          <w:szCs w:val="20"/>
          <w:lang w:val="it-IT" w:eastAsia="en-AU"/>
        </w:rPr>
      </w:pPr>
      <w:r w:rsidRPr="00391150">
        <w:rPr>
          <w:vanish/>
          <w:spacing w:val="-2"/>
          <w:kern w:val="18"/>
          <w:szCs w:val="20"/>
          <w:lang w:val="it-IT" w:eastAsia="en-AU"/>
        </w:rPr>
        <w:t>VNIIPO, Russia</w:t>
      </w:r>
    </w:p>
    <w:p w14:paraId="6627E0FC" w14:textId="77777777" w:rsidR="00391150" w:rsidRPr="00391150" w:rsidRDefault="00391150" w:rsidP="00391150">
      <w:pPr>
        <w:numPr>
          <w:ilvl w:val="6"/>
          <w:numId w:val="14"/>
        </w:numPr>
        <w:tabs>
          <w:tab w:val="num" w:pos="567"/>
          <w:tab w:val="left" w:pos="851"/>
        </w:tabs>
        <w:suppressAutoHyphens/>
        <w:spacing w:before="120"/>
        <w:ind w:left="567" w:hanging="567"/>
        <w:rPr>
          <w:vanish/>
          <w:spacing w:val="-2"/>
          <w:kern w:val="18"/>
          <w:szCs w:val="20"/>
          <w:lang w:val="it-IT" w:eastAsia="en-AU"/>
        </w:rPr>
      </w:pPr>
      <w:r w:rsidRPr="00391150">
        <w:rPr>
          <w:vanish/>
          <w:spacing w:val="-2"/>
          <w:kern w:val="18"/>
          <w:szCs w:val="20"/>
          <w:lang w:val="it-IT" w:eastAsia="en-AU"/>
        </w:rPr>
        <w:t>CCCF, China</w:t>
      </w:r>
    </w:p>
    <w:p w14:paraId="22EF0242" w14:textId="77777777" w:rsidR="00391150" w:rsidRPr="00391150" w:rsidRDefault="00391150" w:rsidP="00391150">
      <w:pPr>
        <w:numPr>
          <w:ilvl w:val="6"/>
          <w:numId w:val="14"/>
        </w:numPr>
        <w:tabs>
          <w:tab w:val="num" w:pos="567"/>
          <w:tab w:val="left" w:pos="851"/>
        </w:tabs>
        <w:suppressAutoHyphens/>
        <w:spacing w:before="120"/>
        <w:ind w:left="567" w:hanging="567"/>
        <w:rPr>
          <w:vanish/>
          <w:spacing w:val="-2"/>
          <w:kern w:val="18"/>
          <w:szCs w:val="20"/>
          <w:lang w:val="en-GB" w:eastAsia="en-AU"/>
        </w:rPr>
      </w:pPr>
      <w:r w:rsidRPr="00391150">
        <w:rPr>
          <w:vanish/>
          <w:spacing w:val="-2"/>
          <w:kern w:val="18"/>
          <w:szCs w:val="20"/>
          <w:lang w:val="en-GB" w:eastAsia="en-AU"/>
        </w:rPr>
        <w:t>KFI, Korea</w:t>
      </w:r>
    </w:p>
    <w:p w14:paraId="4636683B" w14:textId="77777777" w:rsidR="00391150" w:rsidRPr="00391150" w:rsidRDefault="00391150" w:rsidP="00216D24">
      <w:pPr>
        <w:pStyle w:val="Heading2"/>
      </w:pPr>
      <w:bookmarkStart w:id="15" w:name="_Toc403465567"/>
      <w:bookmarkStart w:id="16" w:name="_Toc379829181"/>
      <w:bookmarkStart w:id="17" w:name="_Toc287366145"/>
      <w:bookmarkStart w:id="18" w:name="_Toc519806338"/>
      <w:r w:rsidRPr="00391150">
        <w:t>Codes, Standards or Regulations</w:t>
      </w:r>
      <w:bookmarkEnd w:id="15"/>
      <w:bookmarkEnd w:id="16"/>
      <w:bookmarkEnd w:id="17"/>
      <w:bookmarkEnd w:id="18"/>
    </w:p>
    <w:p w14:paraId="30497980"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 ASD shall be installed to comply with one or more of the following codes or standards:</w:t>
      </w:r>
    </w:p>
    <w:p w14:paraId="4A3C52C0" w14:textId="77777777" w:rsidR="00CB28E8" w:rsidRPr="00391150" w:rsidRDefault="00CB28E8" w:rsidP="00CB28E8">
      <w:pPr>
        <w:numPr>
          <w:ilvl w:val="6"/>
          <w:numId w:val="18"/>
        </w:numPr>
        <w:tabs>
          <w:tab w:val="left" w:pos="851"/>
        </w:tabs>
        <w:suppressAutoHyphens/>
        <w:spacing w:before="120"/>
        <w:rPr>
          <w:spacing w:val="-2"/>
          <w:kern w:val="18"/>
          <w:szCs w:val="20"/>
          <w:lang w:val="en-GB" w:eastAsia="en-AU"/>
        </w:rPr>
      </w:pPr>
      <w:r w:rsidRPr="00391150">
        <w:rPr>
          <w:spacing w:val="-2"/>
          <w:kern w:val="18"/>
          <w:szCs w:val="20"/>
          <w:lang w:val="en-GB" w:eastAsia="en-AU"/>
        </w:rPr>
        <w:t>NFPA Standards, US</w:t>
      </w:r>
    </w:p>
    <w:p w14:paraId="073F7F52" w14:textId="77777777" w:rsidR="00CB28E8" w:rsidRPr="00391150" w:rsidRDefault="00CB28E8" w:rsidP="00CB28E8">
      <w:pPr>
        <w:numPr>
          <w:ilvl w:val="6"/>
          <w:numId w:val="18"/>
        </w:numPr>
        <w:tabs>
          <w:tab w:val="left" w:pos="851"/>
        </w:tabs>
        <w:suppressAutoHyphens/>
        <w:spacing w:before="120"/>
        <w:rPr>
          <w:spacing w:val="-2"/>
          <w:kern w:val="18"/>
          <w:szCs w:val="20"/>
          <w:lang w:val="en-GB" w:eastAsia="en-AU"/>
        </w:rPr>
      </w:pPr>
      <w:r w:rsidRPr="00391150">
        <w:rPr>
          <w:spacing w:val="-2"/>
          <w:kern w:val="18"/>
          <w:szCs w:val="20"/>
          <w:lang w:val="en-GB" w:eastAsia="en-AU"/>
        </w:rPr>
        <w:t>NEC Standards, US</w:t>
      </w:r>
    </w:p>
    <w:p w14:paraId="2A043206" w14:textId="77777777" w:rsidR="00CB28E8" w:rsidRPr="00391150" w:rsidRDefault="00CB28E8" w:rsidP="00CB28E8">
      <w:pPr>
        <w:numPr>
          <w:ilvl w:val="6"/>
          <w:numId w:val="18"/>
        </w:numPr>
        <w:tabs>
          <w:tab w:val="left" w:pos="851"/>
        </w:tabs>
        <w:suppressAutoHyphens/>
        <w:spacing w:before="120"/>
        <w:rPr>
          <w:spacing w:val="-2"/>
          <w:kern w:val="18"/>
          <w:szCs w:val="20"/>
          <w:lang w:val="en-GB" w:eastAsia="en-AU"/>
        </w:rPr>
      </w:pPr>
      <w:r w:rsidRPr="00391150">
        <w:rPr>
          <w:spacing w:val="-2"/>
          <w:kern w:val="18"/>
          <w:szCs w:val="20"/>
          <w:lang w:val="en-GB" w:eastAsia="en-AU"/>
        </w:rPr>
        <w:t xml:space="preserve">Fire Industry Association (FIA), Code of Practice for Design, Installation, Commissioning &amp; Maintenance of Aspirating Smoke Detector (ASD) Systems </w:t>
      </w:r>
    </w:p>
    <w:p w14:paraId="7DFFE3B9" w14:textId="77777777" w:rsidR="00CB28E8" w:rsidRPr="00391150" w:rsidRDefault="00CB28E8" w:rsidP="00CB28E8">
      <w:pPr>
        <w:numPr>
          <w:ilvl w:val="6"/>
          <w:numId w:val="18"/>
        </w:numPr>
        <w:tabs>
          <w:tab w:val="left" w:pos="851"/>
        </w:tabs>
        <w:suppressAutoHyphens/>
        <w:spacing w:before="120"/>
        <w:rPr>
          <w:spacing w:val="-2"/>
          <w:kern w:val="18"/>
          <w:szCs w:val="20"/>
          <w:lang w:val="en-GB" w:eastAsia="en-AU"/>
        </w:rPr>
      </w:pPr>
      <w:r w:rsidRPr="00391150">
        <w:rPr>
          <w:spacing w:val="-2"/>
          <w:kern w:val="18"/>
          <w:szCs w:val="20"/>
          <w:lang w:val="en-GB" w:eastAsia="en-AU"/>
        </w:rPr>
        <w:t>NZS 4512 : 2003</w:t>
      </w:r>
    </w:p>
    <w:p w14:paraId="131F94B4" w14:textId="5CD01E5A" w:rsidR="00391150" w:rsidRPr="00391150" w:rsidRDefault="00CB28E8" w:rsidP="00CB28E8">
      <w:pPr>
        <w:numPr>
          <w:ilvl w:val="6"/>
          <w:numId w:val="18"/>
        </w:numPr>
        <w:tabs>
          <w:tab w:val="left" w:pos="851"/>
        </w:tabs>
        <w:suppressAutoHyphens/>
        <w:spacing w:before="120"/>
        <w:rPr>
          <w:spacing w:val="-2"/>
          <w:kern w:val="18"/>
          <w:szCs w:val="20"/>
          <w:lang w:val="en-GB" w:eastAsia="en-AU"/>
        </w:rPr>
      </w:pPr>
      <w:r w:rsidRPr="00391150">
        <w:rPr>
          <w:spacing w:val="-2"/>
          <w:kern w:val="18"/>
          <w:szCs w:val="20"/>
          <w:lang w:val="en-GB" w:eastAsia="en-AU"/>
        </w:rPr>
        <w:t>Local codes and standards</w:t>
      </w:r>
    </w:p>
    <w:p w14:paraId="3550C06B" w14:textId="77777777" w:rsidR="00391150" w:rsidRPr="00391150" w:rsidRDefault="00391150" w:rsidP="00216D24">
      <w:pPr>
        <w:pStyle w:val="Heading2"/>
      </w:pPr>
      <w:bookmarkStart w:id="19" w:name="_Toc403465568"/>
      <w:bookmarkStart w:id="20" w:name="_Toc519806339"/>
      <w:r w:rsidRPr="00391150">
        <w:t>Quality Assurance</w:t>
      </w:r>
      <w:bookmarkEnd w:id="19"/>
      <w:bookmarkEnd w:id="20"/>
    </w:p>
    <w:p w14:paraId="75F28C3B" w14:textId="77777777" w:rsidR="00391150" w:rsidRPr="00391150" w:rsidRDefault="00391150" w:rsidP="00C91CC3">
      <w:pPr>
        <w:pStyle w:val="Heading3"/>
      </w:pPr>
      <w:bookmarkStart w:id="21" w:name="_Toc519806340"/>
      <w:r w:rsidRPr="00391150">
        <w:t>Manufacturer</w:t>
      </w:r>
      <w:bookmarkEnd w:id="21"/>
    </w:p>
    <w:p w14:paraId="74FA9895" w14:textId="77777777" w:rsidR="00391150" w:rsidRPr="00391150" w:rsidRDefault="00391150" w:rsidP="00CD2354">
      <w:pPr>
        <w:numPr>
          <w:ilvl w:val="0"/>
          <w:numId w:val="19"/>
        </w:numPr>
        <w:spacing w:before="120"/>
        <w:rPr>
          <w:rFonts w:cs="Arial"/>
          <w:bCs/>
          <w:szCs w:val="18"/>
          <w:lang w:val="en-US" w:eastAsia="en-AU"/>
        </w:rPr>
      </w:pPr>
      <w:r w:rsidRPr="00391150">
        <w:rPr>
          <w:rFonts w:cs="Arial"/>
          <w:bCs/>
          <w:szCs w:val="18"/>
          <w:lang w:val="en-US" w:eastAsia="en-AU"/>
        </w:rPr>
        <w:t xml:space="preserve">The manufacturer shall have a minimum of 35 years production experience in the design and manufacture of high sensitivity air sampling smoke detection systems. </w:t>
      </w:r>
    </w:p>
    <w:p w14:paraId="4CBC94B9" w14:textId="77777777" w:rsidR="00391150" w:rsidRPr="00391150" w:rsidRDefault="00391150" w:rsidP="00CD2354">
      <w:pPr>
        <w:numPr>
          <w:ilvl w:val="0"/>
          <w:numId w:val="19"/>
        </w:numPr>
        <w:spacing w:before="120"/>
        <w:rPr>
          <w:rFonts w:cs="Arial"/>
          <w:bCs/>
          <w:szCs w:val="18"/>
          <w:lang w:val="en-US" w:eastAsia="en-AU"/>
        </w:rPr>
      </w:pPr>
      <w:r w:rsidRPr="00391150">
        <w:rPr>
          <w:rFonts w:cs="Arial"/>
          <w:bCs/>
          <w:szCs w:val="18"/>
          <w:lang w:val="en-US" w:eastAsia="en-AU"/>
        </w:rPr>
        <w:t xml:space="preserve">The manufacturer shall be certified as meeting ISO 9001:2008 for manufacturing. </w:t>
      </w:r>
    </w:p>
    <w:p w14:paraId="79A25C23" w14:textId="77777777" w:rsidR="00391150" w:rsidRPr="00391150" w:rsidRDefault="00391150" w:rsidP="00C91CC3">
      <w:pPr>
        <w:pStyle w:val="Heading3"/>
      </w:pPr>
      <w:bookmarkStart w:id="22" w:name="_Toc403465570"/>
      <w:bookmarkStart w:id="23" w:name="_Toc519806341"/>
      <w:r w:rsidRPr="00391150">
        <w:t>Equipment Supplier</w:t>
      </w:r>
      <w:bookmarkEnd w:id="22"/>
      <w:bookmarkEnd w:id="23"/>
    </w:p>
    <w:p w14:paraId="64B5B03C" w14:textId="77777777" w:rsidR="00391150" w:rsidRPr="00391150" w:rsidRDefault="00391150" w:rsidP="00CD2354">
      <w:pPr>
        <w:numPr>
          <w:ilvl w:val="0"/>
          <w:numId w:val="20"/>
        </w:numPr>
        <w:spacing w:before="120"/>
        <w:rPr>
          <w:rFonts w:cs="Arial"/>
          <w:bCs/>
          <w:szCs w:val="18"/>
          <w:lang w:val="en-US" w:eastAsia="en-AU"/>
        </w:rPr>
      </w:pPr>
      <w:r w:rsidRPr="00391150">
        <w:rPr>
          <w:rFonts w:cs="Arial"/>
          <w:bCs/>
          <w:szCs w:val="18"/>
          <w:lang w:val="en-US" w:eastAsia="en-AU"/>
        </w:rPr>
        <w:t>The equipment supplier shall be authorized trained by the manufacturer to calculate/design, install, test and maintain the ASD system.</w:t>
      </w:r>
    </w:p>
    <w:p w14:paraId="2936E203" w14:textId="77777777" w:rsidR="00391150" w:rsidRPr="00391150" w:rsidRDefault="00391150" w:rsidP="00CD2354">
      <w:pPr>
        <w:numPr>
          <w:ilvl w:val="0"/>
          <w:numId w:val="20"/>
        </w:numPr>
        <w:spacing w:before="120"/>
        <w:rPr>
          <w:rFonts w:cs="Arial"/>
          <w:bCs/>
          <w:szCs w:val="18"/>
          <w:lang w:val="en-US" w:eastAsia="en-AU"/>
        </w:rPr>
      </w:pPr>
      <w:r w:rsidRPr="00391150">
        <w:rPr>
          <w:rFonts w:cs="Arial"/>
          <w:bCs/>
          <w:szCs w:val="18"/>
          <w:lang w:val="en-US" w:eastAsia="en-AU"/>
        </w:rPr>
        <w:t>The equipment supplier shall be able to produce a certificate of training from the manufacturer.</w:t>
      </w:r>
    </w:p>
    <w:p w14:paraId="39895C5D" w14:textId="77777777" w:rsidR="00391150" w:rsidRPr="00391150" w:rsidRDefault="00391150" w:rsidP="00C91CC3">
      <w:pPr>
        <w:pStyle w:val="Heading3"/>
      </w:pPr>
      <w:bookmarkStart w:id="24" w:name="_Toc403465572"/>
      <w:bookmarkStart w:id="25" w:name="_Toc519806342"/>
      <w:r w:rsidRPr="00391150">
        <w:lastRenderedPageBreak/>
        <w:t>Installer</w:t>
      </w:r>
      <w:bookmarkEnd w:id="25"/>
    </w:p>
    <w:p w14:paraId="65A93C5E" w14:textId="77777777" w:rsidR="00391150" w:rsidRPr="00391150" w:rsidRDefault="00391150" w:rsidP="00CD2354">
      <w:pPr>
        <w:numPr>
          <w:ilvl w:val="0"/>
          <w:numId w:val="23"/>
        </w:numPr>
        <w:spacing w:before="120"/>
        <w:rPr>
          <w:rFonts w:cs="Arial"/>
          <w:bCs/>
          <w:szCs w:val="18"/>
          <w:lang w:val="en-US" w:eastAsia="en-AU"/>
        </w:rPr>
      </w:pPr>
      <w:r w:rsidRPr="00391150">
        <w:rPr>
          <w:rFonts w:cs="Arial"/>
          <w:bCs/>
          <w:szCs w:val="18"/>
          <w:lang w:val="en-US" w:eastAsia="en-AU"/>
        </w:rPr>
        <w:t xml:space="preserve">The equipment installer shall be authorized and trained by the manufacturer and shall have the ability to design a system based on code requirements. </w:t>
      </w:r>
    </w:p>
    <w:p w14:paraId="287DC129" w14:textId="3121C681" w:rsidR="00391150" w:rsidRDefault="00391150" w:rsidP="00CD2354">
      <w:pPr>
        <w:numPr>
          <w:ilvl w:val="0"/>
          <w:numId w:val="23"/>
        </w:numPr>
        <w:spacing w:before="120"/>
        <w:rPr>
          <w:rFonts w:cs="Arial"/>
          <w:bCs/>
          <w:szCs w:val="18"/>
          <w:lang w:val="en-US" w:eastAsia="en-AU"/>
        </w:rPr>
      </w:pPr>
      <w:r w:rsidRPr="00391150">
        <w:rPr>
          <w:rFonts w:cs="Arial"/>
          <w:bCs/>
          <w:szCs w:val="18"/>
          <w:lang w:val="en-US" w:eastAsia="en-AU"/>
        </w:rPr>
        <w:t>The installer shall be capable of providing calculations, design, and testing documents upon request.</w:t>
      </w:r>
    </w:p>
    <w:p w14:paraId="031A7BF1" w14:textId="290AC60D" w:rsidR="00C91CC3" w:rsidRPr="00391150" w:rsidRDefault="00C91CC3" w:rsidP="00C91CC3">
      <w:pPr>
        <w:pStyle w:val="Heading3"/>
      </w:pPr>
      <w:bookmarkStart w:id="26" w:name="_Toc519806343"/>
      <w:r>
        <w:t>Warranty</w:t>
      </w:r>
      <w:bookmarkEnd w:id="26"/>
    </w:p>
    <w:p w14:paraId="764D3FB4" w14:textId="52302374" w:rsidR="00C91CC3" w:rsidRDefault="00C91CC3" w:rsidP="00C91CC3">
      <w:pPr>
        <w:numPr>
          <w:ilvl w:val="0"/>
          <w:numId w:val="50"/>
        </w:numPr>
        <w:spacing w:before="120"/>
        <w:rPr>
          <w:rFonts w:cs="Arial"/>
          <w:bCs/>
          <w:szCs w:val="18"/>
          <w:lang w:val="en-US" w:eastAsia="en-AU"/>
        </w:rPr>
      </w:pPr>
      <w:r w:rsidRPr="00C91CC3">
        <w:rPr>
          <w:rFonts w:cs="Arial"/>
          <w:bCs/>
          <w:szCs w:val="18"/>
          <w:lang w:val="en-US" w:eastAsia="en-AU"/>
        </w:rPr>
        <w:t xml:space="preserve">The manufacturer shall guarantee the product by warranty for a period of </w:t>
      </w:r>
      <w:r>
        <w:rPr>
          <w:rFonts w:cs="Arial"/>
          <w:bCs/>
          <w:szCs w:val="18"/>
          <w:lang w:val="en-US" w:eastAsia="en-AU"/>
        </w:rPr>
        <w:t>two</w:t>
      </w:r>
      <w:r w:rsidRPr="00C91CC3">
        <w:rPr>
          <w:rFonts w:cs="Arial"/>
          <w:bCs/>
          <w:szCs w:val="18"/>
          <w:lang w:val="en-US" w:eastAsia="en-AU"/>
        </w:rPr>
        <w:t xml:space="preserve"> years.  </w:t>
      </w:r>
    </w:p>
    <w:p w14:paraId="3E421F91" w14:textId="6B20513B" w:rsidR="00C91CC3" w:rsidRDefault="00C91CC3" w:rsidP="00C91CC3">
      <w:pPr>
        <w:numPr>
          <w:ilvl w:val="0"/>
          <w:numId w:val="50"/>
        </w:numPr>
        <w:spacing w:before="120"/>
        <w:rPr>
          <w:rFonts w:cs="Arial"/>
          <w:bCs/>
          <w:szCs w:val="18"/>
          <w:lang w:val="en-US" w:eastAsia="en-AU"/>
        </w:rPr>
      </w:pPr>
      <w:r w:rsidRPr="00C91CC3">
        <w:rPr>
          <w:rFonts w:cs="Arial"/>
          <w:bCs/>
          <w:szCs w:val="18"/>
          <w:lang w:val="en-US" w:eastAsia="en-AU"/>
        </w:rPr>
        <w:t>Any damage to the ASD due to poor handling or ope</w:t>
      </w:r>
      <w:r w:rsidR="004122F0">
        <w:rPr>
          <w:rFonts w:cs="Arial"/>
          <w:bCs/>
          <w:szCs w:val="18"/>
          <w:lang w:val="en-US" w:eastAsia="en-AU"/>
        </w:rPr>
        <w:t>rating outside its operation limits</w:t>
      </w:r>
      <w:r w:rsidRPr="00C91CC3">
        <w:rPr>
          <w:rFonts w:cs="Arial"/>
          <w:bCs/>
          <w:szCs w:val="18"/>
          <w:lang w:val="en-US" w:eastAsia="en-AU"/>
        </w:rPr>
        <w:t xml:space="preserve"> will void </w:t>
      </w:r>
      <w:r w:rsidR="004122F0">
        <w:rPr>
          <w:rFonts w:cs="Arial"/>
          <w:bCs/>
          <w:szCs w:val="18"/>
          <w:lang w:val="en-US" w:eastAsia="en-AU"/>
        </w:rPr>
        <w:t>its</w:t>
      </w:r>
      <w:r w:rsidRPr="00C91CC3">
        <w:rPr>
          <w:rFonts w:cs="Arial"/>
          <w:bCs/>
          <w:szCs w:val="18"/>
          <w:lang w:val="en-US" w:eastAsia="en-AU"/>
        </w:rPr>
        <w:t xml:space="preserve"> warranty. </w:t>
      </w:r>
    </w:p>
    <w:p w14:paraId="73F651DC" w14:textId="122C54DF" w:rsidR="00C91CC3" w:rsidRDefault="00C91CC3" w:rsidP="00C91CC3">
      <w:pPr>
        <w:numPr>
          <w:ilvl w:val="0"/>
          <w:numId w:val="50"/>
        </w:numPr>
        <w:spacing w:before="120"/>
        <w:rPr>
          <w:rFonts w:cs="Arial"/>
          <w:bCs/>
          <w:szCs w:val="18"/>
          <w:lang w:val="en-US" w:eastAsia="en-AU"/>
        </w:rPr>
      </w:pPr>
      <w:r w:rsidRPr="00C91CC3">
        <w:rPr>
          <w:rFonts w:cs="Arial"/>
          <w:bCs/>
          <w:szCs w:val="18"/>
          <w:lang w:val="en-US" w:eastAsia="en-AU"/>
        </w:rPr>
        <w:t xml:space="preserve">The installation and programming of the ASD shall be completed by </w:t>
      </w:r>
      <w:r w:rsidR="004122F0">
        <w:rPr>
          <w:rFonts w:cs="Arial"/>
          <w:bCs/>
          <w:szCs w:val="18"/>
          <w:lang w:val="en-US" w:eastAsia="en-AU"/>
        </w:rPr>
        <w:t xml:space="preserve">a </w:t>
      </w:r>
      <w:r w:rsidRPr="00C91CC3">
        <w:rPr>
          <w:rFonts w:cs="Arial"/>
          <w:bCs/>
          <w:szCs w:val="18"/>
          <w:lang w:val="en-US" w:eastAsia="en-AU"/>
        </w:rPr>
        <w:t>factory-trained installer.</w:t>
      </w:r>
    </w:p>
    <w:p w14:paraId="0FD78FE7" w14:textId="6C1D6A79" w:rsidR="001F4642" w:rsidRPr="00391150" w:rsidRDefault="001F4642" w:rsidP="001F4642">
      <w:pPr>
        <w:pStyle w:val="Heading3"/>
      </w:pPr>
      <w:bookmarkStart w:id="27" w:name="_Toc519806344"/>
      <w:r>
        <w:t>Training</w:t>
      </w:r>
      <w:bookmarkEnd w:id="27"/>
    </w:p>
    <w:p w14:paraId="5BB83C73" w14:textId="0177BC44" w:rsidR="001F4642" w:rsidRPr="00931C13" w:rsidRDefault="001F4642" w:rsidP="00931C13">
      <w:pPr>
        <w:numPr>
          <w:ilvl w:val="0"/>
          <w:numId w:val="51"/>
        </w:numPr>
        <w:spacing w:before="120"/>
        <w:rPr>
          <w:rFonts w:cs="Arial"/>
          <w:bCs/>
          <w:szCs w:val="18"/>
          <w:lang w:val="en-US" w:eastAsia="en-AU"/>
        </w:rPr>
      </w:pPr>
      <w:r w:rsidRPr="00C91CC3">
        <w:rPr>
          <w:rFonts w:cs="Arial"/>
          <w:bCs/>
          <w:szCs w:val="18"/>
          <w:lang w:val="en-US" w:eastAsia="en-AU"/>
        </w:rPr>
        <w:t xml:space="preserve">The manufacturer </w:t>
      </w:r>
      <w:r w:rsidR="00931C13">
        <w:rPr>
          <w:rFonts w:cs="Arial"/>
          <w:bCs/>
          <w:szCs w:val="18"/>
          <w:lang w:val="en-US" w:eastAsia="en-AU"/>
        </w:rPr>
        <w:t xml:space="preserve">and their representatives </w:t>
      </w:r>
      <w:r w:rsidRPr="00C91CC3">
        <w:rPr>
          <w:rFonts w:cs="Arial"/>
          <w:bCs/>
          <w:szCs w:val="18"/>
          <w:lang w:val="en-US" w:eastAsia="en-AU"/>
        </w:rPr>
        <w:t xml:space="preserve">shall </w:t>
      </w:r>
      <w:r w:rsidR="00931C13">
        <w:rPr>
          <w:rFonts w:cs="Arial"/>
          <w:bCs/>
          <w:szCs w:val="18"/>
          <w:lang w:val="en-US" w:eastAsia="en-AU"/>
        </w:rPr>
        <w:t>make available adequate accreditation training to all person</w:t>
      </w:r>
      <w:r w:rsidR="004122F0">
        <w:rPr>
          <w:rFonts w:cs="Arial"/>
          <w:bCs/>
          <w:szCs w:val="18"/>
          <w:lang w:val="en-US" w:eastAsia="en-AU"/>
        </w:rPr>
        <w:t>nel</w:t>
      </w:r>
      <w:r w:rsidR="00931C13">
        <w:rPr>
          <w:rFonts w:cs="Arial"/>
          <w:bCs/>
          <w:szCs w:val="18"/>
          <w:lang w:val="en-US" w:eastAsia="en-AU"/>
        </w:rPr>
        <w:t xml:space="preserve"> involved in </w:t>
      </w:r>
      <w:r w:rsidR="004122F0">
        <w:rPr>
          <w:rFonts w:cs="Arial"/>
          <w:bCs/>
          <w:szCs w:val="18"/>
          <w:lang w:val="en-US" w:eastAsia="en-AU"/>
        </w:rPr>
        <w:t xml:space="preserve">the </w:t>
      </w:r>
      <w:r w:rsidR="00931C13">
        <w:rPr>
          <w:rFonts w:cs="Arial"/>
          <w:bCs/>
          <w:szCs w:val="18"/>
          <w:lang w:val="en-US" w:eastAsia="en-AU"/>
        </w:rPr>
        <w:t>supply, installation, commissioning, operation and maintenance of the ASD system.</w:t>
      </w:r>
      <w:r w:rsidRPr="00931C13">
        <w:rPr>
          <w:rFonts w:cs="Arial"/>
          <w:bCs/>
          <w:szCs w:val="18"/>
          <w:lang w:val="en-US" w:eastAsia="en-AU"/>
        </w:rPr>
        <w:t xml:space="preserve">  </w:t>
      </w:r>
    </w:p>
    <w:p w14:paraId="2F1CDB2E" w14:textId="77777777" w:rsidR="00C91CC3" w:rsidRPr="00391150" w:rsidRDefault="00C91CC3" w:rsidP="00C91CC3">
      <w:pPr>
        <w:pStyle w:val="Heading2"/>
      </w:pPr>
      <w:bookmarkStart w:id="28" w:name="_Toc403465571"/>
      <w:bookmarkStart w:id="29" w:name="_Toc379829184"/>
      <w:bookmarkStart w:id="30" w:name="_Toc519806345"/>
      <w:r w:rsidRPr="00391150">
        <w:t>Documentation</w:t>
      </w:r>
      <w:bookmarkEnd w:id="28"/>
      <w:bookmarkEnd w:id="29"/>
      <w:bookmarkEnd w:id="30"/>
    </w:p>
    <w:p w14:paraId="01114B4E" w14:textId="77777777" w:rsidR="00C91CC3" w:rsidRPr="00391150" w:rsidRDefault="00C91CC3" w:rsidP="00C91CC3">
      <w:pPr>
        <w:spacing w:before="120"/>
        <w:rPr>
          <w:rFonts w:cs="Arial"/>
          <w:bCs/>
          <w:szCs w:val="18"/>
          <w:lang w:val="en-US" w:eastAsia="en-AU"/>
        </w:rPr>
      </w:pPr>
      <w:r w:rsidRPr="00391150">
        <w:rPr>
          <w:rFonts w:cs="Arial"/>
          <w:bCs/>
          <w:szCs w:val="18"/>
          <w:lang w:val="en-US" w:eastAsia="en-AU"/>
        </w:rPr>
        <w:t>The following documentation shall be supplied.</w:t>
      </w:r>
    </w:p>
    <w:p w14:paraId="0F82AFC7" w14:textId="76AD5AE8" w:rsidR="00C91CC3" w:rsidRPr="00391150" w:rsidRDefault="00C91CC3" w:rsidP="00C91CC3">
      <w:pPr>
        <w:widowControl w:val="0"/>
        <w:numPr>
          <w:ilvl w:val="6"/>
          <w:numId w:val="21"/>
        </w:numPr>
        <w:tabs>
          <w:tab w:val="left" w:pos="1418"/>
        </w:tabs>
        <w:spacing w:before="120" w:after="120"/>
        <w:rPr>
          <w:rFonts w:cs="Arial"/>
          <w:bCs/>
          <w:szCs w:val="18"/>
          <w:lang w:val="en-US" w:eastAsia="en-AU"/>
        </w:rPr>
      </w:pPr>
      <w:r w:rsidRPr="00391150">
        <w:rPr>
          <w:rFonts w:cs="Arial"/>
          <w:bCs/>
          <w:szCs w:val="18"/>
          <w:lang w:val="en-US" w:eastAsia="en-AU"/>
        </w:rPr>
        <w:t xml:space="preserve">Product data and site drawings shall be submitted and shall include pipe layout, operational calculations and performance criteria. Tools such as ASPIRE may be used to generate this material. </w:t>
      </w:r>
    </w:p>
    <w:p w14:paraId="239E20DD" w14:textId="77777777" w:rsidR="00C91CC3" w:rsidRPr="00391150" w:rsidRDefault="00C91CC3" w:rsidP="00C91CC3">
      <w:pPr>
        <w:widowControl w:val="0"/>
        <w:numPr>
          <w:ilvl w:val="6"/>
          <w:numId w:val="21"/>
        </w:numPr>
        <w:tabs>
          <w:tab w:val="left" w:pos="1418"/>
        </w:tabs>
        <w:spacing w:before="120" w:after="120"/>
        <w:rPr>
          <w:rFonts w:cs="Arial"/>
          <w:bCs/>
          <w:szCs w:val="18"/>
          <w:lang w:val="en-US" w:eastAsia="en-AU"/>
        </w:rPr>
      </w:pPr>
      <w:r w:rsidRPr="00391150">
        <w:rPr>
          <w:rFonts w:cs="Arial"/>
          <w:bCs/>
          <w:szCs w:val="18"/>
          <w:lang w:val="en-US" w:eastAsia="en-AU"/>
        </w:rPr>
        <w:t xml:space="preserve">A copy of the manufacturer’s installation, operation and maintenance manuals shall be supplied upon completion of the installation. </w:t>
      </w:r>
    </w:p>
    <w:p w14:paraId="045F8CC7" w14:textId="77777777" w:rsidR="00C91CC3" w:rsidRPr="00391150" w:rsidRDefault="00C91CC3" w:rsidP="00C91CC3">
      <w:pPr>
        <w:widowControl w:val="0"/>
        <w:numPr>
          <w:ilvl w:val="6"/>
          <w:numId w:val="21"/>
        </w:numPr>
        <w:tabs>
          <w:tab w:val="left" w:pos="1418"/>
        </w:tabs>
        <w:spacing w:before="120" w:after="120"/>
        <w:rPr>
          <w:rFonts w:cs="Arial"/>
          <w:bCs/>
          <w:szCs w:val="18"/>
          <w:lang w:val="en-US" w:eastAsia="en-AU"/>
        </w:rPr>
      </w:pPr>
      <w:r w:rsidRPr="00391150">
        <w:rPr>
          <w:rFonts w:cs="Arial"/>
          <w:bCs/>
          <w:szCs w:val="18"/>
          <w:lang w:val="en-US" w:eastAsia="en-AU"/>
        </w:rPr>
        <w:t>System commissioning data shall be supplied (in a format recommended by the manufacturer and per the instructions provided by the manufacturer) within 30 days of completion of the installation.</w:t>
      </w:r>
    </w:p>
    <w:p w14:paraId="7B6801A8" w14:textId="77777777" w:rsidR="00391150" w:rsidRPr="00391150" w:rsidRDefault="00391150" w:rsidP="00391150">
      <w:pPr>
        <w:spacing w:before="120"/>
        <w:rPr>
          <w:lang w:val="en-GB" w:eastAsia="en-AU"/>
        </w:rPr>
      </w:pPr>
    </w:p>
    <w:p w14:paraId="601479F9" w14:textId="77777777" w:rsidR="00391150" w:rsidRPr="00391150" w:rsidRDefault="00391150" w:rsidP="00391150">
      <w:pPr>
        <w:spacing w:before="120" w:after="0"/>
        <w:rPr>
          <w:rFonts w:ascii="Arial Bold" w:hAnsi="Arial Bold" w:cs="Arial"/>
          <w:b/>
          <w:bCs/>
          <w:caps/>
          <w:color w:val="000000"/>
          <w:sz w:val="36"/>
          <w:lang w:val="en-GB" w:eastAsia="en-AU"/>
        </w:rPr>
      </w:pPr>
      <w:r w:rsidRPr="00391150">
        <w:br w:type="page"/>
      </w:r>
    </w:p>
    <w:p w14:paraId="0C982DB0" w14:textId="77777777" w:rsidR="00391150" w:rsidRPr="00391150" w:rsidRDefault="00391150" w:rsidP="00216D24">
      <w:pPr>
        <w:pStyle w:val="Heading1"/>
      </w:pPr>
      <w:bookmarkStart w:id="31" w:name="_Toc519806346"/>
      <w:bookmarkEnd w:id="24"/>
      <w:r w:rsidRPr="00391150">
        <w:lastRenderedPageBreak/>
        <w:t>SYSTEM DESCRIPTION</w:t>
      </w:r>
      <w:bookmarkEnd w:id="31"/>
    </w:p>
    <w:p w14:paraId="451D5F73" w14:textId="77777777" w:rsidR="00391150" w:rsidRPr="00391150" w:rsidRDefault="00391150" w:rsidP="00216D24">
      <w:pPr>
        <w:pStyle w:val="Heading2"/>
      </w:pPr>
      <w:bookmarkStart w:id="32" w:name="_Toc287366147"/>
      <w:bookmarkStart w:id="33" w:name="_Toc403465573"/>
      <w:bookmarkStart w:id="34" w:name="_Toc379829186"/>
      <w:bookmarkStart w:id="35" w:name="_Toc519806347"/>
      <w:r w:rsidRPr="00391150">
        <w:t xml:space="preserve">ASD System </w:t>
      </w:r>
      <w:bookmarkEnd w:id="32"/>
      <w:r w:rsidRPr="00391150">
        <w:t>Features</w:t>
      </w:r>
      <w:bookmarkEnd w:id="33"/>
      <w:bookmarkEnd w:id="34"/>
      <w:bookmarkEnd w:id="35"/>
    </w:p>
    <w:p w14:paraId="12E3A68E"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 ASD system shall:</w:t>
      </w:r>
    </w:p>
    <w:p w14:paraId="23B6B814" w14:textId="77777777" w:rsidR="00CB28E8" w:rsidRPr="00391150" w:rsidRDefault="00CB28E8" w:rsidP="00CB28E8">
      <w:pPr>
        <w:widowControl w:val="0"/>
        <w:numPr>
          <w:ilvl w:val="6"/>
          <w:numId w:val="24"/>
        </w:numPr>
        <w:tabs>
          <w:tab w:val="left" w:pos="1418"/>
        </w:tabs>
        <w:spacing w:before="120" w:after="120"/>
        <w:rPr>
          <w:rFonts w:cs="Arial"/>
          <w:bCs/>
          <w:szCs w:val="18"/>
          <w:lang w:val="en-US" w:eastAsia="en-AU"/>
        </w:rPr>
      </w:pPr>
      <w:r w:rsidRPr="00391150">
        <w:rPr>
          <w:rFonts w:cs="Arial"/>
          <w:bCs/>
          <w:szCs w:val="18"/>
          <w:lang w:val="en-US" w:eastAsia="en-AU"/>
        </w:rPr>
        <w:t>Consist of a highly sensitive, short wavelength LASER-based, particle imaging and light scattering smoke detector, aspirator, and filter.</w:t>
      </w:r>
    </w:p>
    <w:p w14:paraId="33C0A5DE" w14:textId="42AF2E39" w:rsidR="00CB28E8" w:rsidRPr="00391150" w:rsidRDefault="00CB28E8" w:rsidP="00CB28E8">
      <w:pPr>
        <w:widowControl w:val="0"/>
        <w:numPr>
          <w:ilvl w:val="6"/>
          <w:numId w:val="24"/>
        </w:numPr>
        <w:tabs>
          <w:tab w:val="left" w:pos="1418"/>
        </w:tabs>
        <w:spacing w:before="120" w:after="120"/>
        <w:rPr>
          <w:rFonts w:cs="Arial"/>
          <w:bCs/>
          <w:szCs w:val="18"/>
          <w:lang w:val="en-US" w:eastAsia="en-AU"/>
        </w:rPr>
      </w:pPr>
      <w:r w:rsidRPr="00391150">
        <w:rPr>
          <w:rFonts w:cs="Arial"/>
          <w:bCs/>
          <w:szCs w:val="18"/>
          <w:lang w:val="en-US" w:eastAsia="en-AU"/>
        </w:rPr>
        <w:t xml:space="preserve">Be modular, with each detector having </w:t>
      </w:r>
      <w:r>
        <w:rPr>
          <w:rFonts w:cs="Arial"/>
          <w:bCs/>
          <w:szCs w:val="18"/>
          <w:lang w:val="en-US" w:eastAsia="en-AU"/>
        </w:rPr>
        <w:t xml:space="preserve">a </w:t>
      </w:r>
      <w:r w:rsidRPr="00391150">
        <w:rPr>
          <w:rFonts w:cs="Arial"/>
          <w:bCs/>
          <w:szCs w:val="18"/>
          <w:lang w:val="en-US" w:eastAsia="en-AU"/>
        </w:rPr>
        <w:t>display with indicator LEDs and a reset control button and/or optionally with a LCD Display showing detector status including fault categories and smoke level.</w:t>
      </w:r>
    </w:p>
    <w:p w14:paraId="00A7FDE2" w14:textId="77777777" w:rsidR="00CB28E8" w:rsidRPr="00391150" w:rsidRDefault="00CB28E8" w:rsidP="00CB28E8">
      <w:pPr>
        <w:widowControl w:val="0"/>
        <w:numPr>
          <w:ilvl w:val="6"/>
          <w:numId w:val="24"/>
        </w:numPr>
        <w:tabs>
          <w:tab w:val="left" w:pos="1418"/>
        </w:tabs>
        <w:spacing w:before="120" w:after="120"/>
        <w:rPr>
          <w:rFonts w:cs="Arial"/>
          <w:bCs/>
          <w:szCs w:val="18"/>
          <w:lang w:val="en-US" w:eastAsia="en-AU"/>
        </w:rPr>
      </w:pPr>
      <w:r w:rsidRPr="00391150">
        <w:rPr>
          <w:rFonts w:cs="Arial"/>
          <w:bCs/>
          <w:szCs w:val="18"/>
          <w:lang w:val="en-US" w:eastAsia="en-AU"/>
        </w:rPr>
        <w:t>Consist of an air sampling pipe network to transport air to the detection system, supported by calculations from a computer-based design modelling tool.</w:t>
      </w:r>
    </w:p>
    <w:p w14:paraId="47C37E79" w14:textId="4055A6CF" w:rsidR="00CB28E8" w:rsidRPr="00391150" w:rsidRDefault="00CB28E8" w:rsidP="00CB28E8">
      <w:pPr>
        <w:widowControl w:val="0"/>
        <w:numPr>
          <w:ilvl w:val="6"/>
          <w:numId w:val="24"/>
        </w:numPr>
        <w:tabs>
          <w:tab w:val="left" w:pos="1418"/>
        </w:tabs>
        <w:spacing w:before="120" w:after="120"/>
        <w:rPr>
          <w:rFonts w:cs="Arial"/>
          <w:bCs/>
          <w:szCs w:val="18"/>
          <w:lang w:val="en-US" w:eastAsia="en-AU"/>
        </w:rPr>
      </w:pPr>
      <w:r w:rsidRPr="00391150">
        <w:rPr>
          <w:rFonts w:cs="Arial"/>
          <w:bCs/>
          <w:szCs w:val="18"/>
          <w:lang w:val="en-US" w:eastAsia="en-AU"/>
        </w:rPr>
        <w:t xml:space="preserve">Support optional equipment </w:t>
      </w:r>
      <w:r>
        <w:rPr>
          <w:rFonts w:cs="Arial"/>
          <w:bCs/>
          <w:szCs w:val="18"/>
          <w:lang w:val="en-US" w:eastAsia="en-AU"/>
        </w:rPr>
        <w:t>like</w:t>
      </w:r>
      <w:r w:rsidRPr="00391150">
        <w:rPr>
          <w:rFonts w:cs="Arial"/>
          <w:bCs/>
          <w:szCs w:val="18"/>
          <w:lang w:val="en-US" w:eastAsia="en-AU"/>
        </w:rPr>
        <w:t xml:space="preserve"> dedicated g</w:t>
      </w:r>
      <w:r>
        <w:rPr>
          <w:rFonts w:cs="Arial"/>
          <w:bCs/>
          <w:szCs w:val="18"/>
          <w:lang w:val="en-US" w:eastAsia="en-AU"/>
        </w:rPr>
        <w:t xml:space="preserve">raphics package such as </w:t>
      </w:r>
      <w:r w:rsidRPr="00391150">
        <w:rPr>
          <w:rFonts w:cs="Arial"/>
          <w:bCs/>
          <w:szCs w:val="18"/>
          <w:lang w:val="en-US" w:eastAsia="en-AU"/>
        </w:rPr>
        <w:t>VSM.</w:t>
      </w:r>
    </w:p>
    <w:p w14:paraId="31D7CAB7" w14:textId="77777777" w:rsidR="00CB28E8" w:rsidRPr="00391150" w:rsidRDefault="00CB28E8" w:rsidP="00CB28E8">
      <w:pPr>
        <w:widowControl w:val="0"/>
        <w:numPr>
          <w:ilvl w:val="6"/>
          <w:numId w:val="24"/>
        </w:numPr>
        <w:tabs>
          <w:tab w:val="left" w:pos="1418"/>
        </w:tabs>
        <w:spacing w:before="120" w:after="120"/>
        <w:rPr>
          <w:rFonts w:cs="Arial"/>
          <w:bCs/>
          <w:szCs w:val="18"/>
          <w:lang w:val="en-US" w:eastAsia="en-AU"/>
        </w:rPr>
      </w:pPr>
      <w:r w:rsidRPr="00391150">
        <w:rPr>
          <w:rFonts w:cs="Arial"/>
          <w:bCs/>
          <w:szCs w:val="18"/>
          <w:lang w:val="en-US" w:eastAsia="en-AU"/>
        </w:rPr>
        <w:t>Be tested and approved to cover up to 1,000 sq. m. (10,760 sq. ft.) for the single pipe VEP, or up to 2,000 sq. m. (21,520 sq. ft.) for four pipe VEP.</w:t>
      </w:r>
    </w:p>
    <w:p w14:paraId="3E889CDB" w14:textId="77777777" w:rsidR="00CB28E8" w:rsidRPr="0050391E" w:rsidRDefault="00CB28E8" w:rsidP="00CB28E8">
      <w:pPr>
        <w:widowControl w:val="0"/>
        <w:numPr>
          <w:ilvl w:val="6"/>
          <w:numId w:val="24"/>
        </w:numPr>
        <w:tabs>
          <w:tab w:val="left" w:pos="1418"/>
        </w:tabs>
        <w:spacing w:before="120" w:after="120"/>
        <w:rPr>
          <w:rFonts w:cs="Arial"/>
          <w:bCs/>
          <w:szCs w:val="18"/>
          <w:lang w:val="en-US" w:eastAsia="en-AU"/>
        </w:rPr>
      </w:pPr>
      <w:r w:rsidRPr="00391150">
        <w:rPr>
          <w:rFonts w:cs="Arial"/>
          <w:bCs/>
          <w:szCs w:val="18"/>
          <w:lang w:val="en-US" w:eastAsia="en-AU"/>
        </w:rPr>
        <w:t>Be approved to provide</w:t>
      </w:r>
      <w:r>
        <w:rPr>
          <w:rFonts w:cs="Arial"/>
          <w:bCs/>
          <w:szCs w:val="18"/>
          <w:lang w:val="en-US" w:eastAsia="en-AU"/>
        </w:rPr>
        <w:t xml:space="preserve"> </w:t>
      </w:r>
      <w:r w:rsidRPr="00093943">
        <w:rPr>
          <w:rFonts w:cs="Arial"/>
          <w:bCs/>
          <w:szCs w:val="18"/>
          <w:lang w:val="en-US" w:eastAsia="en-AU"/>
        </w:rPr>
        <w:t>Very Early Warning Fire Detection (VEWFD) / Class A</w:t>
      </w:r>
      <w:r>
        <w:rPr>
          <w:rFonts w:cs="Arial"/>
          <w:bCs/>
          <w:szCs w:val="18"/>
          <w:lang w:val="en-US" w:eastAsia="en-AU"/>
        </w:rPr>
        <w:t xml:space="preserve">, </w:t>
      </w:r>
      <w:r w:rsidRPr="00093943">
        <w:rPr>
          <w:rFonts w:cs="Arial"/>
          <w:bCs/>
          <w:szCs w:val="18"/>
          <w:lang w:val="en-US" w:eastAsia="en-AU"/>
        </w:rPr>
        <w:t xml:space="preserve">Early Warning Fire Detection (EWFD) / Class B </w:t>
      </w:r>
      <w:r>
        <w:rPr>
          <w:rFonts w:cs="Arial"/>
          <w:bCs/>
          <w:szCs w:val="18"/>
          <w:lang w:val="en-US" w:eastAsia="en-AU"/>
        </w:rPr>
        <w:t xml:space="preserve">and </w:t>
      </w:r>
      <w:r w:rsidRPr="00093943">
        <w:rPr>
          <w:rFonts w:cs="Arial"/>
          <w:bCs/>
          <w:szCs w:val="18"/>
          <w:lang w:val="en-US" w:eastAsia="en-AU"/>
        </w:rPr>
        <w:t>Standard Fire Detection (SFD) / Class C</w:t>
      </w:r>
      <w:r>
        <w:rPr>
          <w:rFonts w:cs="Arial"/>
          <w:bCs/>
          <w:szCs w:val="18"/>
          <w:lang w:val="en-US" w:eastAsia="en-AU"/>
        </w:rPr>
        <w:t>.</w:t>
      </w:r>
    </w:p>
    <w:p w14:paraId="19F65740" w14:textId="77777777" w:rsidR="00CB28E8" w:rsidRPr="00391150" w:rsidRDefault="00CB28E8" w:rsidP="00CB28E8">
      <w:pPr>
        <w:widowControl w:val="0"/>
        <w:numPr>
          <w:ilvl w:val="6"/>
          <w:numId w:val="24"/>
        </w:numPr>
        <w:tabs>
          <w:tab w:val="left" w:pos="1418"/>
        </w:tabs>
        <w:spacing w:before="120" w:after="120"/>
        <w:rPr>
          <w:rFonts w:cs="Arial"/>
          <w:bCs/>
          <w:szCs w:val="18"/>
          <w:lang w:val="en-US" w:eastAsia="en-AU"/>
        </w:rPr>
      </w:pPr>
      <w:r w:rsidRPr="00391150">
        <w:rPr>
          <w:rFonts w:cs="Arial"/>
          <w:bCs/>
          <w:szCs w:val="18"/>
          <w:lang w:val="en-US" w:eastAsia="en-AU"/>
        </w:rPr>
        <w:t xml:space="preserve">Provide four output levels corresponding to Alert, Action, Fire 1 and Fire 2. These levels shall be programmable and able to be set at sensitivities ranging from 0.005-20% obs/m (0.0016–6.25% obs/ft) with a resolution of 0.0002% obs/m (0.00006%obs/ft). </w:t>
      </w:r>
    </w:p>
    <w:p w14:paraId="1A7DF5FD" w14:textId="77777777" w:rsidR="00CB28E8" w:rsidRPr="00391150" w:rsidRDefault="00CB28E8" w:rsidP="00CB28E8">
      <w:pPr>
        <w:widowControl w:val="0"/>
        <w:numPr>
          <w:ilvl w:val="6"/>
          <w:numId w:val="24"/>
        </w:numPr>
        <w:tabs>
          <w:tab w:val="left" w:pos="1418"/>
        </w:tabs>
        <w:spacing w:before="120" w:after="120"/>
        <w:rPr>
          <w:rFonts w:cs="Arial"/>
          <w:bCs/>
          <w:szCs w:val="18"/>
          <w:lang w:val="en-US" w:eastAsia="en-AU"/>
        </w:rPr>
      </w:pPr>
      <w:r w:rsidRPr="00391150">
        <w:rPr>
          <w:rFonts w:cs="Arial"/>
          <w:bCs/>
          <w:szCs w:val="18"/>
          <w:lang w:val="en-US" w:eastAsia="en-AU"/>
        </w:rPr>
        <w:t xml:space="preserve">Report any fault on the detector by </w:t>
      </w:r>
      <w:r>
        <w:rPr>
          <w:rFonts w:cs="Arial"/>
          <w:bCs/>
          <w:szCs w:val="18"/>
          <w:lang w:val="en-US" w:eastAsia="en-AU"/>
        </w:rPr>
        <w:t xml:space="preserve">direct </w:t>
      </w:r>
      <w:r w:rsidRPr="00391150">
        <w:rPr>
          <w:rFonts w:cs="Arial"/>
          <w:bCs/>
          <w:szCs w:val="18"/>
          <w:lang w:val="en-US" w:eastAsia="en-AU"/>
        </w:rPr>
        <w:t xml:space="preserve">communications </w:t>
      </w:r>
      <w:r>
        <w:rPr>
          <w:rFonts w:cs="Arial"/>
          <w:bCs/>
          <w:szCs w:val="18"/>
          <w:lang w:val="en-US" w:eastAsia="en-AU"/>
        </w:rPr>
        <w:t xml:space="preserve">on the SLC loop of a fire alarm control panel or </w:t>
      </w:r>
      <w:r w:rsidRPr="00391150">
        <w:rPr>
          <w:rFonts w:cs="Arial"/>
          <w:bCs/>
          <w:szCs w:val="18"/>
          <w:lang w:val="en-US" w:eastAsia="en-AU"/>
        </w:rPr>
        <w:t>a monitoring software tool running on a PC or hand-held device such as a tablet or smart phone.</w:t>
      </w:r>
    </w:p>
    <w:p w14:paraId="6D52A62D" w14:textId="77777777" w:rsidR="00CB28E8" w:rsidRPr="00391150" w:rsidRDefault="00CB28E8" w:rsidP="00CB28E8">
      <w:pPr>
        <w:widowControl w:val="0"/>
        <w:numPr>
          <w:ilvl w:val="6"/>
          <w:numId w:val="24"/>
        </w:numPr>
        <w:tabs>
          <w:tab w:val="left" w:pos="1418"/>
        </w:tabs>
        <w:spacing w:before="120" w:after="120"/>
        <w:rPr>
          <w:rFonts w:cs="Arial"/>
          <w:bCs/>
          <w:szCs w:val="18"/>
          <w:lang w:val="en-US" w:eastAsia="en-AU"/>
        </w:rPr>
      </w:pPr>
      <w:r w:rsidRPr="00391150">
        <w:rPr>
          <w:rFonts w:cs="Arial"/>
          <w:bCs/>
          <w:szCs w:val="18"/>
          <w:lang w:val="en-US" w:eastAsia="en-AU"/>
        </w:rPr>
        <w:t>Be self-monitoring for filter contamination.</w:t>
      </w:r>
    </w:p>
    <w:p w14:paraId="3445D8FD" w14:textId="4056625C" w:rsidR="00391150" w:rsidRPr="00391150" w:rsidRDefault="00CB28E8" w:rsidP="00CB28E8">
      <w:pPr>
        <w:widowControl w:val="0"/>
        <w:numPr>
          <w:ilvl w:val="6"/>
          <w:numId w:val="24"/>
        </w:numPr>
        <w:tabs>
          <w:tab w:val="left" w:pos="1418"/>
        </w:tabs>
        <w:spacing w:before="120" w:after="120"/>
        <w:rPr>
          <w:rFonts w:cs="Arial"/>
          <w:bCs/>
          <w:szCs w:val="18"/>
          <w:lang w:val="en-US" w:eastAsia="en-AU"/>
        </w:rPr>
      </w:pPr>
      <w:r w:rsidRPr="00391150">
        <w:rPr>
          <w:rFonts w:cs="Arial"/>
          <w:bCs/>
          <w:szCs w:val="18"/>
          <w:lang w:val="en-US" w:eastAsia="en-AU"/>
        </w:rPr>
        <w:t xml:space="preserve">Incorporate a flow sensor in each pipe </w:t>
      </w:r>
      <w:r w:rsidR="0039759F">
        <w:rPr>
          <w:rFonts w:cs="Arial"/>
          <w:bCs/>
          <w:szCs w:val="18"/>
          <w:lang w:val="en-US" w:eastAsia="en-AU"/>
        </w:rPr>
        <w:t xml:space="preserve">inlet </w:t>
      </w:r>
      <w:r w:rsidRPr="00391150">
        <w:rPr>
          <w:rFonts w:cs="Arial"/>
          <w:bCs/>
          <w:szCs w:val="18"/>
          <w:lang w:val="en-US" w:eastAsia="en-AU"/>
        </w:rPr>
        <w:t>and provide staged airflow faults against flow fault thresholds that may be determined and set.</w:t>
      </w:r>
    </w:p>
    <w:p w14:paraId="76A22891" w14:textId="77777777" w:rsidR="00391150" w:rsidRPr="00391150" w:rsidRDefault="00391150" w:rsidP="00216D24">
      <w:pPr>
        <w:pStyle w:val="Heading2"/>
      </w:pPr>
      <w:bookmarkStart w:id="36" w:name="_Toc403465574"/>
      <w:bookmarkStart w:id="37" w:name="_Toc519806348"/>
      <w:r w:rsidRPr="00391150">
        <w:t>Detection Technology</w:t>
      </w:r>
      <w:bookmarkEnd w:id="36"/>
      <w:bookmarkEnd w:id="37"/>
    </w:p>
    <w:p w14:paraId="45FB2787" w14:textId="77777777" w:rsidR="00391150" w:rsidRPr="00391150" w:rsidRDefault="00391150" w:rsidP="00C91CC3">
      <w:pPr>
        <w:pStyle w:val="Heading3"/>
      </w:pPr>
      <w:bookmarkStart w:id="38" w:name="_Toc403465575"/>
      <w:bookmarkStart w:id="39" w:name="_Toc379829188"/>
      <w:bookmarkStart w:id="40" w:name="_Toc519806349"/>
      <w:r w:rsidRPr="00391150">
        <w:t>Light Source</w:t>
      </w:r>
      <w:bookmarkEnd w:id="38"/>
      <w:bookmarkEnd w:id="39"/>
      <w:bookmarkEnd w:id="40"/>
    </w:p>
    <w:p w14:paraId="4F2852C3"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 Detection Chamber shall employ a highly sensitive, short wavelength LASER light source.</w:t>
      </w:r>
    </w:p>
    <w:p w14:paraId="58FBF22F" w14:textId="77777777" w:rsidR="00391150" w:rsidRPr="00391150" w:rsidRDefault="00391150" w:rsidP="00C91CC3">
      <w:pPr>
        <w:pStyle w:val="Heading3"/>
      </w:pPr>
      <w:bookmarkStart w:id="41" w:name="_Toc403465576"/>
      <w:bookmarkStart w:id="42" w:name="_Toc379829189"/>
      <w:bookmarkStart w:id="43" w:name="_Toc519806350"/>
      <w:r w:rsidRPr="00391150">
        <w:t>Detection Method</w:t>
      </w:r>
      <w:bookmarkEnd w:id="41"/>
      <w:bookmarkEnd w:id="42"/>
      <w:bookmarkEnd w:id="43"/>
    </w:p>
    <w:p w14:paraId="5486CBC4" w14:textId="26D9E087" w:rsidR="00391150" w:rsidRPr="00391150" w:rsidRDefault="00391150" w:rsidP="00391150">
      <w:pPr>
        <w:spacing w:before="120"/>
        <w:rPr>
          <w:rFonts w:cs="Arial"/>
          <w:bCs/>
          <w:szCs w:val="18"/>
          <w:lang w:val="en-US" w:eastAsia="en-AU"/>
        </w:rPr>
      </w:pPr>
      <w:r w:rsidRPr="00391150">
        <w:rPr>
          <w:rFonts w:cs="Arial"/>
          <w:bCs/>
          <w:szCs w:val="18"/>
          <w:lang w:val="en-US" w:eastAsia="en-AU"/>
        </w:rPr>
        <w:t xml:space="preserve">The detection sensing method shall use both a two-dimensional image sensing array and at least </w:t>
      </w:r>
      <w:r w:rsidR="004122F0">
        <w:rPr>
          <w:rFonts w:cs="Arial"/>
          <w:bCs/>
          <w:szCs w:val="18"/>
          <w:lang w:val="en-US" w:eastAsia="en-AU"/>
        </w:rPr>
        <w:t>five (</w:t>
      </w:r>
      <w:r w:rsidRPr="00391150">
        <w:rPr>
          <w:rFonts w:cs="Arial"/>
          <w:bCs/>
          <w:szCs w:val="18"/>
          <w:lang w:val="en-US" w:eastAsia="en-AU"/>
        </w:rPr>
        <w:t>5</w:t>
      </w:r>
      <w:r w:rsidR="004122F0">
        <w:rPr>
          <w:rFonts w:cs="Arial"/>
          <w:bCs/>
          <w:szCs w:val="18"/>
          <w:lang w:val="en-US" w:eastAsia="en-AU"/>
        </w:rPr>
        <w:t>)</w:t>
      </w:r>
      <w:r w:rsidRPr="00391150">
        <w:rPr>
          <w:rFonts w:cs="Arial"/>
          <w:bCs/>
          <w:szCs w:val="18"/>
          <w:lang w:val="en-US" w:eastAsia="en-AU"/>
        </w:rPr>
        <w:t xml:space="preserve"> photodiodes spaced inside the chamber to detect various scattering angles.</w:t>
      </w:r>
    </w:p>
    <w:p w14:paraId="5243FE1C"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 output data from the sensing method shall include particle size and mass scattering measures,</w:t>
      </w:r>
    </w:p>
    <w:p w14:paraId="15786532"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A particle counting method shall be employed for the purposes of:</w:t>
      </w:r>
    </w:p>
    <w:p w14:paraId="46CEEDA7" w14:textId="77777777" w:rsidR="00391150" w:rsidRPr="00391150" w:rsidRDefault="00391150" w:rsidP="00CD2354">
      <w:pPr>
        <w:widowControl w:val="0"/>
        <w:numPr>
          <w:ilvl w:val="6"/>
          <w:numId w:val="25"/>
        </w:numPr>
        <w:tabs>
          <w:tab w:val="left" w:pos="1418"/>
        </w:tabs>
        <w:spacing w:before="120" w:after="120"/>
        <w:rPr>
          <w:rFonts w:cs="Arial"/>
          <w:bCs/>
          <w:szCs w:val="18"/>
          <w:lang w:val="en-US" w:eastAsia="en-AU"/>
        </w:rPr>
      </w:pPr>
      <w:r w:rsidRPr="00391150">
        <w:rPr>
          <w:rFonts w:cs="Arial"/>
          <w:bCs/>
          <w:szCs w:val="18"/>
          <w:lang w:val="en-US" w:eastAsia="en-AU"/>
        </w:rPr>
        <w:t xml:space="preserve">Minimizing the effect of large dust particles on the true smoke obscuration. </w:t>
      </w:r>
    </w:p>
    <w:p w14:paraId="0B800C3E" w14:textId="504ED93A" w:rsidR="00391150" w:rsidRPr="00391150" w:rsidRDefault="00391150" w:rsidP="00CD2354">
      <w:pPr>
        <w:widowControl w:val="0"/>
        <w:numPr>
          <w:ilvl w:val="6"/>
          <w:numId w:val="25"/>
        </w:numPr>
        <w:tabs>
          <w:tab w:val="left" w:pos="1418"/>
        </w:tabs>
        <w:spacing w:before="120" w:after="120"/>
        <w:rPr>
          <w:rFonts w:cs="Arial"/>
          <w:bCs/>
          <w:szCs w:val="18"/>
          <w:lang w:val="en-US" w:eastAsia="en-AU"/>
        </w:rPr>
      </w:pPr>
      <w:r w:rsidRPr="00391150">
        <w:rPr>
          <w:rFonts w:cs="Arial"/>
          <w:bCs/>
          <w:szCs w:val="18"/>
          <w:lang w:val="en-US" w:eastAsia="en-AU"/>
        </w:rPr>
        <w:t xml:space="preserve">Monitoring contamination of the filter (dust &amp; dirt, etc.) to automatically notify </w:t>
      </w:r>
      <w:r w:rsidR="004122F0">
        <w:rPr>
          <w:rFonts w:cs="Arial"/>
          <w:bCs/>
          <w:szCs w:val="18"/>
          <w:lang w:val="en-US" w:eastAsia="en-AU"/>
        </w:rPr>
        <w:t xml:space="preserve">the user </w:t>
      </w:r>
      <w:r w:rsidRPr="00391150">
        <w:rPr>
          <w:rFonts w:cs="Arial"/>
          <w:bCs/>
          <w:szCs w:val="18"/>
          <w:lang w:val="en-US" w:eastAsia="en-AU"/>
        </w:rPr>
        <w:t>when maintenance is required.</w:t>
      </w:r>
    </w:p>
    <w:p w14:paraId="0146FDD6" w14:textId="77777777" w:rsidR="00391150" w:rsidRPr="00391150" w:rsidRDefault="00391150" w:rsidP="00C91CC3">
      <w:pPr>
        <w:pStyle w:val="Heading3"/>
      </w:pPr>
      <w:bookmarkStart w:id="44" w:name="_Toc403465578"/>
      <w:bookmarkStart w:id="45" w:name="_Toc379829191"/>
      <w:bookmarkStart w:id="46" w:name="_Toc519806351"/>
      <w:r w:rsidRPr="00391150">
        <w:t>Absolute Calibration</w:t>
      </w:r>
      <w:bookmarkEnd w:id="44"/>
      <w:bookmarkEnd w:id="45"/>
      <w:bookmarkEnd w:id="46"/>
    </w:p>
    <w:p w14:paraId="1B84A215" w14:textId="258F7833" w:rsidR="00391150" w:rsidRDefault="00391150" w:rsidP="00391150">
      <w:pPr>
        <w:spacing w:before="120"/>
        <w:rPr>
          <w:rFonts w:cs="Arial"/>
          <w:bCs/>
          <w:szCs w:val="18"/>
          <w:lang w:val="en-US" w:eastAsia="en-AU"/>
        </w:rPr>
      </w:pPr>
      <w:r w:rsidRPr="00391150">
        <w:rPr>
          <w:rFonts w:cs="Arial"/>
          <w:bCs/>
          <w:szCs w:val="18"/>
          <w:lang w:val="en-US" w:eastAsia="en-AU"/>
        </w:rPr>
        <w:t xml:space="preserve">The detection chamber shall be factory calibrated and shall not use adaptive algorithms or </w:t>
      </w:r>
      <w:r w:rsidR="004122F0" w:rsidRPr="00391150">
        <w:rPr>
          <w:rFonts w:cs="Arial"/>
          <w:bCs/>
          <w:szCs w:val="18"/>
          <w:lang w:val="en-US" w:eastAsia="en-AU"/>
        </w:rPr>
        <w:t xml:space="preserve">drift compensation techniques </w:t>
      </w:r>
      <w:r w:rsidRPr="00391150">
        <w:rPr>
          <w:rFonts w:cs="Arial"/>
          <w:bCs/>
          <w:szCs w:val="18"/>
          <w:lang w:val="en-US" w:eastAsia="en-AU"/>
        </w:rPr>
        <w:t>to adjust the sensitivity or detector output from that established during commissioning.</w:t>
      </w:r>
    </w:p>
    <w:p w14:paraId="0C03036A" w14:textId="77777777" w:rsidR="0039759F" w:rsidRPr="00391150" w:rsidRDefault="0039759F" w:rsidP="00391150">
      <w:pPr>
        <w:spacing w:before="120"/>
        <w:rPr>
          <w:rFonts w:cs="Arial"/>
          <w:bCs/>
          <w:szCs w:val="18"/>
          <w:lang w:val="en-US" w:eastAsia="en-AU"/>
        </w:rPr>
      </w:pPr>
    </w:p>
    <w:p w14:paraId="13D8AFB3" w14:textId="77777777" w:rsidR="00CB28E8" w:rsidRPr="00CD5E35" w:rsidRDefault="00CB28E8" w:rsidP="00CB28E8">
      <w:pPr>
        <w:pStyle w:val="Heading2"/>
        <w:spacing w:before="300"/>
      </w:pPr>
      <w:bookmarkStart w:id="47" w:name="_Toc518798556"/>
      <w:bookmarkStart w:id="48" w:name="_Toc518894855"/>
      <w:bookmarkStart w:id="49" w:name="_Toc519806352"/>
      <w:r>
        <w:lastRenderedPageBreak/>
        <w:t>Intelligent Fire Alarm Control Panel Connectivity</w:t>
      </w:r>
      <w:bookmarkEnd w:id="47"/>
      <w:bookmarkEnd w:id="48"/>
      <w:bookmarkEnd w:id="49"/>
    </w:p>
    <w:p w14:paraId="7AD91946" w14:textId="77777777" w:rsidR="00CB28E8" w:rsidRDefault="00CB28E8" w:rsidP="00CB28E8">
      <w:pPr>
        <w:pStyle w:val="ListNumber"/>
        <w:numPr>
          <w:ilvl w:val="6"/>
          <w:numId w:val="53"/>
        </w:numPr>
      </w:pPr>
      <w:r w:rsidRPr="00056046">
        <w:t xml:space="preserve">The ASD shall be capable of connection to an </w:t>
      </w:r>
      <w:r>
        <w:t>E3 Series or S3 Series</w:t>
      </w:r>
      <w:r w:rsidRPr="00056046">
        <w:t xml:space="preserve"> Fire Alarm Control Panel (FACP) via a Signaling Line Circuit (SLC) using the communications protocol native to the system, without the use of any additional hardware.  </w:t>
      </w:r>
    </w:p>
    <w:p w14:paraId="75AB9BEC" w14:textId="77777777" w:rsidR="00CB28E8" w:rsidRDefault="00CB28E8" w:rsidP="00CB28E8">
      <w:pPr>
        <w:pStyle w:val="ListNumber"/>
        <w:numPr>
          <w:ilvl w:val="6"/>
          <w:numId w:val="53"/>
        </w:numPr>
      </w:pPr>
      <w:r w:rsidRPr="00056046">
        <w:t xml:space="preserve">The FACP shall be capable of monitoring and annunciating up to </w:t>
      </w:r>
      <w:r>
        <w:t>four</w:t>
      </w:r>
      <w:r w:rsidRPr="00056046">
        <w:t xml:space="preserve"> smoke event thresholds on the ASD and </w:t>
      </w:r>
      <w:r>
        <w:t>several</w:t>
      </w:r>
      <w:r w:rsidRPr="00056046">
        <w:t xml:space="preserve"> trouble conditions.  </w:t>
      </w:r>
    </w:p>
    <w:p w14:paraId="53899290" w14:textId="77777777" w:rsidR="00CB28E8" w:rsidRDefault="00CB28E8" w:rsidP="00CB28E8">
      <w:pPr>
        <w:pStyle w:val="ListNumber"/>
        <w:numPr>
          <w:ilvl w:val="6"/>
          <w:numId w:val="53"/>
        </w:numPr>
      </w:pPr>
      <w:r w:rsidRPr="00056046">
        <w:t xml:space="preserve">Each event threshold shall be capable of being assigned a discrete type ID at the FACP, including Aspiration Alarm, Aspiration Pre-Alarm, Aspiration Supervisory, Aspiration Non-Fire, and Aspiration Air Reference, which will determine how the event will be annunciated at the FACP.  </w:t>
      </w:r>
    </w:p>
    <w:p w14:paraId="5FC87275" w14:textId="77777777" w:rsidR="00CB28E8" w:rsidRPr="00056046" w:rsidRDefault="00CB28E8" w:rsidP="00CB28E8">
      <w:pPr>
        <w:pStyle w:val="ListNumber"/>
        <w:numPr>
          <w:ilvl w:val="6"/>
          <w:numId w:val="53"/>
        </w:numPr>
      </w:pPr>
      <w:r w:rsidRPr="00056046">
        <w:t>The FACP shall support flexible system programming for all event levels, and shall be capable of simultaneous activation of multiple event levels.</w:t>
      </w:r>
    </w:p>
    <w:p w14:paraId="27DBCBAC" w14:textId="77777777" w:rsidR="00CB28E8" w:rsidRPr="00056046" w:rsidRDefault="00CB28E8" w:rsidP="00CB28E8">
      <w:pPr>
        <w:pStyle w:val="ListNumber"/>
        <w:numPr>
          <w:ilvl w:val="6"/>
          <w:numId w:val="53"/>
        </w:numPr>
      </w:pPr>
      <w:r w:rsidRPr="00056046">
        <w:t xml:space="preserve">The following operations shall be able to be performed on the ASD via the FACP: </w:t>
      </w:r>
    </w:p>
    <w:p w14:paraId="36213ECE" w14:textId="77777777" w:rsidR="00CB28E8" w:rsidRDefault="00CB28E8" w:rsidP="00CB28E8">
      <w:pPr>
        <w:pStyle w:val="ListNumber"/>
        <w:numPr>
          <w:ilvl w:val="7"/>
          <w:numId w:val="53"/>
        </w:numPr>
      </w:pPr>
      <w:r w:rsidRPr="00056046">
        <w:t>Disable</w:t>
      </w:r>
      <w:r>
        <w:t>/enable</w:t>
      </w:r>
    </w:p>
    <w:p w14:paraId="34733CF4" w14:textId="77777777" w:rsidR="00CB28E8" w:rsidRPr="00056046" w:rsidRDefault="00CB28E8" w:rsidP="00CB28E8">
      <w:pPr>
        <w:pStyle w:val="ListNumber"/>
        <w:numPr>
          <w:ilvl w:val="7"/>
          <w:numId w:val="53"/>
        </w:numPr>
      </w:pPr>
      <w:r>
        <w:t>Reset airflow baseline</w:t>
      </w:r>
    </w:p>
    <w:p w14:paraId="43F6277E" w14:textId="77777777" w:rsidR="00CB28E8" w:rsidRDefault="00CB28E8" w:rsidP="00CB28E8">
      <w:pPr>
        <w:pStyle w:val="ListNumber"/>
        <w:numPr>
          <w:ilvl w:val="6"/>
          <w:numId w:val="53"/>
        </w:numPr>
      </w:pPr>
      <w:r>
        <w:t>Detector t</w:t>
      </w:r>
      <w:r w:rsidRPr="00056046">
        <w:t>rouble conditions annunciate</w:t>
      </w:r>
      <w:r>
        <w:t>d</w:t>
      </w:r>
      <w:r w:rsidRPr="00056046">
        <w:t xml:space="preserve"> at the FACP shall include indications for: </w:t>
      </w:r>
    </w:p>
    <w:p w14:paraId="5555F838" w14:textId="77777777" w:rsidR="00CB28E8" w:rsidRDefault="00CB28E8" w:rsidP="00CB28E8">
      <w:pPr>
        <w:pStyle w:val="ListNumber"/>
        <w:numPr>
          <w:ilvl w:val="7"/>
          <w:numId w:val="53"/>
        </w:numPr>
      </w:pPr>
      <w:r w:rsidRPr="00056046">
        <w:t>Low air flow</w:t>
      </w:r>
    </w:p>
    <w:p w14:paraId="5E206850" w14:textId="77777777" w:rsidR="00CB28E8" w:rsidRDefault="00CB28E8" w:rsidP="00CB28E8">
      <w:pPr>
        <w:pStyle w:val="ListNumber"/>
        <w:numPr>
          <w:ilvl w:val="7"/>
          <w:numId w:val="53"/>
        </w:numPr>
      </w:pPr>
      <w:r>
        <w:t>High air flow</w:t>
      </w:r>
    </w:p>
    <w:p w14:paraId="1C4EBB74" w14:textId="77777777" w:rsidR="00CB28E8" w:rsidRDefault="00CB28E8" w:rsidP="00CB28E8">
      <w:pPr>
        <w:pStyle w:val="ListNumber"/>
        <w:numPr>
          <w:ilvl w:val="7"/>
          <w:numId w:val="53"/>
        </w:numPr>
      </w:pPr>
      <w:r>
        <w:t>C</w:t>
      </w:r>
      <w:r w:rsidRPr="00056046">
        <w:t>onfiguration (programming) fault</w:t>
      </w:r>
    </w:p>
    <w:p w14:paraId="137A0452" w14:textId="77777777" w:rsidR="00CB28E8" w:rsidRDefault="00CB28E8" w:rsidP="00CB28E8">
      <w:pPr>
        <w:pStyle w:val="ListNumber"/>
        <w:numPr>
          <w:ilvl w:val="7"/>
          <w:numId w:val="53"/>
        </w:numPr>
      </w:pPr>
      <w:r>
        <w:t>D</w:t>
      </w:r>
      <w:r w:rsidRPr="00056046">
        <w:t>evice in service mode</w:t>
      </w:r>
    </w:p>
    <w:p w14:paraId="4B047396" w14:textId="77777777" w:rsidR="00CB28E8" w:rsidRDefault="00CB28E8" w:rsidP="00CB28E8">
      <w:pPr>
        <w:pStyle w:val="ListNumber"/>
        <w:numPr>
          <w:ilvl w:val="7"/>
          <w:numId w:val="53"/>
        </w:numPr>
      </w:pPr>
      <w:r>
        <w:t>C</w:t>
      </w:r>
      <w:r w:rsidRPr="00056046">
        <w:t>ommunications loss</w:t>
      </w:r>
    </w:p>
    <w:p w14:paraId="04D32B5F" w14:textId="77777777" w:rsidR="00CB28E8" w:rsidRDefault="00CB28E8" w:rsidP="00CB28E8">
      <w:pPr>
        <w:pStyle w:val="ListNumber"/>
        <w:numPr>
          <w:ilvl w:val="7"/>
          <w:numId w:val="53"/>
        </w:numPr>
      </w:pPr>
      <w:r>
        <w:t>T</w:t>
      </w:r>
      <w:r w:rsidRPr="00056046">
        <w:t>ime lost or not set</w:t>
      </w:r>
    </w:p>
    <w:p w14:paraId="343381E0" w14:textId="77777777" w:rsidR="00CB28E8" w:rsidRDefault="00CB28E8" w:rsidP="00CB28E8">
      <w:pPr>
        <w:pStyle w:val="ListNumber"/>
        <w:numPr>
          <w:ilvl w:val="7"/>
          <w:numId w:val="53"/>
        </w:numPr>
      </w:pPr>
      <w:r>
        <w:t>As</w:t>
      </w:r>
      <w:r w:rsidRPr="00056046">
        <w:t>piration fault</w:t>
      </w:r>
    </w:p>
    <w:p w14:paraId="370A4837" w14:textId="77777777" w:rsidR="00CB28E8" w:rsidRDefault="00CB28E8" w:rsidP="00CB28E8">
      <w:pPr>
        <w:pStyle w:val="ListNumber"/>
        <w:numPr>
          <w:ilvl w:val="7"/>
          <w:numId w:val="53"/>
        </w:numPr>
      </w:pPr>
      <w:r>
        <w:t>F</w:t>
      </w:r>
      <w:r w:rsidRPr="00056046">
        <w:t>ilter fault</w:t>
      </w:r>
    </w:p>
    <w:p w14:paraId="208137A8" w14:textId="77777777" w:rsidR="00CB28E8" w:rsidRDefault="00CB28E8" w:rsidP="00CB28E8">
      <w:pPr>
        <w:pStyle w:val="ListNumber"/>
        <w:numPr>
          <w:ilvl w:val="7"/>
          <w:numId w:val="53"/>
        </w:numPr>
      </w:pPr>
      <w:r>
        <w:t>D</w:t>
      </w:r>
      <w:r w:rsidRPr="00056046">
        <w:t>etector fault</w:t>
      </w:r>
    </w:p>
    <w:p w14:paraId="7F4B587A" w14:textId="77777777" w:rsidR="00CB28E8" w:rsidRDefault="00CB28E8" w:rsidP="00CB28E8">
      <w:pPr>
        <w:pStyle w:val="ListNumber"/>
        <w:numPr>
          <w:ilvl w:val="7"/>
          <w:numId w:val="53"/>
        </w:numPr>
      </w:pPr>
      <w:r>
        <w:t>D</w:t>
      </w:r>
      <w:r w:rsidRPr="00056046">
        <w:t>etector initializing warning</w:t>
      </w:r>
    </w:p>
    <w:p w14:paraId="567BCFA1" w14:textId="04B06CD2" w:rsidR="00391150" w:rsidRPr="00CB28E8" w:rsidRDefault="00CB28E8" w:rsidP="00CB28E8">
      <w:pPr>
        <w:pStyle w:val="ListNumber"/>
        <w:numPr>
          <w:ilvl w:val="7"/>
          <w:numId w:val="53"/>
        </w:numPr>
      </w:pPr>
      <w:r>
        <w:t>P</w:t>
      </w:r>
      <w:r w:rsidRPr="00056046">
        <w:t>ower fault.</w:t>
      </w:r>
    </w:p>
    <w:p w14:paraId="66D9259C" w14:textId="77777777" w:rsidR="00391150" w:rsidRPr="00391150" w:rsidRDefault="00391150" w:rsidP="00216D24">
      <w:pPr>
        <w:pStyle w:val="Heading2"/>
      </w:pPr>
      <w:bookmarkStart w:id="50" w:name="_Toc403465591"/>
      <w:bookmarkStart w:id="51" w:name="_Toc379829202"/>
      <w:bookmarkStart w:id="52" w:name="_Toc519806353"/>
      <w:r w:rsidRPr="00391150">
        <w:t>Secondary Communications</w:t>
      </w:r>
      <w:bookmarkEnd w:id="50"/>
      <w:bookmarkEnd w:id="51"/>
      <w:bookmarkEnd w:id="52"/>
    </w:p>
    <w:p w14:paraId="3384C583"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Detectors shall provide inbuilt secondary communications for monitoring and configuration using the following physical media:</w:t>
      </w:r>
    </w:p>
    <w:p w14:paraId="079A0564" w14:textId="77777777" w:rsidR="00391150" w:rsidRPr="00391150" w:rsidRDefault="00391150" w:rsidP="00CD2354">
      <w:pPr>
        <w:widowControl w:val="0"/>
        <w:numPr>
          <w:ilvl w:val="6"/>
          <w:numId w:val="27"/>
        </w:numPr>
        <w:tabs>
          <w:tab w:val="left" w:pos="1418"/>
        </w:tabs>
        <w:spacing w:before="120" w:after="120"/>
        <w:rPr>
          <w:rFonts w:cs="Arial"/>
          <w:bCs/>
          <w:szCs w:val="18"/>
          <w:lang w:val="en-US" w:eastAsia="en-AU"/>
        </w:rPr>
      </w:pPr>
      <w:r w:rsidRPr="00391150">
        <w:rPr>
          <w:rFonts w:cs="Arial"/>
          <w:bCs/>
          <w:szCs w:val="18"/>
          <w:lang w:val="en-US" w:eastAsia="en-AU"/>
        </w:rPr>
        <w:t>USB</w:t>
      </w:r>
    </w:p>
    <w:p w14:paraId="3ACD75CA" w14:textId="77777777" w:rsidR="00391150" w:rsidRPr="00391150" w:rsidRDefault="00391150" w:rsidP="00CD2354">
      <w:pPr>
        <w:widowControl w:val="0"/>
        <w:numPr>
          <w:ilvl w:val="6"/>
          <w:numId w:val="27"/>
        </w:numPr>
        <w:tabs>
          <w:tab w:val="left" w:pos="1418"/>
        </w:tabs>
        <w:spacing w:before="120" w:after="120"/>
        <w:rPr>
          <w:rFonts w:cs="Arial"/>
          <w:bCs/>
          <w:szCs w:val="18"/>
          <w:lang w:val="en-US" w:eastAsia="en-AU"/>
        </w:rPr>
      </w:pPr>
      <w:r w:rsidRPr="00391150">
        <w:rPr>
          <w:rFonts w:cs="Arial"/>
          <w:bCs/>
          <w:szCs w:val="18"/>
          <w:lang w:val="en-US" w:eastAsia="en-AU"/>
        </w:rPr>
        <w:t>10/100 BaseT Ethernet</w:t>
      </w:r>
    </w:p>
    <w:p w14:paraId="772CA384" w14:textId="77777777" w:rsidR="00391150" w:rsidRPr="00391150" w:rsidRDefault="00391150" w:rsidP="00CD2354">
      <w:pPr>
        <w:widowControl w:val="0"/>
        <w:numPr>
          <w:ilvl w:val="6"/>
          <w:numId w:val="27"/>
        </w:numPr>
        <w:tabs>
          <w:tab w:val="left" w:pos="1418"/>
        </w:tabs>
        <w:spacing w:before="120" w:after="120"/>
        <w:rPr>
          <w:rFonts w:cs="Arial"/>
          <w:bCs/>
          <w:szCs w:val="18"/>
          <w:lang w:val="en-US" w:eastAsia="en-AU"/>
        </w:rPr>
      </w:pPr>
      <w:r w:rsidRPr="00391150">
        <w:rPr>
          <w:rFonts w:cs="Arial"/>
          <w:bCs/>
          <w:szCs w:val="18"/>
          <w:lang w:val="en-US" w:eastAsia="en-AU"/>
        </w:rPr>
        <w:t>WiFi (802.11b/g)</w:t>
      </w:r>
      <w:r w:rsidRPr="00391150">
        <w:rPr>
          <w:rFonts w:cs="Arial"/>
          <w:bCs/>
          <w:szCs w:val="18"/>
          <w:lang w:val="en-US" w:eastAsia="en-AU"/>
        </w:rPr>
        <w:br w:type="page"/>
      </w:r>
    </w:p>
    <w:p w14:paraId="0689F6B1" w14:textId="77777777" w:rsidR="00391150" w:rsidRPr="00391150" w:rsidRDefault="00391150" w:rsidP="00216D24">
      <w:pPr>
        <w:pStyle w:val="Heading1"/>
      </w:pPr>
      <w:bookmarkStart w:id="53" w:name="_Toc519806354"/>
      <w:r w:rsidRPr="00391150">
        <w:lastRenderedPageBreak/>
        <w:t>PRODUCTS</w:t>
      </w:r>
      <w:bookmarkEnd w:id="53"/>
    </w:p>
    <w:p w14:paraId="75C9A1F7" w14:textId="77777777" w:rsidR="00391150" w:rsidRPr="00391150" w:rsidRDefault="00391150" w:rsidP="00216D24">
      <w:pPr>
        <w:pStyle w:val="Heading2"/>
      </w:pPr>
      <w:bookmarkStart w:id="54" w:name="_Toc403465580"/>
      <w:bookmarkStart w:id="55" w:name="_Toc519806355"/>
      <w:r w:rsidRPr="00391150">
        <w:t>Manufacturer</w:t>
      </w:r>
      <w:bookmarkEnd w:id="54"/>
      <w:bookmarkEnd w:id="55"/>
    </w:p>
    <w:p w14:paraId="25183694" w14:textId="77777777" w:rsidR="00CB28E8" w:rsidRPr="00391150" w:rsidRDefault="00CB28E8" w:rsidP="00CB28E8">
      <w:pPr>
        <w:spacing w:before="120"/>
        <w:rPr>
          <w:rFonts w:cs="Arial"/>
          <w:bCs/>
          <w:szCs w:val="18"/>
          <w:lang w:val="en-US" w:eastAsia="en-AU"/>
        </w:rPr>
      </w:pPr>
      <w:bookmarkStart w:id="56" w:name="_Toc403465582"/>
      <w:bookmarkStart w:id="57" w:name="_Toc379829195"/>
      <w:r w:rsidRPr="00391150">
        <w:rPr>
          <w:rFonts w:cs="Arial"/>
          <w:bCs/>
          <w:szCs w:val="18"/>
          <w:lang w:val="en-US" w:eastAsia="en-AU"/>
        </w:rPr>
        <w:t>Air Sampling Smoke Detection System: Acceptable Manufacturer.</w:t>
      </w:r>
    </w:p>
    <w:p w14:paraId="2CF2A11C" w14:textId="77777777" w:rsidR="00CB28E8" w:rsidRPr="00391150" w:rsidRDefault="00CB28E8" w:rsidP="00CB28E8">
      <w:pPr>
        <w:spacing w:before="120"/>
        <w:ind w:firstLine="720"/>
        <w:rPr>
          <w:rFonts w:cs="Arial"/>
          <w:bCs/>
          <w:szCs w:val="18"/>
          <w:lang w:val="en-US" w:eastAsia="en-AU"/>
        </w:rPr>
      </w:pPr>
      <w:r>
        <w:t>Honeywell Gamewell FCI, 12 Clintonville Road, Northford CT 06118, USA</w:t>
      </w:r>
      <w:r w:rsidRPr="00391150">
        <w:rPr>
          <w:rFonts w:cs="Arial"/>
          <w:bCs/>
          <w:szCs w:val="18"/>
          <w:lang w:val="en-US" w:eastAsia="en-AU"/>
        </w:rPr>
        <w:t xml:space="preserve"> </w:t>
      </w:r>
    </w:p>
    <w:p w14:paraId="731B84BD" w14:textId="77777777" w:rsidR="00CB28E8" w:rsidRPr="00391150" w:rsidRDefault="00CB28E8" w:rsidP="00CB28E8">
      <w:pPr>
        <w:pStyle w:val="Heading2"/>
      </w:pPr>
      <w:bookmarkStart w:id="58" w:name="_Toc403465581"/>
      <w:bookmarkStart w:id="59" w:name="_Toc518894859"/>
      <w:bookmarkStart w:id="60" w:name="_Toc519806356"/>
      <w:r w:rsidRPr="00391150">
        <w:t>Manufactured Units(s)</w:t>
      </w:r>
      <w:bookmarkEnd w:id="58"/>
      <w:bookmarkEnd w:id="59"/>
      <w:bookmarkEnd w:id="60"/>
    </w:p>
    <w:p w14:paraId="01C03123" w14:textId="77777777" w:rsidR="00CB28E8" w:rsidRPr="00391150" w:rsidRDefault="00CB28E8" w:rsidP="00CB28E8">
      <w:pPr>
        <w:spacing w:before="120"/>
        <w:rPr>
          <w:rFonts w:cs="Arial"/>
          <w:bCs/>
          <w:szCs w:val="18"/>
          <w:lang w:val="en-US" w:eastAsia="en-AU"/>
        </w:rPr>
      </w:pPr>
      <w:r w:rsidRPr="00391150">
        <w:rPr>
          <w:rFonts w:cs="Arial"/>
          <w:bCs/>
          <w:szCs w:val="18"/>
          <w:lang w:val="en-US" w:eastAsia="en-AU"/>
        </w:rPr>
        <w:t xml:space="preserve">The </w:t>
      </w:r>
      <w:r>
        <w:rPr>
          <w:rFonts w:cs="Arial"/>
          <w:bCs/>
          <w:szCs w:val="18"/>
          <w:lang w:val="en-US" w:eastAsia="en-AU"/>
        </w:rPr>
        <w:t xml:space="preserve">Intelligent </w:t>
      </w:r>
      <w:r w:rsidRPr="00391150">
        <w:rPr>
          <w:rFonts w:cs="Arial"/>
          <w:bCs/>
          <w:szCs w:val="18"/>
          <w:lang w:val="en-US" w:eastAsia="en-AU"/>
        </w:rPr>
        <w:t>VESDA-E VEP ASD system can be supplied in the following configurations:</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1"/>
        <w:gridCol w:w="7819"/>
      </w:tblGrid>
      <w:tr w:rsidR="00CB28E8" w:rsidRPr="00391150" w14:paraId="0C45EC03" w14:textId="77777777" w:rsidTr="00CB28E8">
        <w:trPr>
          <w:jc w:val="center"/>
        </w:trPr>
        <w:tc>
          <w:tcPr>
            <w:tcW w:w="1831" w:type="dxa"/>
            <w:tcBorders>
              <w:top w:val="single" w:sz="4" w:space="0" w:color="auto"/>
              <w:left w:val="single" w:sz="4" w:space="0" w:color="auto"/>
              <w:bottom w:val="single" w:sz="4" w:space="0" w:color="auto"/>
              <w:right w:val="single" w:sz="4" w:space="0" w:color="auto"/>
            </w:tcBorders>
            <w:hideMark/>
          </w:tcPr>
          <w:p w14:paraId="4529C389" w14:textId="77777777" w:rsidR="00CB28E8" w:rsidRPr="00E3143C" w:rsidRDefault="00CB28E8" w:rsidP="00CB28E8">
            <w:pPr>
              <w:spacing w:before="120"/>
              <w:rPr>
                <w:rFonts w:cs="Arial"/>
                <w:b/>
                <w:bCs/>
                <w:szCs w:val="18"/>
                <w:lang w:val="en-US" w:eastAsia="en-AU"/>
              </w:rPr>
            </w:pPr>
            <w:r w:rsidRPr="00E3143C">
              <w:rPr>
                <w:rFonts w:cs="Arial"/>
                <w:b/>
                <w:bCs/>
                <w:szCs w:val="18"/>
                <w:lang w:val="en-US" w:eastAsia="en-AU"/>
              </w:rPr>
              <w:t>Part Number</w:t>
            </w:r>
          </w:p>
        </w:tc>
        <w:tc>
          <w:tcPr>
            <w:tcW w:w="7819" w:type="dxa"/>
            <w:tcBorders>
              <w:top w:val="single" w:sz="4" w:space="0" w:color="auto"/>
              <w:left w:val="single" w:sz="4" w:space="0" w:color="auto"/>
              <w:bottom w:val="single" w:sz="4" w:space="0" w:color="auto"/>
              <w:right w:val="single" w:sz="4" w:space="0" w:color="auto"/>
            </w:tcBorders>
            <w:hideMark/>
          </w:tcPr>
          <w:p w14:paraId="6E3F44F9" w14:textId="77777777" w:rsidR="00CB28E8" w:rsidRPr="00E3143C" w:rsidRDefault="00CB28E8" w:rsidP="00CB28E8">
            <w:pPr>
              <w:spacing w:before="120"/>
              <w:rPr>
                <w:rFonts w:cs="Arial"/>
                <w:b/>
                <w:bCs/>
                <w:szCs w:val="18"/>
                <w:lang w:val="en-US" w:eastAsia="en-AU"/>
              </w:rPr>
            </w:pPr>
            <w:r w:rsidRPr="00E3143C">
              <w:rPr>
                <w:rFonts w:cs="Arial"/>
                <w:b/>
                <w:bCs/>
                <w:szCs w:val="18"/>
                <w:lang w:val="en-US" w:eastAsia="en-AU"/>
              </w:rPr>
              <w:t>Description</w:t>
            </w:r>
          </w:p>
        </w:tc>
      </w:tr>
      <w:tr w:rsidR="00CB28E8" w:rsidRPr="00391150" w14:paraId="29F41C20" w14:textId="77777777" w:rsidTr="00CB28E8">
        <w:trPr>
          <w:jc w:val="center"/>
        </w:trPr>
        <w:tc>
          <w:tcPr>
            <w:tcW w:w="1831" w:type="dxa"/>
            <w:tcBorders>
              <w:top w:val="single" w:sz="4" w:space="0" w:color="auto"/>
              <w:left w:val="single" w:sz="4" w:space="0" w:color="auto"/>
              <w:bottom w:val="single" w:sz="4" w:space="0" w:color="auto"/>
              <w:right w:val="single" w:sz="4" w:space="0" w:color="auto"/>
            </w:tcBorders>
          </w:tcPr>
          <w:p w14:paraId="717BE3C3" w14:textId="77777777" w:rsidR="00CB28E8" w:rsidRPr="00391150" w:rsidRDefault="00CB28E8" w:rsidP="00CB28E8">
            <w:pPr>
              <w:spacing w:before="120"/>
              <w:rPr>
                <w:rFonts w:cs="Arial"/>
                <w:bCs/>
                <w:szCs w:val="18"/>
                <w:lang w:val="en-US" w:eastAsia="en-AU"/>
              </w:rPr>
            </w:pPr>
            <w:r w:rsidRPr="00391150">
              <w:rPr>
                <w:rFonts w:cs="Arial"/>
                <w:bCs/>
                <w:szCs w:val="18"/>
                <w:lang w:val="en-US" w:eastAsia="en-AU"/>
              </w:rPr>
              <w:t>VEP-A00-1P</w:t>
            </w:r>
            <w:r>
              <w:rPr>
                <w:rFonts w:cs="Arial"/>
                <w:bCs/>
                <w:szCs w:val="18"/>
                <w:lang w:val="en-US" w:eastAsia="en-AU"/>
              </w:rPr>
              <w:t>-GW</w:t>
            </w:r>
          </w:p>
        </w:tc>
        <w:tc>
          <w:tcPr>
            <w:tcW w:w="7819" w:type="dxa"/>
            <w:tcBorders>
              <w:top w:val="single" w:sz="4" w:space="0" w:color="auto"/>
              <w:left w:val="single" w:sz="4" w:space="0" w:color="auto"/>
              <w:bottom w:val="single" w:sz="4" w:space="0" w:color="auto"/>
              <w:right w:val="single" w:sz="4" w:space="0" w:color="auto"/>
            </w:tcBorders>
          </w:tcPr>
          <w:p w14:paraId="38DDA447" w14:textId="77777777" w:rsidR="00CB28E8" w:rsidRPr="00391150" w:rsidRDefault="00CB28E8" w:rsidP="00CB28E8">
            <w:pPr>
              <w:spacing w:before="120"/>
              <w:rPr>
                <w:rFonts w:cs="Arial"/>
                <w:bCs/>
                <w:szCs w:val="18"/>
                <w:lang w:val="en-US" w:eastAsia="en-AU"/>
              </w:rPr>
            </w:pPr>
            <w:r w:rsidRPr="00391150">
              <w:rPr>
                <w:rFonts w:cs="Arial"/>
                <w:bCs/>
                <w:szCs w:val="18"/>
                <w:lang w:val="en-US" w:eastAsia="en-AU"/>
              </w:rPr>
              <w:t>VESDA-E VEP with LEDs, 1 pipe, coverage area 1,000 sq. m. (10,760 sq. ft.)</w:t>
            </w:r>
          </w:p>
        </w:tc>
      </w:tr>
      <w:tr w:rsidR="00CB28E8" w:rsidRPr="00391150" w14:paraId="43FA0027" w14:textId="77777777" w:rsidTr="00CB28E8">
        <w:trPr>
          <w:jc w:val="center"/>
        </w:trPr>
        <w:tc>
          <w:tcPr>
            <w:tcW w:w="1831" w:type="dxa"/>
            <w:tcBorders>
              <w:top w:val="single" w:sz="4" w:space="0" w:color="auto"/>
              <w:left w:val="single" w:sz="4" w:space="0" w:color="auto"/>
              <w:bottom w:val="single" w:sz="4" w:space="0" w:color="auto"/>
              <w:right w:val="single" w:sz="4" w:space="0" w:color="auto"/>
            </w:tcBorders>
          </w:tcPr>
          <w:p w14:paraId="14E7B36C" w14:textId="77777777" w:rsidR="00CB28E8" w:rsidRPr="00391150" w:rsidRDefault="00CB28E8" w:rsidP="00CB28E8">
            <w:pPr>
              <w:spacing w:before="120"/>
              <w:rPr>
                <w:rFonts w:cs="Arial"/>
                <w:bCs/>
                <w:szCs w:val="18"/>
                <w:lang w:val="en-US" w:eastAsia="en-AU"/>
              </w:rPr>
            </w:pPr>
            <w:r w:rsidRPr="00391150">
              <w:rPr>
                <w:rFonts w:cs="Arial"/>
                <w:bCs/>
                <w:szCs w:val="18"/>
                <w:lang w:val="en-US" w:eastAsia="en-AU"/>
              </w:rPr>
              <w:t>VEP-A00-P</w:t>
            </w:r>
            <w:r>
              <w:rPr>
                <w:rFonts w:cs="Arial"/>
                <w:bCs/>
                <w:szCs w:val="18"/>
                <w:lang w:val="en-US" w:eastAsia="en-AU"/>
              </w:rPr>
              <w:t>-GW</w:t>
            </w:r>
          </w:p>
        </w:tc>
        <w:tc>
          <w:tcPr>
            <w:tcW w:w="7819" w:type="dxa"/>
            <w:tcBorders>
              <w:top w:val="single" w:sz="4" w:space="0" w:color="auto"/>
              <w:left w:val="single" w:sz="4" w:space="0" w:color="auto"/>
              <w:bottom w:val="single" w:sz="4" w:space="0" w:color="auto"/>
              <w:right w:val="single" w:sz="4" w:space="0" w:color="auto"/>
            </w:tcBorders>
          </w:tcPr>
          <w:p w14:paraId="17DAE7C4" w14:textId="77777777" w:rsidR="00CB28E8" w:rsidRPr="00391150" w:rsidRDefault="00CB28E8" w:rsidP="00CB28E8">
            <w:pPr>
              <w:spacing w:before="120"/>
              <w:rPr>
                <w:rFonts w:cs="Arial"/>
                <w:bCs/>
                <w:szCs w:val="18"/>
                <w:lang w:val="en-US" w:eastAsia="en-AU"/>
              </w:rPr>
            </w:pPr>
            <w:r w:rsidRPr="00391150">
              <w:rPr>
                <w:rFonts w:cs="Arial"/>
                <w:bCs/>
                <w:szCs w:val="18"/>
                <w:lang w:val="en-US" w:eastAsia="en-AU"/>
              </w:rPr>
              <w:t>VESDA-E VEP with LEDs, 4 pipes, coverage area 2,000 sq. m. (21,520 sq. ft.)</w:t>
            </w:r>
          </w:p>
        </w:tc>
      </w:tr>
      <w:tr w:rsidR="00CB28E8" w:rsidRPr="00391150" w14:paraId="237F76B1" w14:textId="77777777" w:rsidTr="00CB28E8">
        <w:trPr>
          <w:jc w:val="center"/>
        </w:trPr>
        <w:tc>
          <w:tcPr>
            <w:tcW w:w="1831" w:type="dxa"/>
            <w:tcBorders>
              <w:top w:val="single" w:sz="4" w:space="0" w:color="auto"/>
              <w:left w:val="single" w:sz="4" w:space="0" w:color="auto"/>
              <w:bottom w:val="single" w:sz="4" w:space="0" w:color="auto"/>
              <w:right w:val="single" w:sz="4" w:space="0" w:color="auto"/>
            </w:tcBorders>
          </w:tcPr>
          <w:p w14:paraId="68E4A99D" w14:textId="77777777" w:rsidR="00CB28E8" w:rsidRPr="00391150" w:rsidRDefault="00CB28E8" w:rsidP="00CB28E8">
            <w:pPr>
              <w:spacing w:before="120"/>
              <w:rPr>
                <w:rFonts w:cs="Arial"/>
                <w:bCs/>
                <w:szCs w:val="18"/>
                <w:lang w:val="en-US" w:eastAsia="en-AU"/>
              </w:rPr>
            </w:pPr>
            <w:r w:rsidRPr="00391150">
              <w:rPr>
                <w:rFonts w:cs="Arial"/>
                <w:bCs/>
                <w:szCs w:val="18"/>
                <w:lang w:val="en-US" w:eastAsia="en-AU"/>
              </w:rPr>
              <w:t>VEP-A10-P</w:t>
            </w:r>
            <w:r>
              <w:rPr>
                <w:rFonts w:cs="Arial"/>
                <w:bCs/>
                <w:szCs w:val="18"/>
                <w:lang w:val="en-US" w:eastAsia="en-AU"/>
              </w:rPr>
              <w:t>-GW</w:t>
            </w:r>
          </w:p>
        </w:tc>
        <w:tc>
          <w:tcPr>
            <w:tcW w:w="7819" w:type="dxa"/>
            <w:tcBorders>
              <w:top w:val="single" w:sz="4" w:space="0" w:color="auto"/>
              <w:left w:val="single" w:sz="4" w:space="0" w:color="auto"/>
              <w:bottom w:val="single" w:sz="4" w:space="0" w:color="auto"/>
              <w:right w:val="single" w:sz="4" w:space="0" w:color="auto"/>
            </w:tcBorders>
          </w:tcPr>
          <w:p w14:paraId="274BD6E2" w14:textId="77777777" w:rsidR="00CB28E8" w:rsidRPr="00391150" w:rsidRDefault="00CB28E8" w:rsidP="00CB28E8">
            <w:pPr>
              <w:spacing w:before="120"/>
              <w:rPr>
                <w:rFonts w:cs="Arial"/>
                <w:bCs/>
                <w:szCs w:val="18"/>
                <w:lang w:val="en-US" w:eastAsia="en-AU"/>
              </w:rPr>
            </w:pPr>
            <w:r w:rsidRPr="00391150">
              <w:rPr>
                <w:rFonts w:cs="Arial"/>
                <w:bCs/>
                <w:szCs w:val="18"/>
                <w:lang w:val="en-US" w:eastAsia="en-AU"/>
              </w:rPr>
              <w:t>VESDA-E VEP with LEDs and 3.5” LCD, coverage area 2,000 sq. m. (21,520 sq. ft.)</w:t>
            </w:r>
          </w:p>
        </w:tc>
      </w:tr>
    </w:tbl>
    <w:p w14:paraId="78A03C93" w14:textId="77777777" w:rsidR="00391150" w:rsidRPr="00391150" w:rsidRDefault="00391150" w:rsidP="00216D24">
      <w:pPr>
        <w:pStyle w:val="Heading2"/>
      </w:pPr>
      <w:bookmarkStart w:id="61" w:name="_Toc519806357"/>
      <w:r w:rsidRPr="00391150">
        <w:t>Detector Features</w:t>
      </w:r>
      <w:bookmarkEnd w:id="56"/>
      <w:bookmarkEnd w:id="57"/>
      <w:bookmarkEnd w:id="61"/>
    </w:p>
    <w:p w14:paraId="3640BCE7"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 detector shall incorporate the following features.</w:t>
      </w:r>
    </w:p>
    <w:p w14:paraId="6C9BBA2A" w14:textId="77777777" w:rsidR="00391150" w:rsidRPr="00391150" w:rsidRDefault="00391150" w:rsidP="00391150">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The Detector, Filter, Aspirator and Relay Outputs shall be housed in a plastic enclosure and shall be arranged in such a way that air is drawn from the fire risk area by an aspirator and a sample passed through a sample filter and detection chamber.</w:t>
      </w:r>
    </w:p>
    <w:p w14:paraId="2D41CBB4" w14:textId="77777777" w:rsidR="00391150" w:rsidRPr="00391150" w:rsidRDefault="00391150" w:rsidP="00391150">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The Detector shall employ a short wavelength LASER light source and incorporate particle imaging and light scattering using a two-dimensional image sensing array and scatter pattern measurement using photodiodes.</w:t>
      </w:r>
    </w:p>
    <w:p w14:paraId="50308857" w14:textId="77777777" w:rsidR="00391150" w:rsidRPr="00391150" w:rsidRDefault="00391150" w:rsidP="00391150">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The detector shall have an obscuration sensitivity range of 0.005-20% obs/m (0.0016–6.25% obs/ft) with a resolution of 0.0002%obs/m (0.00006%obs/ft).</w:t>
      </w:r>
    </w:p>
    <w:p w14:paraId="70EB442C" w14:textId="77777777" w:rsidR="00391150" w:rsidRPr="00391150" w:rsidRDefault="00391150" w:rsidP="00391150">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The Detector shall have four independent field programmable smoke alarm thresholds across its sensitivity range with adjustable time delays for each threshold between 0-60 seconds.</w:t>
      </w:r>
    </w:p>
    <w:p w14:paraId="0CA352A2" w14:textId="77777777" w:rsidR="00391150" w:rsidRPr="00391150" w:rsidRDefault="00391150" w:rsidP="00391150">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The detector shall employ modular construction allowing field replacement of the filter, chamber and aspirator.</w:t>
      </w:r>
    </w:p>
    <w:p w14:paraId="70A5D40F" w14:textId="77777777" w:rsidR="00391150" w:rsidRPr="00391150" w:rsidRDefault="00391150" w:rsidP="00391150">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The detector shall allow future hardware expansion via stackable modules placed either on top or below the detector.</w:t>
      </w:r>
    </w:p>
    <w:p w14:paraId="24C54108" w14:textId="77777777" w:rsidR="00391150" w:rsidRPr="00391150" w:rsidRDefault="00391150" w:rsidP="00391150">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The Detector shall also incorporate facilities to transmit the following fault categories:</w:t>
      </w:r>
    </w:p>
    <w:p w14:paraId="3E5C93DE" w14:textId="77777777" w:rsidR="00391150" w:rsidRPr="00391150" w:rsidRDefault="00391150" w:rsidP="00CD2354">
      <w:pPr>
        <w:numPr>
          <w:ilvl w:val="7"/>
          <w:numId w:val="28"/>
        </w:numPr>
        <w:suppressAutoHyphens/>
        <w:spacing w:before="120"/>
        <w:rPr>
          <w:spacing w:val="-2"/>
          <w:kern w:val="18"/>
          <w:szCs w:val="20"/>
          <w:lang w:val="en-GB" w:eastAsia="en-AU"/>
        </w:rPr>
      </w:pPr>
      <w:r w:rsidRPr="00391150">
        <w:rPr>
          <w:spacing w:val="-2"/>
          <w:kern w:val="18"/>
          <w:szCs w:val="20"/>
          <w:lang w:val="en-GB" w:eastAsia="en-AU"/>
        </w:rPr>
        <w:t>Detector</w:t>
      </w:r>
    </w:p>
    <w:p w14:paraId="00A17BD3" w14:textId="77777777" w:rsidR="00391150" w:rsidRPr="00391150" w:rsidRDefault="00391150" w:rsidP="00CD2354">
      <w:pPr>
        <w:numPr>
          <w:ilvl w:val="7"/>
          <w:numId w:val="28"/>
        </w:numPr>
        <w:suppressAutoHyphens/>
        <w:spacing w:before="120"/>
        <w:rPr>
          <w:spacing w:val="-2"/>
          <w:kern w:val="18"/>
          <w:szCs w:val="20"/>
          <w:lang w:val="en-GB" w:eastAsia="en-AU"/>
        </w:rPr>
      </w:pPr>
      <w:r w:rsidRPr="00391150">
        <w:rPr>
          <w:spacing w:val="-2"/>
          <w:kern w:val="18"/>
          <w:szCs w:val="20"/>
          <w:lang w:val="en-GB" w:eastAsia="en-AU"/>
        </w:rPr>
        <w:t>Air flow</w:t>
      </w:r>
    </w:p>
    <w:p w14:paraId="4E180EC4" w14:textId="77777777" w:rsidR="00391150" w:rsidRPr="00391150" w:rsidRDefault="00391150" w:rsidP="00CD2354">
      <w:pPr>
        <w:numPr>
          <w:ilvl w:val="7"/>
          <w:numId w:val="28"/>
        </w:numPr>
        <w:suppressAutoHyphens/>
        <w:spacing w:before="120"/>
        <w:rPr>
          <w:spacing w:val="-2"/>
          <w:kern w:val="18"/>
          <w:szCs w:val="20"/>
          <w:lang w:val="en-GB" w:eastAsia="en-AU"/>
        </w:rPr>
      </w:pPr>
      <w:r w:rsidRPr="00391150">
        <w:rPr>
          <w:spacing w:val="-2"/>
          <w:kern w:val="18"/>
          <w:szCs w:val="20"/>
          <w:lang w:val="en-GB" w:eastAsia="en-AU"/>
        </w:rPr>
        <w:t>Filter</w:t>
      </w:r>
    </w:p>
    <w:p w14:paraId="0BFB4921" w14:textId="77777777" w:rsidR="00391150" w:rsidRPr="00391150" w:rsidRDefault="00391150" w:rsidP="00CD2354">
      <w:pPr>
        <w:numPr>
          <w:ilvl w:val="7"/>
          <w:numId w:val="28"/>
        </w:numPr>
        <w:suppressAutoHyphens/>
        <w:spacing w:before="120"/>
        <w:rPr>
          <w:spacing w:val="-2"/>
          <w:kern w:val="18"/>
          <w:szCs w:val="20"/>
          <w:lang w:val="en-GB" w:eastAsia="en-AU"/>
        </w:rPr>
      </w:pPr>
      <w:r w:rsidRPr="00391150">
        <w:rPr>
          <w:spacing w:val="-2"/>
          <w:kern w:val="18"/>
          <w:szCs w:val="20"/>
          <w:lang w:val="en-GB" w:eastAsia="en-AU"/>
        </w:rPr>
        <w:t>System</w:t>
      </w:r>
    </w:p>
    <w:p w14:paraId="42312059" w14:textId="77777777" w:rsidR="00391150" w:rsidRPr="00391150" w:rsidRDefault="00391150" w:rsidP="00CD2354">
      <w:pPr>
        <w:numPr>
          <w:ilvl w:val="7"/>
          <w:numId w:val="28"/>
        </w:numPr>
        <w:suppressAutoHyphens/>
        <w:spacing w:before="120"/>
        <w:rPr>
          <w:spacing w:val="-2"/>
          <w:kern w:val="18"/>
          <w:szCs w:val="20"/>
          <w:lang w:val="en-GB" w:eastAsia="en-AU"/>
        </w:rPr>
      </w:pPr>
      <w:r w:rsidRPr="00391150">
        <w:rPr>
          <w:spacing w:val="-2"/>
          <w:kern w:val="18"/>
          <w:szCs w:val="20"/>
          <w:lang w:val="en-GB" w:eastAsia="en-AU"/>
        </w:rPr>
        <w:t>Zone</w:t>
      </w:r>
    </w:p>
    <w:p w14:paraId="71B2DA5C" w14:textId="77777777" w:rsidR="00391150" w:rsidRPr="00391150" w:rsidRDefault="00391150" w:rsidP="00CD2354">
      <w:pPr>
        <w:numPr>
          <w:ilvl w:val="7"/>
          <w:numId w:val="28"/>
        </w:numPr>
        <w:suppressAutoHyphens/>
        <w:spacing w:before="120"/>
        <w:rPr>
          <w:spacing w:val="-2"/>
          <w:kern w:val="18"/>
          <w:szCs w:val="20"/>
          <w:lang w:val="en-GB" w:eastAsia="en-AU"/>
        </w:rPr>
      </w:pPr>
      <w:r w:rsidRPr="00391150">
        <w:rPr>
          <w:spacing w:val="-2"/>
          <w:kern w:val="18"/>
          <w:szCs w:val="20"/>
          <w:lang w:val="en-GB" w:eastAsia="en-AU"/>
        </w:rPr>
        <w:t>Network</w:t>
      </w:r>
    </w:p>
    <w:p w14:paraId="756FE811" w14:textId="77777777" w:rsidR="00391150" w:rsidRPr="00391150" w:rsidRDefault="00391150" w:rsidP="00CD2354">
      <w:pPr>
        <w:numPr>
          <w:ilvl w:val="7"/>
          <w:numId w:val="28"/>
        </w:numPr>
        <w:suppressAutoHyphens/>
        <w:spacing w:before="120"/>
        <w:rPr>
          <w:spacing w:val="-2"/>
          <w:kern w:val="18"/>
          <w:szCs w:val="20"/>
          <w:lang w:val="en-GB" w:eastAsia="en-AU"/>
        </w:rPr>
      </w:pPr>
      <w:r w:rsidRPr="00391150">
        <w:rPr>
          <w:spacing w:val="-2"/>
          <w:kern w:val="18"/>
          <w:szCs w:val="20"/>
          <w:lang w:val="en-GB" w:eastAsia="en-AU"/>
        </w:rPr>
        <w:t>Power</w:t>
      </w:r>
    </w:p>
    <w:p w14:paraId="6126BCB3" w14:textId="77777777" w:rsidR="00391150" w:rsidRPr="00391150" w:rsidRDefault="00391150" w:rsidP="00CD2354">
      <w:pPr>
        <w:numPr>
          <w:ilvl w:val="7"/>
          <w:numId w:val="28"/>
        </w:numPr>
        <w:suppressAutoHyphens/>
        <w:spacing w:before="120"/>
        <w:rPr>
          <w:spacing w:val="-2"/>
          <w:kern w:val="18"/>
          <w:szCs w:val="20"/>
          <w:lang w:val="en-GB" w:eastAsia="en-AU"/>
        </w:rPr>
      </w:pPr>
      <w:r w:rsidRPr="00391150">
        <w:rPr>
          <w:spacing w:val="-2"/>
          <w:kern w:val="18"/>
          <w:szCs w:val="20"/>
          <w:lang w:val="en-GB" w:eastAsia="en-AU"/>
        </w:rPr>
        <w:t>Chamber</w:t>
      </w:r>
    </w:p>
    <w:p w14:paraId="262207DB" w14:textId="77777777" w:rsidR="00391150" w:rsidRPr="00391150" w:rsidRDefault="00391150" w:rsidP="00CD2354">
      <w:pPr>
        <w:numPr>
          <w:ilvl w:val="7"/>
          <w:numId w:val="28"/>
        </w:numPr>
        <w:suppressAutoHyphens/>
        <w:spacing w:before="120"/>
        <w:rPr>
          <w:spacing w:val="-2"/>
          <w:kern w:val="18"/>
          <w:szCs w:val="20"/>
          <w:lang w:val="en-GB" w:eastAsia="en-AU"/>
        </w:rPr>
      </w:pPr>
      <w:r w:rsidRPr="00391150">
        <w:rPr>
          <w:spacing w:val="-2"/>
          <w:kern w:val="18"/>
          <w:szCs w:val="20"/>
          <w:lang w:val="en-GB" w:eastAsia="en-AU"/>
        </w:rPr>
        <w:t>Module</w:t>
      </w:r>
    </w:p>
    <w:p w14:paraId="39DD307E" w14:textId="1AF5F0FB" w:rsidR="00391150" w:rsidRPr="00391150" w:rsidRDefault="00391150" w:rsidP="00391150">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The single and four pipe VEP shall include one and four sample pipe inlets respectively, and must contain a flow sensor for each pipe inlet. Both Minor and Urgent flow faults can be reported</w:t>
      </w:r>
    </w:p>
    <w:p w14:paraId="759A26BB" w14:textId="77777777" w:rsidR="00391150" w:rsidRPr="00391150" w:rsidRDefault="00391150" w:rsidP="00391150">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The flow sensors in each pipe shall use ultrasonic flow sensing technology.</w:t>
      </w:r>
    </w:p>
    <w:p w14:paraId="35CCC41A" w14:textId="77777777" w:rsidR="00391150" w:rsidRPr="00391150" w:rsidRDefault="00391150" w:rsidP="00391150">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 xml:space="preserve">The filter shall be a disposable filter cartridge and shall be capable of filtering particles in excess of 20 </w:t>
      </w:r>
      <w:r w:rsidRPr="00391150">
        <w:rPr>
          <w:rFonts w:cs="Arial"/>
          <w:bCs/>
          <w:szCs w:val="18"/>
          <w:lang w:val="en-US" w:eastAsia="en-AU"/>
        </w:rPr>
        <w:lastRenderedPageBreak/>
        <w:t xml:space="preserve">microns from the air sample. </w:t>
      </w:r>
    </w:p>
    <w:p w14:paraId="0B8BF024" w14:textId="6C893964" w:rsidR="00391150" w:rsidRPr="00391150" w:rsidRDefault="00391150" w:rsidP="00391150">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A second filter shall be ultrafine, removing more than 99% of contaminant particles of 0.3microns or larger, to provide a clean air barrier around the detector’s optics to prevent contamination and increase</w:t>
      </w:r>
      <w:r w:rsidR="00DA3F6D">
        <w:rPr>
          <w:rFonts w:cs="Arial"/>
          <w:bCs/>
          <w:szCs w:val="18"/>
          <w:lang w:val="en-US" w:eastAsia="en-AU"/>
        </w:rPr>
        <w:t>d</w:t>
      </w:r>
      <w:r w:rsidRPr="00391150">
        <w:rPr>
          <w:rFonts w:cs="Arial"/>
          <w:bCs/>
          <w:szCs w:val="18"/>
          <w:lang w:val="en-US" w:eastAsia="en-AU"/>
        </w:rPr>
        <w:t xml:space="preserve"> service life.</w:t>
      </w:r>
    </w:p>
    <w:p w14:paraId="3BF69DF1" w14:textId="02009F43" w:rsidR="00686D75" w:rsidRDefault="00391150" w:rsidP="00391150">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 xml:space="preserve">The aspirator shall be a purpose-designed impeller air pump. </w:t>
      </w:r>
      <w:r w:rsidR="00435D4D">
        <w:rPr>
          <w:rFonts w:cs="Arial"/>
          <w:bCs/>
          <w:szCs w:val="18"/>
          <w:lang w:val="en-US" w:eastAsia="en-AU"/>
        </w:rPr>
        <w:t>With applicable transport time</w:t>
      </w:r>
      <w:r w:rsidR="00686D75">
        <w:rPr>
          <w:rFonts w:cs="Arial"/>
          <w:bCs/>
          <w:szCs w:val="18"/>
          <w:lang w:val="en-US" w:eastAsia="en-AU"/>
        </w:rPr>
        <w:t xml:space="preserve"> as per </w:t>
      </w:r>
      <w:r w:rsidR="00435D4D">
        <w:rPr>
          <w:rFonts w:cs="Arial"/>
          <w:bCs/>
          <w:szCs w:val="18"/>
          <w:lang w:val="en-US" w:eastAsia="en-AU"/>
        </w:rPr>
        <w:t xml:space="preserve">the </w:t>
      </w:r>
      <w:r w:rsidR="00686D75">
        <w:rPr>
          <w:rFonts w:cs="Arial"/>
          <w:bCs/>
          <w:szCs w:val="18"/>
          <w:lang w:val="en-US" w:eastAsia="en-AU"/>
        </w:rPr>
        <w:t>local codes:</w:t>
      </w:r>
    </w:p>
    <w:p w14:paraId="0E0B744C" w14:textId="02D6BFF8" w:rsidR="00686D75" w:rsidRDefault="00686D75" w:rsidP="00686D75">
      <w:pPr>
        <w:pStyle w:val="ListNumber2"/>
      </w:pPr>
      <w:r>
        <w:t>The single pipe VE</w:t>
      </w:r>
      <w:r w:rsidR="004122F0">
        <w:t>P</w:t>
      </w:r>
      <w:r>
        <w:t xml:space="preserve"> </w:t>
      </w:r>
      <w:r w:rsidR="00391150" w:rsidRPr="00391150">
        <w:t xml:space="preserve">shall </w:t>
      </w:r>
      <w:r w:rsidR="004122F0">
        <w:t>allow</w:t>
      </w:r>
      <w:r w:rsidR="00391150" w:rsidRPr="00391150">
        <w:t xml:space="preserve"> </w:t>
      </w:r>
      <w:r w:rsidR="004122F0">
        <w:t>a</w:t>
      </w:r>
      <w:r w:rsidR="00391150" w:rsidRPr="00391150">
        <w:t xml:space="preserve"> </w:t>
      </w:r>
      <w:r>
        <w:t xml:space="preserve">linear pipe length of up to 100m (328ft) and branched pipe networks with </w:t>
      </w:r>
      <w:r w:rsidR="004122F0">
        <w:t xml:space="preserve">a </w:t>
      </w:r>
      <w:r>
        <w:t xml:space="preserve">total length of up to 130m (427ft). </w:t>
      </w:r>
    </w:p>
    <w:p w14:paraId="12884EA0" w14:textId="5ECC933F" w:rsidR="00391150" w:rsidRPr="00391150" w:rsidRDefault="00686D75" w:rsidP="00686D75">
      <w:pPr>
        <w:pStyle w:val="ListNumber2"/>
      </w:pPr>
      <w:r>
        <w:t>The four pipe VE</w:t>
      </w:r>
      <w:r w:rsidR="004122F0">
        <w:t>P</w:t>
      </w:r>
      <w:r>
        <w:t xml:space="preserve"> </w:t>
      </w:r>
      <w:r w:rsidRPr="00391150">
        <w:t xml:space="preserve">shall </w:t>
      </w:r>
      <w:r w:rsidR="004122F0">
        <w:t>allow</w:t>
      </w:r>
      <w:r w:rsidRPr="00391150">
        <w:t xml:space="preserve"> </w:t>
      </w:r>
      <w:r w:rsidR="004122F0">
        <w:t>a</w:t>
      </w:r>
      <w:r w:rsidRPr="00391150">
        <w:t xml:space="preserve"> </w:t>
      </w:r>
      <w:r>
        <w:t xml:space="preserve">linear pipe length of up to 280m (919ft) and branched pipe networks with </w:t>
      </w:r>
      <w:r w:rsidR="004122F0">
        <w:t xml:space="preserve">a </w:t>
      </w:r>
      <w:r>
        <w:t>total length of up to 560m (1,837ft).</w:t>
      </w:r>
    </w:p>
    <w:p w14:paraId="123D16C9" w14:textId="1139E18F" w:rsidR="00391150" w:rsidRPr="00391150" w:rsidRDefault="0039759F" w:rsidP="00391150">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 xml:space="preserve">The </w:t>
      </w:r>
      <w:r>
        <w:rPr>
          <w:rFonts w:cs="Arial"/>
          <w:bCs/>
          <w:szCs w:val="18"/>
          <w:lang w:val="en-US" w:eastAsia="en-AU"/>
        </w:rPr>
        <w:t>detector</w:t>
      </w:r>
      <w:r w:rsidRPr="00391150">
        <w:rPr>
          <w:rFonts w:cs="Arial"/>
          <w:bCs/>
          <w:szCs w:val="18"/>
          <w:lang w:val="en-US" w:eastAsia="en-AU"/>
        </w:rPr>
        <w:t xml:space="preserve"> must contain </w:t>
      </w:r>
      <w:r>
        <w:rPr>
          <w:rFonts w:cs="Arial"/>
          <w:bCs/>
          <w:szCs w:val="18"/>
          <w:lang w:val="en-US" w:eastAsia="en-AU"/>
        </w:rPr>
        <w:t xml:space="preserve">seven </w:t>
      </w:r>
      <w:r w:rsidRPr="00391150">
        <w:rPr>
          <w:rFonts w:cs="Arial"/>
          <w:bCs/>
          <w:szCs w:val="18"/>
          <w:lang w:val="en-US" w:eastAsia="en-AU"/>
        </w:rPr>
        <w:t xml:space="preserve">relays for alarm and fault conditions. The relays shall be </w:t>
      </w:r>
      <w:r>
        <w:rPr>
          <w:rFonts w:cs="Arial"/>
          <w:bCs/>
          <w:szCs w:val="18"/>
          <w:lang w:val="en-US" w:eastAsia="en-AU"/>
        </w:rPr>
        <w:t>preconfigured</w:t>
      </w:r>
      <w:r w:rsidRPr="00391150">
        <w:rPr>
          <w:rFonts w:cs="Arial"/>
          <w:bCs/>
          <w:szCs w:val="18"/>
          <w:lang w:val="en-US" w:eastAsia="en-AU"/>
        </w:rPr>
        <w:t xml:space="preserve"> to the required functions. The relays must be rated at 2 Amp at 30 VDC.</w:t>
      </w:r>
    </w:p>
    <w:p w14:paraId="4C9FDB82" w14:textId="355EA2A5" w:rsidR="00391150" w:rsidRPr="00391150" w:rsidRDefault="00391150" w:rsidP="00391150">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 xml:space="preserve">The detector shall have built-in event and smoke logging. It shall store smoke levels, alarm conditions, operator actions and faults. The date and time of each event shall be recorded. Each detector (zone) shall </w:t>
      </w:r>
      <w:r w:rsidR="004122F0">
        <w:rPr>
          <w:rFonts w:cs="Arial"/>
          <w:bCs/>
          <w:szCs w:val="18"/>
          <w:lang w:val="en-US" w:eastAsia="en-AU"/>
        </w:rPr>
        <w:t>allow storage of</w:t>
      </w:r>
      <w:r w:rsidRPr="00391150">
        <w:rPr>
          <w:rFonts w:cs="Arial"/>
          <w:bCs/>
          <w:szCs w:val="18"/>
          <w:lang w:val="en-US" w:eastAsia="en-AU"/>
        </w:rPr>
        <w:t xml:space="preserve"> up to 20,000 events and does not require the presence of a display in order to do so.</w:t>
      </w:r>
    </w:p>
    <w:p w14:paraId="4592E2B0" w14:textId="77777777" w:rsidR="0039759F" w:rsidRPr="00391150" w:rsidRDefault="0039759F" w:rsidP="0039759F">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 xml:space="preserve">The detector shall incorporate a galvanically isolated General Purpose Input (GPI) which activates in the event of an applied voltage of 5 to 50VDC and assigned </w:t>
      </w:r>
      <w:r>
        <w:rPr>
          <w:rFonts w:cs="Arial"/>
          <w:bCs/>
          <w:szCs w:val="18"/>
          <w:lang w:val="en-US" w:eastAsia="en-AU"/>
        </w:rPr>
        <w:t xml:space="preserve">to </w:t>
      </w:r>
      <w:r w:rsidRPr="00391150">
        <w:rPr>
          <w:rFonts w:cs="Arial"/>
          <w:bCs/>
          <w:szCs w:val="18"/>
          <w:lang w:val="en-US" w:eastAsia="en-AU"/>
        </w:rPr>
        <w:t>Reset</w:t>
      </w:r>
      <w:r>
        <w:rPr>
          <w:rFonts w:cs="Arial"/>
          <w:bCs/>
          <w:szCs w:val="18"/>
          <w:lang w:val="en-US" w:eastAsia="en-AU"/>
        </w:rPr>
        <w:t xml:space="preserve"> function</w:t>
      </w:r>
      <w:r w:rsidRPr="00391150">
        <w:rPr>
          <w:rFonts w:cs="Arial"/>
          <w:bCs/>
          <w:szCs w:val="18"/>
          <w:lang w:val="en-US" w:eastAsia="en-AU"/>
        </w:rPr>
        <w:t xml:space="preserve">. </w:t>
      </w:r>
    </w:p>
    <w:p w14:paraId="61AE93E3" w14:textId="2F0F6430" w:rsidR="00391150" w:rsidRPr="00391150" w:rsidRDefault="0039759F" w:rsidP="0039759F">
      <w:pPr>
        <w:widowControl w:val="0"/>
        <w:numPr>
          <w:ilvl w:val="6"/>
          <w:numId w:val="2"/>
        </w:numPr>
        <w:tabs>
          <w:tab w:val="left" w:pos="1418"/>
        </w:tabs>
        <w:spacing w:before="120" w:after="120"/>
        <w:rPr>
          <w:rFonts w:cs="Arial"/>
          <w:bCs/>
          <w:szCs w:val="18"/>
          <w:lang w:val="en-US" w:eastAsia="en-AU"/>
        </w:rPr>
      </w:pPr>
      <w:r w:rsidRPr="00391150">
        <w:rPr>
          <w:rFonts w:cs="Arial"/>
          <w:bCs/>
          <w:szCs w:val="18"/>
          <w:lang w:val="en-US" w:eastAsia="en-AU"/>
        </w:rPr>
        <w:t>The detector shall incorporate a monitored voltage-free input</w:t>
      </w:r>
      <w:r>
        <w:rPr>
          <w:rFonts w:cs="Arial"/>
          <w:bCs/>
          <w:szCs w:val="18"/>
          <w:lang w:val="en-US" w:eastAsia="en-AU"/>
        </w:rPr>
        <w:t xml:space="preserve"> assigned to Reset function</w:t>
      </w:r>
      <w:r w:rsidRPr="00391150">
        <w:rPr>
          <w:rFonts w:cs="Arial"/>
          <w:bCs/>
          <w:szCs w:val="18"/>
          <w:lang w:val="en-US" w:eastAsia="en-AU"/>
        </w:rPr>
        <w:t>, to be used with isolated relay contacts, which is supervised using a 10k Ohm terminating resistor.</w:t>
      </w:r>
    </w:p>
    <w:p w14:paraId="016C4AA1" w14:textId="77777777" w:rsidR="00391150" w:rsidRPr="00391150" w:rsidRDefault="00391150" w:rsidP="00216D24">
      <w:pPr>
        <w:pStyle w:val="Heading2"/>
      </w:pPr>
      <w:bookmarkStart w:id="62" w:name="_Toc403465583"/>
      <w:bookmarkStart w:id="63" w:name="_Toc379829196"/>
      <w:bookmarkStart w:id="64" w:name="_Toc519806358"/>
      <w:r w:rsidRPr="00391150">
        <w:t>Displays</w:t>
      </w:r>
      <w:bookmarkEnd w:id="62"/>
      <w:bookmarkEnd w:id="63"/>
      <w:bookmarkEnd w:id="64"/>
    </w:p>
    <w:p w14:paraId="38117616" w14:textId="444BC641" w:rsidR="000B0BAD" w:rsidRDefault="002821A0" w:rsidP="000B0BAD">
      <w:pPr>
        <w:autoSpaceDE w:val="0"/>
        <w:autoSpaceDN w:val="0"/>
        <w:adjustRightInd w:val="0"/>
        <w:spacing w:before="120" w:after="0"/>
      </w:pPr>
      <w:r>
        <w:rPr>
          <w:rFonts w:cs="MyriadPro-Bold"/>
          <w:szCs w:val="20"/>
        </w:rPr>
        <w:t xml:space="preserve">Both single and four pipe </w:t>
      </w:r>
      <w:r w:rsidR="000B0BAD">
        <w:rPr>
          <w:rFonts w:cs="MyriadPro-Bold"/>
          <w:szCs w:val="20"/>
        </w:rPr>
        <w:t>VEP detector</w:t>
      </w:r>
      <w:r w:rsidR="00FE038B">
        <w:rPr>
          <w:rFonts w:cs="MyriadPro-Bold"/>
          <w:szCs w:val="20"/>
        </w:rPr>
        <w:t>s</w:t>
      </w:r>
      <w:r w:rsidR="000B0BAD">
        <w:rPr>
          <w:rFonts w:cs="MyriadPro-Bold"/>
          <w:szCs w:val="20"/>
        </w:rPr>
        <w:t xml:space="preserve"> s</w:t>
      </w:r>
      <w:r w:rsidR="000B0BAD" w:rsidRPr="00EB591C">
        <w:rPr>
          <w:rFonts w:cs="MyriadPro-Bold"/>
          <w:szCs w:val="20"/>
        </w:rPr>
        <w:t>hall provide a</w:t>
      </w:r>
      <w:r w:rsidR="000B0BAD">
        <w:rPr>
          <w:rFonts w:cs="MyriadPro-Bold"/>
          <w:szCs w:val="20"/>
        </w:rPr>
        <w:t>n LED</w:t>
      </w:r>
      <w:r w:rsidR="000B0BAD" w:rsidRPr="00EB591C">
        <w:rPr>
          <w:rFonts w:cs="MyriadPro-Bold"/>
          <w:szCs w:val="20"/>
        </w:rPr>
        <w:t xml:space="preserve"> user interface </w:t>
      </w:r>
      <w:r w:rsidR="000B0BAD" w:rsidRPr="00EB591C">
        <w:rPr>
          <w:rFonts w:cs="MyriadPro-Bold"/>
          <w:bCs/>
          <w:szCs w:val="20"/>
        </w:rPr>
        <w:t>with</w:t>
      </w:r>
      <w:r w:rsidR="000B0BAD">
        <w:rPr>
          <w:rFonts w:cs="MyriadPro-Bold"/>
          <w:szCs w:val="20"/>
        </w:rPr>
        <w:t xml:space="preserve"> a button to </w:t>
      </w:r>
      <w:r w:rsidR="0039759F">
        <w:rPr>
          <w:rFonts w:cs="MyriadPro-Bold"/>
          <w:szCs w:val="20"/>
        </w:rPr>
        <w:t>silence the buzzer</w:t>
      </w:r>
      <w:r>
        <w:rPr>
          <w:rFonts w:cs="MyriadPro-Bold"/>
          <w:szCs w:val="20"/>
        </w:rPr>
        <w:t>;</w:t>
      </w:r>
      <w:r w:rsidR="000B0BAD">
        <w:rPr>
          <w:rFonts w:cs="MyriadPro-Bold"/>
          <w:szCs w:val="20"/>
        </w:rPr>
        <w:t xml:space="preserve"> four LEDs </w:t>
      </w:r>
      <w:r w:rsidR="004122F0">
        <w:rPr>
          <w:rFonts w:cs="MyriadPro-Bold"/>
          <w:szCs w:val="20"/>
        </w:rPr>
        <w:t>to indicate</w:t>
      </w:r>
      <w:r w:rsidR="000B0BAD" w:rsidRPr="00194968">
        <w:rPr>
          <w:rFonts w:cs="MyriadPro-Bold"/>
          <w:szCs w:val="20"/>
        </w:rPr>
        <w:t xml:space="preserve"> Alert, Action, Fire 1 and Fire2</w:t>
      </w:r>
      <w:r w:rsidR="004122F0">
        <w:rPr>
          <w:rFonts w:cs="MyriadPro-Bold"/>
          <w:szCs w:val="20"/>
        </w:rPr>
        <w:t xml:space="preserve"> alarm events</w:t>
      </w:r>
      <w:r>
        <w:rPr>
          <w:rFonts w:cs="MyriadPro-Bold"/>
          <w:szCs w:val="20"/>
        </w:rPr>
        <w:t>; one trouble LED;</w:t>
      </w:r>
      <w:r w:rsidR="000B0BAD">
        <w:rPr>
          <w:rFonts w:cs="MyriadPro-Bold"/>
          <w:szCs w:val="20"/>
        </w:rPr>
        <w:t xml:space="preserve"> one disable / standby LED</w:t>
      </w:r>
      <w:r>
        <w:rPr>
          <w:rFonts w:cs="MyriadPro-Bold"/>
          <w:szCs w:val="20"/>
        </w:rPr>
        <w:t>;</w:t>
      </w:r>
      <w:r w:rsidR="000B0BAD">
        <w:rPr>
          <w:rFonts w:cs="MyriadPro-Bold"/>
          <w:szCs w:val="20"/>
        </w:rPr>
        <w:t xml:space="preserve"> and power </w:t>
      </w:r>
      <w:r w:rsidR="004122F0">
        <w:rPr>
          <w:rFonts w:cs="MyriadPro-Bold"/>
          <w:szCs w:val="20"/>
        </w:rPr>
        <w:t>On / Off</w:t>
      </w:r>
      <w:r w:rsidR="000B0BAD">
        <w:rPr>
          <w:rFonts w:cs="MyriadPro-Bold"/>
          <w:szCs w:val="20"/>
        </w:rPr>
        <w:t xml:space="preserve"> indication. All LEDs shall have appropriate symbol</w:t>
      </w:r>
      <w:r>
        <w:rPr>
          <w:rFonts w:cs="MyriadPro-Bold"/>
          <w:szCs w:val="20"/>
        </w:rPr>
        <w:t>s</w:t>
      </w:r>
      <w:r w:rsidR="000B0BAD">
        <w:rPr>
          <w:rFonts w:cs="MyriadPro-Bold"/>
          <w:szCs w:val="20"/>
        </w:rPr>
        <w:t xml:space="preserve"> without any text.</w:t>
      </w:r>
      <w:r w:rsidR="000B0BAD" w:rsidRPr="000B0BAD">
        <w:t xml:space="preserve"> </w:t>
      </w:r>
    </w:p>
    <w:p w14:paraId="0052F560" w14:textId="5A46519E" w:rsidR="000B0BAD" w:rsidRDefault="000B0BAD" w:rsidP="000B0BAD">
      <w:pPr>
        <w:autoSpaceDE w:val="0"/>
        <w:autoSpaceDN w:val="0"/>
        <w:adjustRightInd w:val="0"/>
        <w:spacing w:before="120" w:after="0"/>
        <w:rPr>
          <w:rFonts w:cs="MyriadPro-Bold"/>
          <w:szCs w:val="20"/>
        </w:rPr>
      </w:pPr>
      <w:r>
        <w:rPr>
          <w:rFonts w:cs="MyriadPro-Bold"/>
          <w:szCs w:val="20"/>
        </w:rPr>
        <w:t xml:space="preserve">In addition to the LED user interface, the </w:t>
      </w:r>
      <w:r w:rsidR="002821A0">
        <w:rPr>
          <w:rFonts w:cs="MyriadPro-Bold"/>
          <w:szCs w:val="20"/>
        </w:rPr>
        <w:t xml:space="preserve">four </w:t>
      </w:r>
      <w:r w:rsidR="009F4F4D">
        <w:rPr>
          <w:rFonts w:cs="MyriadPro-Bold"/>
          <w:szCs w:val="20"/>
        </w:rPr>
        <w:t xml:space="preserve">pipe </w:t>
      </w:r>
      <w:r>
        <w:rPr>
          <w:rFonts w:cs="MyriadPro-Bold"/>
          <w:szCs w:val="20"/>
        </w:rPr>
        <w:t>VEP detector shall optionally provide an LCD user interface with following characteristics:</w:t>
      </w:r>
    </w:p>
    <w:p w14:paraId="099C0512" w14:textId="167ADD4F" w:rsidR="000B0BAD" w:rsidRPr="00391150" w:rsidRDefault="000B0BAD" w:rsidP="000B0BAD">
      <w:pPr>
        <w:widowControl w:val="0"/>
        <w:numPr>
          <w:ilvl w:val="6"/>
          <w:numId w:val="29"/>
        </w:numPr>
        <w:tabs>
          <w:tab w:val="left" w:pos="1418"/>
        </w:tabs>
        <w:spacing w:before="120" w:after="120"/>
        <w:rPr>
          <w:rFonts w:cs="Arial"/>
          <w:bCs/>
          <w:szCs w:val="18"/>
          <w:lang w:val="en-US" w:eastAsia="en-AU"/>
        </w:rPr>
      </w:pPr>
      <w:r w:rsidRPr="00391150">
        <w:rPr>
          <w:rFonts w:cs="Arial"/>
          <w:bCs/>
          <w:szCs w:val="18"/>
          <w:lang w:val="en-US" w:eastAsia="en-AU"/>
        </w:rPr>
        <w:t xml:space="preserve">Color LCD touch screen user interface with </w:t>
      </w:r>
      <w:r w:rsidR="004122F0">
        <w:rPr>
          <w:rFonts w:cs="Arial"/>
          <w:bCs/>
          <w:szCs w:val="18"/>
          <w:lang w:val="en-US" w:eastAsia="en-AU"/>
        </w:rPr>
        <w:t xml:space="preserve">a </w:t>
      </w:r>
      <w:r w:rsidRPr="00391150">
        <w:rPr>
          <w:rFonts w:cs="Arial"/>
          <w:bCs/>
          <w:szCs w:val="18"/>
          <w:lang w:val="en-US" w:eastAsia="en-AU"/>
        </w:rPr>
        <w:t>bar graph display.</w:t>
      </w:r>
    </w:p>
    <w:p w14:paraId="417B48ED" w14:textId="77777777" w:rsidR="000B0BAD" w:rsidRPr="00391150" w:rsidRDefault="000B0BAD" w:rsidP="000B0BAD">
      <w:pPr>
        <w:widowControl w:val="0"/>
        <w:numPr>
          <w:ilvl w:val="6"/>
          <w:numId w:val="29"/>
        </w:numPr>
        <w:tabs>
          <w:tab w:val="left" w:pos="1418"/>
        </w:tabs>
        <w:spacing w:before="120" w:after="120"/>
        <w:rPr>
          <w:rFonts w:cs="Arial"/>
          <w:bCs/>
          <w:szCs w:val="18"/>
          <w:lang w:val="en-US" w:eastAsia="en-AU"/>
        </w:rPr>
      </w:pPr>
      <w:r w:rsidRPr="00391150">
        <w:rPr>
          <w:rFonts w:cs="Arial"/>
          <w:bCs/>
          <w:szCs w:val="18"/>
          <w:lang w:val="en-US" w:eastAsia="en-AU"/>
        </w:rPr>
        <w:t>Alarm threshold indicators for Alert, Action and Fire 1.</w:t>
      </w:r>
    </w:p>
    <w:p w14:paraId="31A97598" w14:textId="5A06020B" w:rsidR="000B0BAD" w:rsidRPr="00391150" w:rsidRDefault="000B0BAD" w:rsidP="000B0BAD">
      <w:pPr>
        <w:widowControl w:val="0"/>
        <w:numPr>
          <w:ilvl w:val="6"/>
          <w:numId w:val="29"/>
        </w:numPr>
        <w:tabs>
          <w:tab w:val="left" w:pos="1418"/>
        </w:tabs>
        <w:spacing w:before="120" w:after="120"/>
        <w:rPr>
          <w:rFonts w:cs="Arial"/>
          <w:bCs/>
          <w:szCs w:val="18"/>
          <w:lang w:val="en-US" w:eastAsia="en-AU"/>
        </w:rPr>
      </w:pPr>
      <w:r w:rsidRPr="00391150">
        <w:rPr>
          <w:rFonts w:cs="Arial"/>
          <w:bCs/>
          <w:szCs w:val="18"/>
          <w:lang w:val="en-US" w:eastAsia="en-AU"/>
        </w:rPr>
        <w:t xml:space="preserve">Fault icons indicating </w:t>
      </w:r>
      <w:r w:rsidR="004122F0">
        <w:rPr>
          <w:rFonts w:cs="Arial"/>
          <w:bCs/>
          <w:szCs w:val="18"/>
          <w:lang w:val="en-US" w:eastAsia="en-AU"/>
        </w:rPr>
        <w:t xml:space="preserve">these </w:t>
      </w:r>
      <w:r w:rsidRPr="00391150">
        <w:rPr>
          <w:rFonts w:cs="Arial"/>
          <w:bCs/>
          <w:szCs w:val="18"/>
          <w:lang w:val="en-US" w:eastAsia="en-AU"/>
        </w:rPr>
        <w:t>fault</w:t>
      </w:r>
      <w:r w:rsidR="004122F0">
        <w:rPr>
          <w:rFonts w:cs="Arial"/>
          <w:bCs/>
          <w:szCs w:val="18"/>
          <w:lang w:val="en-US" w:eastAsia="en-AU"/>
        </w:rPr>
        <w:t xml:space="preserve"> </w:t>
      </w:r>
      <w:r w:rsidRPr="00391150">
        <w:rPr>
          <w:rFonts w:cs="Arial"/>
          <w:bCs/>
          <w:szCs w:val="18"/>
          <w:lang w:val="en-US" w:eastAsia="en-AU"/>
        </w:rPr>
        <w:t>categories: detector, chamber, filter, flow, aspirator, network, power and external module where applicable.</w:t>
      </w:r>
    </w:p>
    <w:p w14:paraId="2420D8F6" w14:textId="77777777" w:rsidR="000B0BAD" w:rsidRPr="00391150" w:rsidRDefault="000B0BAD" w:rsidP="000B0BAD">
      <w:pPr>
        <w:widowControl w:val="0"/>
        <w:numPr>
          <w:ilvl w:val="6"/>
          <w:numId w:val="29"/>
        </w:numPr>
        <w:tabs>
          <w:tab w:val="left" w:pos="1418"/>
        </w:tabs>
        <w:spacing w:before="120" w:after="120"/>
        <w:rPr>
          <w:rFonts w:cs="Arial"/>
          <w:bCs/>
          <w:szCs w:val="18"/>
          <w:lang w:val="en-US" w:eastAsia="en-AU"/>
        </w:rPr>
      </w:pPr>
      <w:r w:rsidRPr="00391150">
        <w:rPr>
          <w:rFonts w:cs="Arial"/>
          <w:bCs/>
          <w:szCs w:val="18"/>
          <w:lang w:val="en-US" w:eastAsia="en-AU"/>
        </w:rPr>
        <w:t>A touch screen interface to allow scrolling through status screens on the LCD.</w:t>
      </w:r>
    </w:p>
    <w:p w14:paraId="44990CA5" w14:textId="77777777" w:rsidR="00391150" w:rsidRPr="00391150" w:rsidRDefault="00391150" w:rsidP="00216D24">
      <w:pPr>
        <w:pStyle w:val="Heading2"/>
      </w:pPr>
      <w:bookmarkStart w:id="65" w:name="_Toc403465584"/>
      <w:bookmarkStart w:id="66" w:name="_Toc379829197"/>
      <w:bookmarkStart w:id="67" w:name="_Toc519806359"/>
      <w:r w:rsidRPr="00391150">
        <w:t>Monitoring</w:t>
      </w:r>
      <w:bookmarkEnd w:id="65"/>
      <w:bookmarkEnd w:id="66"/>
      <w:bookmarkEnd w:id="67"/>
    </w:p>
    <w:p w14:paraId="3E86FA92" w14:textId="7F5EF683" w:rsidR="00391150" w:rsidRPr="00391150" w:rsidRDefault="00391150" w:rsidP="00391150">
      <w:pPr>
        <w:spacing w:before="120"/>
        <w:rPr>
          <w:rFonts w:cs="Arial"/>
          <w:bCs/>
          <w:szCs w:val="18"/>
          <w:lang w:val="en-US" w:eastAsia="en-AU"/>
        </w:rPr>
      </w:pPr>
      <w:r w:rsidRPr="00391150">
        <w:rPr>
          <w:rFonts w:cs="Arial"/>
          <w:bCs/>
          <w:szCs w:val="18"/>
          <w:lang w:val="en-US" w:eastAsia="en-AU"/>
        </w:rPr>
        <w:t xml:space="preserve">The system shall have available software </w:t>
      </w:r>
      <w:r w:rsidR="004122F0">
        <w:rPr>
          <w:rFonts w:cs="Arial"/>
          <w:bCs/>
          <w:szCs w:val="18"/>
          <w:lang w:val="en-US" w:eastAsia="en-AU"/>
        </w:rPr>
        <w:t>to monitor</w:t>
      </w:r>
      <w:r w:rsidRPr="00391150">
        <w:rPr>
          <w:rFonts w:cs="Arial"/>
          <w:bCs/>
          <w:szCs w:val="18"/>
          <w:lang w:val="en-US" w:eastAsia="en-AU"/>
        </w:rPr>
        <w:t xml:space="preserve"> all devices connected to a system. Such software shall be provided to run on:</w:t>
      </w:r>
    </w:p>
    <w:p w14:paraId="5B478AB4" w14:textId="77777777" w:rsidR="00391150" w:rsidRPr="00391150" w:rsidRDefault="00391150" w:rsidP="00CD2354">
      <w:pPr>
        <w:widowControl w:val="0"/>
        <w:numPr>
          <w:ilvl w:val="6"/>
          <w:numId w:val="30"/>
        </w:numPr>
        <w:tabs>
          <w:tab w:val="left" w:pos="1418"/>
        </w:tabs>
        <w:spacing w:before="120" w:after="120"/>
        <w:rPr>
          <w:rFonts w:cs="Arial"/>
          <w:bCs/>
          <w:szCs w:val="18"/>
          <w:lang w:val="en-US" w:eastAsia="en-AU"/>
        </w:rPr>
      </w:pPr>
      <w:bookmarkStart w:id="68" w:name="OLE_LINK2"/>
      <w:bookmarkStart w:id="69" w:name="OLE_LINK1"/>
      <w:r w:rsidRPr="00391150">
        <w:rPr>
          <w:rFonts w:cs="Arial"/>
          <w:bCs/>
          <w:szCs w:val="18"/>
          <w:lang w:val="en-US" w:eastAsia="en-AU"/>
        </w:rPr>
        <w:t>PC-based, Android-based or iOS-based hardware</w:t>
      </w:r>
    </w:p>
    <w:p w14:paraId="2B9B2DCB" w14:textId="0C702D35" w:rsidR="00391150" w:rsidRPr="000B0BAD" w:rsidRDefault="00391150" w:rsidP="000B0BAD">
      <w:pPr>
        <w:widowControl w:val="0"/>
        <w:numPr>
          <w:ilvl w:val="6"/>
          <w:numId w:val="30"/>
        </w:numPr>
        <w:tabs>
          <w:tab w:val="left" w:pos="1418"/>
        </w:tabs>
        <w:spacing w:before="120" w:after="120"/>
        <w:rPr>
          <w:rFonts w:cs="Arial"/>
          <w:bCs/>
          <w:szCs w:val="18"/>
          <w:lang w:val="en-US" w:eastAsia="en-AU"/>
        </w:rPr>
      </w:pPr>
      <w:r w:rsidRPr="00391150">
        <w:rPr>
          <w:rFonts w:cs="Arial"/>
          <w:bCs/>
          <w:szCs w:val="18"/>
          <w:lang w:val="en-US" w:eastAsia="en-AU"/>
        </w:rPr>
        <w:t>A dedicated monitoring device mounted remotely from any detector</w:t>
      </w:r>
      <w:bookmarkEnd w:id="68"/>
      <w:bookmarkEnd w:id="69"/>
    </w:p>
    <w:p w14:paraId="7B388CC0" w14:textId="08EC4DDB" w:rsidR="00391150" w:rsidRPr="00391150" w:rsidRDefault="0009601B" w:rsidP="00216D24">
      <w:pPr>
        <w:pStyle w:val="Heading2"/>
      </w:pPr>
      <w:bookmarkStart w:id="70" w:name="_Toc403465587"/>
      <w:bookmarkStart w:id="71" w:name="_Toc519806360"/>
      <w:r>
        <w:t xml:space="preserve">Configuration and </w:t>
      </w:r>
      <w:r w:rsidR="00391150" w:rsidRPr="00391150">
        <w:t>Programming</w:t>
      </w:r>
      <w:bookmarkEnd w:id="70"/>
      <w:bookmarkEnd w:id="71"/>
    </w:p>
    <w:p w14:paraId="437C90F2" w14:textId="6EA90C45" w:rsidR="00391150" w:rsidRPr="00391150" w:rsidRDefault="0009601B" w:rsidP="00391150">
      <w:pPr>
        <w:spacing w:before="120"/>
        <w:rPr>
          <w:rFonts w:cs="Arial"/>
          <w:bCs/>
          <w:szCs w:val="18"/>
          <w:lang w:val="en-US" w:eastAsia="en-AU"/>
        </w:rPr>
      </w:pPr>
      <w:r>
        <w:rPr>
          <w:rFonts w:cs="Arial"/>
          <w:bCs/>
          <w:szCs w:val="18"/>
          <w:lang w:val="en-US" w:eastAsia="en-AU"/>
        </w:rPr>
        <w:t>Configuration and p</w:t>
      </w:r>
      <w:r w:rsidR="00391150" w:rsidRPr="00391150">
        <w:rPr>
          <w:rFonts w:cs="Arial"/>
          <w:bCs/>
          <w:szCs w:val="18"/>
          <w:lang w:val="en-US" w:eastAsia="en-AU"/>
        </w:rPr>
        <w:t>rogramming may be performed using a Windows</w:t>
      </w:r>
      <w:r w:rsidR="00391150" w:rsidRPr="00391150">
        <w:rPr>
          <w:rFonts w:cs="Arial"/>
          <w:bCs/>
          <w:szCs w:val="18"/>
          <w:vertAlign w:val="superscript"/>
          <w:lang w:val="en-US" w:eastAsia="en-AU"/>
        </w:rPr>
        <w:t>®</w:t>
      </w:r>
      <w:r w:rsidR="00391150" w:rsidRPr="00391150">
        <w:rPr>
          <w:rFonts w:cs="Arial"/>
          <w:bCs/>
          <w:szCs w:val="18"/>
          <w:lang w:val="en-US" w:eastAsia="en-AU"/>
        </w:rPr>
        <w:t xml:space="preserve"> application </w:t>
      </w:r>
      <w:r>
        <w:rPr>
          <w:rFonts w:cs="Arial"/>
          <w:bCs/>
          <w:szCs w:val="18"/>
          <w:lang w:val="en-US" w:eastAsia="en-AU"/>
        </w:rPr>
        <w:t xml:space="preserve">such as VSC </w:t>
      </w:r>
      <w:r w:rsidR="00391150" w:rsidRPr="00391150">
        <w:rPr>
          <w:rFonts w:cs="Arial"/>
          <w:bCs/>
          <w:szCs w:val="18"/>
          <w:lang w:val="en-US" w:eastAsia="en-AU"/>
        </w:rPr>
        <w:t>running on a PC connected by direct connection to a detector</w:t>
      </w:r>
      <w:r w:rsidR="00877A38">
        <w:rPr>
          <w:rFonts w:cs="Arial"/>
          <w:bCs/>
          <w:szCs w:val="18"/>
          <w:lang w:val="en-US" w:eastAsia="en-AU"/>
        </w:rPr>
        <w:t xml:space="preserve"> or through Ethernet network</w:t>
      </w:r>
      <w:r w:rsidR="00391150" w:rsidRPr="00391150">
        <w:rPr>
          <w:rFonts w:cs="Arial"/>
          <w:bCs/>
          <w:szCs w:val="18"/>
          <w:lang w:val="en-US" w:eastAsia="en-AU"/>
        </w:rPr>
        <w:t>.</w:t>
      </w:r>
    </w:p>
    <w:p w14:paraId="1CD15CAC" w14:textId="1FFB6D36" w:rsidR="00391150" w:rsidRPr="00391150" w:rsidRDefault="00877A38" w:rsidP="00391150">
      <w:pPr>
        <w:spacing w:before="120"/>
        <w:rPr>
          <w:rFonts w:cs="Arial"/>
          <w:bCs/>
          <w:szCs w:val="18"/>
          <w:lang w:val="en-US" w:eastAsia="en-AU"/>
        </w:rPr>
      </w:pPr>
      <w:r>
        <w:rPr>
          <w:rFonts w:cs="Arial"/>
          <w:bCs/>
          <w:szCs w:val="18"/>
          <w:lang w:val="en-US" w:eastAsia="en-AU"/>
        </w:rPr>
        <w:t xml:space="preserve">Configuration and programming tool </w:t>
      </w:r>
      <w:r w:rsidR="00391150" w:rsidRPr="00391150">
        <w:rPr>
          <w:rFonts w:cs="Arial"/>
          <w:bCs/>
          <w:szCs w:val="18"/>
          <w:lang w:val="en-US" w:eastAsia="en-AU"/>
        </w:rPr>
        <w:t>shall support the following features at a minimum:</w:t>
      </w:r>
    </w:p>
    <w:p w14:paraId="26DCF446" w14:textId="5AA871C8" w:rsidR="00391150" w:rsidRPr="00391150" w:rsidRDefault="00391150" w:rsidP="00CD2354">
      <w:pPr>
        <w:widowControl w:val="0"/>
        <w:numPr>
          <w:ilvl w:val="6"/>
          <w:numId w:val="32"/>
        </w:numPr>
        <w:tabs>
          <w:tab w:val="left" w:pos="1418"/>
        </w:tabs>
        <w:spacing w:before="120" w:after="120"/>
        <w:rPr>
          <w:rFonts w:cs="Arial"/>
          <w:bCs/>
          <w:szCs w:val="18"/>
          <w:lang w:val="en-US" w:eastAsia="en-AU"/>
        </w:rPr>
      </w:pPr>
      <w:r w:rsidRPr="00391150">
        <w:rPr>
          <w:rFonts w:cs="Arial"/>
          <w:bCs/>
          <w:szCs w:val="18"/>
          <w:lang w:val="en-US" w:eastAsia="en-AU"/>
        </w:rPr>
        <w:t xml:space="preserve">Programming of </w:t>
      </w:r>
      <w:r w:rsidR="00AC6C8B">
        <w:rPr>
          <w:rFonts w:cs="Arial"/>
          <w:bCs/>
          <w:szCs w:val="18"/>
          <w:lang w:val="en-US" w:eastAsia="en-AU"/>
        </w:rPr>
        <w:t>detector FACP SLC address</w:t>
      </w:r>
      <w:r w:rsidRPr="00391150">
        <w:rPr>
          <w:rFonts w:cs="Arial"/>
          <w:bCs/>
          <w:szCs w:val="18"/>
          <w:lang w:val="en-US" w:eastAsia="en-AU"/>
        </w:rPr>
        <w:t>.</w:t>
      </w:r>
    </w:p>
    <w:p w14:paraId="0593E757" w14:textId="77777777" w:rsidR="00391150" w:rsidRPr="00391150" w:rsidRDefault="00391150" w:rsidP="00CD2354">
      <w:pPr>
        <w:widowControl w:val="0"/>
        <w:numPr>
          <w:ilvl w:val="6"/>
          <w:numId w:val="32"/>
        </w:numPr>
        <w:tabs>
          <w:tab w:val="left" w:pos="1418"/>
        </w:tabs>
        <w:spacing w:before="120" w:after="120"/>
        <w:rPr>
          <w:rFonts w:cs="Arial"/>
          <w:bCs/>
          <w:szCs w:val="18"/>
          <w:lang w:val="en-US" w:eastAsia="en-AU"/>
        </w:rPr>
      </w:pPr>
      <w:r w:rsidRPr="00391150">
        <w:rPr>
          <w:rFonts w:cs="Arial"/>
          <w:bCs/>
          <w:szCs w:val="18"/>
          <w:lang w:val="en-US" w:eastAsia="en-AU"/>
        </w:rPr>
        <w:t>Viewing of the status of any device in the system.</w:t>
      </w:r>
    </w:p>
    <w:p w14:paraId="161EBA24" w14:textId="77777777" w:rsidR="00391150" w:rsidRPr="00391150" w:rsidRDefault="00391150" w:rsidP="00CD2354">
      <w:pPr>
        <w:widowControl w:val="0"/>
        <w:numPr>
          <w:ilvl w:val="6"/>
          <w:numId w:val="32"/>
        </w:numPr>
        <w:tabs>
          <w:tab w:val="left" w:pos="1418"/>
        </w:tabs>
        <w:spacing w:before="120" w:after="120"/>
        <w:rPr>
          <w:rFonts w:cs="Arial"/>
          <w:bCs/>
          <w:szCs w:val="18"/>
          <w:lang w:val="en-US" w:eastAsia="en-AU"/>
        </w:rPr>
      </w:pPr>
      <w:r w:rsidRPr="00391150">
        <w:rPr>
          <w:rFonts w:cs="Arial"/>
          <w:bCs/>
          <w:szCs w:val="18"/>
          <w:lang w:val="en-US" w:eastAsia="en-AU"/>
        </w:rPr>
        <w:t>Adjustment of the alarm thresholds of a nominated detector.</w:t>
      </w:r>
    </w:p>
    <w:p w14:paraId="33D7C022" w14:textId="77777777" w:rsidR="00391150" w:rsidRPr="00391150" w:rsidRDefault="00391150" w:rsidP="00CD2354">
      <w:pPr>
        <w:widowControl w:val="0"/>
        <w:numPr>
          <w:ilvl w:val="6"/>
          <w:numId w:val="32"/>
        </w:numPr>
        <w:tabs>
          <w:tab w:val="left" w:pos="1418"/>
        </w:tabs>
        <w:spacing w:before="120" w:after="120"/>
        <w:rPr>
          <w:rFonts w:cs="Arial"/>
          <w:bCs/>
          <w:szCs w:val="18"/>
          <w:lang w:val="en-US" w:eastAsia="en-AU"/>
        </w:rPr>
      </w:pPr>
      <w:r w:rsidRPr="00391150">
        <w:rPr>
          <w:rFonts w:cs="Arial"/>
          <w:bCs/>
          <w:szCs w:val="18"/>
          <w:lang w:val="en-US" w:eastAsia="en-AU"/>
        </w:rPr>
        <w:t>Setting of Day/Night, weekend and holiday sensitivity threshold settings.</w:t>
      </w:r>
    </w:p>
    <w:p w14:paraId="76F2B602" w14:textId="67AC355E" w:rsidR="00391150" w:rsidRPr="00391150" w:rsidRDefault="00391150" w:rsidP="00CD2354">
      <w:pPr>
        <w:widowControl w:val="0"/>
        <w:numPr>
          <w:ilvl w:val="6"/>
          <w:numId w:val="32"/>
        </w:numPr>
        <w:tabs>
          <w:tab w:val="left" w:pos="1418"/>
        </w:tabs>
        <w:spacing w:before="120" w:after="120"/>
        <w:rPr>
          <w:rFonts w:cs="Arial"/>
          <w:bCs/>
          <w:szCs w:val="18"/>
          <w:lang w:val="en-US" w:eastAsia="en-AU"/>
        </w:rPr>
      </w:pPr>
      <w:r w:rsidRPr="00391150">
        <w:rPr>
          <w:rFonts w:cs="Arial"/>
          <w:bCs/>
          <w:szCs w:val="18"/>
          <w:lang w:val="en-US" w:eastAsia="en-AU"/>
        </w:rPr>
        <w:lastRenderedPageBreak/>
        <w:t xml:space="preserve">Initiation of AutoLearn™, to automatically configure the detector’s </w:t>
      </w:r>
      <w:r w:rsidR="004122F0">
        <w:rPr>
          <w:rFonts w:cs="Arial"/>
          <w:bCs/>
          <w:szCs w:val="18"/>
          <w:lang w:val="en-US" w:eastAsia="en-AU"/>
        </w:rPr>
        <w:t xml:space="preserve">smoke </w:t>
      </w:r>
      <w:r w:rsidR="00AC6C8B">
        <w:rPr>
          <w:rFonts w:cs="Arial"/>
          <w:bCs/>
          <w:szCs w:val="18"/>
          <w:lang w:val="en-US" w:eastAsia="en-AU"/>
        </w:rPr>
        <w:t>t</w:t>
      </w:r>
      <w:r w:rsidRPr="00391150">
        <w:rPr>
          <w:rFonts w:cs="Arial"/>
          <w:bCs/>
          <w:szCs w:val="18"/>
          <w:lang w:val="en-US" w:eastAsia="en-AU"/>
        </w:rPr>
        <w:t>hreshold settings to suit the environment.</w:t>
      </w:r>
    </w:p>
    <w:p w14:paraId="583D6CE0" w14:textId="77777777" w:rsidR="00391150" w:rsidRPr="00391150" w:rsidRDefault="00391150" w:rsidP="00CD2354">
      <w:pPr>
        <w:widowControl w:val="0"/>
        <w:numPr>
          <w:ilvl w:val="6"/>
          <w:numId w:val="32"/>
        </w:numPr>
        <w:tabs>
          <w:tab w:val="left" w:pos="1418"/>
        </w:tabs>
        <w:spacing w:before="120" w:after="120"/>
        <w:rPr>
          <w:rFonts w:cs="Arial"/>
          <w:bCs/>
          <w:szCs w:val="18"/>
          <w:lang w:val="en-US" w:eastAsia="en-AU"/>
        </w:rPr>
      </w:pPr>
      <w:r w:rsidRPr="00391150">
        <w:rPr>
          <w:rFonts w:cs="Arial"/>
          <w:bCs/>
          <w:szCs w:val="18"/>
          <w:lang w:val="en-US" w:eastAsia="en-AU"/>
        </w:rPr>
        <w:t>Multi-level password control.</w:t>
      </w:r>
    </w:p>
    <w:p w14:paraId="34E08CCD" w14:textId="13A83230" w:rsidR="00391150" w:rsidRPr="00391150" w:rsidRDefault="00391150" w:rsidP="00CD2354">
      <w:pPr>
        <w:widowControl w:val="0"/>
        <w:numPr>
          <w:ilvl w:val="6"/>
          <w:numId w:val="32"/>
        </w:numPr>
        <w:tabs>
          <w:tab w:val="left" w:pos="1418"/>
        </w:tabs>
        <w:spacing w:before="120" w:after="120"/>
        <w:rPr>
          <w:rFonts w:cs="Arial"/>
          <w:bCs/>
          <w:szCs w:val="18"/>
          <w:lang w:val="en-US" w:eastAsia="en-AU"/>
        </w:rPr>
      </w:pPr>
      <w:r w:rsidRPr="00391150">
        <w:rPr>
          <w:rFonts w:cs="Arial"/>
          <w:bCs/>
          <w:szCs w:val="18"/>
          <w:lang w:val="en-US" w:eastAsia="en-AU"/>
        </w:rPr>
        <w:t xml:space="preserve">Programmable aspirator speed control for </w:t>
      </w:r>
      <w:r w:rsidR="004122F0">
        <w:rPr>
          <w:rFonts w:cs="Arial"/>
          <w:bCs/>
          <w:szCs w:val="18"/>
          <w:lang w:val="en-US" w:eastAsia="en-AU"/>
        </w:rPr>
        <w:t xml:space="preserve">the </w:t>
      </w:r>
      <w:r w:rsidRPr="00391150">
        <w:rPr>
          <w:rFonts w:cs="Arial"/>
          <w:bCs/>
          <w:szCs w:val="18"/>
          <w:lang w:val="en-US" w:eastAsia="en-AU"/>
        </w:rPr>
        <w:t>four pipe VEP.</w:t>
      </w:r>
    </w:p>
    <w:p w14:paraId="25865E47" w14:textId="77777777" w:rsidR="00391150" w:rsidRPr="00391150" w:rsidRDefault="00391150" w:rsidP="00CD2354">
      <w:pPr>
        <w:widowControl w:val="0"/>
        <w:numPr>
          <w:ilvl w:val="6"/>
          <w:numId w:val="32"/>
        </w:numPr>
        <w:tabs>
          <w:tab w:val="left" w:pos="1418"/>
        </w:tabs>
        <w:spacing w:before="120" w:after="120"/>
        <w:rPr>
          <w:rFonts w:cs="Arial"/>
          <w:bCs/>
          <w:szCs w:val="18"/>
          <w:lang w:val="en-US" w:eastAsia="en-AU"/>
        </w:rPr>
      </w:pPr>
      <w:r w:rsidRPr="00391150">
        <w:rPr>
          <w:rFonts w:cs="Arial"/>
          <w:bCs/>
          <w:szCs w:val="18"/>
          <w:lang w:val="en-US" w:eastAsia="en-AU"/>
        </w:rPr>
        <w:t>Programmable maintenance intervals.</w:t>
      </w:r>
    </w:p>
    <w:p w14:paraId="3AA5B516" w14:textId="77777777" w:rsidR="00391150" w:rsidRPr="00391150" w:rsidRDefault="00391150" w:rsidP="00CD2354">
      <w:pPr>
        <w:widowControl w:val="0"/>
        <w:numPr>
          <w:ilvl w:val="6"/>
          <w:numId w:val="32"/>
        </w:numPr>
        <w:tabs>
          <w:tab w:val="left" w:pos="1418"/>
        </w:tabs>
        <w:spacing w:before="120" w:after="120"/>
        <w:rPr>
          <w:rFonts w:cs="Arial"/>
          <w:bCs/>
          <w:szCs w:val="18"/>
          <w:lang w:val="en-US" w:eastAsia="en-AU"/>
        </w:rPr>
      </w:pPr>
      <w:r w:rsidRPr="00391150">
        <w:rPr>
          <w:rFonts w:cs="Arial"/>
          <w:bCs/>
          <w:szCs w:val="18"/>
          <w:lang w:val="en-US" w:eastAsia="en-AU"/>
        </w:rPr>
        <w:t>Testing of relays assigned to a specific zone to aid commissioning.</w:t>
      </w:r>
    </w:p>
    <w:p w14:paraId="0220D7C6" w14:textId="77777777" w:rsidR="00391150" w:rsidRPr="00391150" w:rsidRDefault="00391150" w:rsidP="00216D24">
      <w:pPr>
        <w:pStyle w:val="Heading2"/>
      </w:pPr>
      <w:bookmarkStart w:id="72" w:name="_Toc403465588"/>
      <w:bookmarkStart w:id="73" w:name="_Toc519806361"/>
      <w:r w:rsidRPr="00391150">
        <w:t>Security</w:t>
      </w:r>
      <w:bookmarkEnd w:id="72"/>
      <w:bookmarkEnd w:id="73"/>
    </w:p>
    <w:p w14:paraId="4102850C"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 following security measures shall be provided.</w:t>
      </w:r>
    </w:p>
    <w:p w14:paraId="18B6E718" w14:textId="1DB10FD5" w:rsidR="00391150" w:rsidRPr="00391150" w:rsidRDefault="00391150" w:rsidP="00CD2354">
      <w:pPr>
        <w:widowControl w:val="0"/>
        <w:numPr>
          <w:ilvl w:val="6"/>
          <w:numId w:val="33"/>
        </w:numPr>
        <w:tabs>
          <w:tab w:val="left" w:pos="1418"/>
        </w:tabs>
        <w:spacing w:before="120" w:after="120"/>
        <w:rPr>
          <w:rFonts w:cs="Arial"/>
          <w:bCs/>
          <w:szCs w:val="18"/>
          <w:lang w:val="en-US" w:eastAsia="en-AU"/>
        </w:rPr>
      </w:pPr>
      <w:r w:rsidRPr="00391150">
        <w:rPr>
          <w:rFonts w:cs="Arial"/>
          <w:bCs/>
          <w:szCs w:val="18"/>
          <w:lang w:val="en-US" w:eastAsia="en-AU"/>
        </w:rPr>
        <w:t xml:space="preserve">Connectivity via wireless access shall support WPA2 encryption with </w:t>
      </w:r>
      <w:r w:rsidR="004122F0">
        <w:rPr>
          <w:rFonts w:cs="Arial"/>
          <w:bCs/>
          <w:szCs w:val="18"/>
          <w:lang w:val="en-US" w:eastAsia="en-AU"/>
        </w:rPr>
        <w:t xml:space="preserve">an </w:t>
      </w:r>
      <w:r w:rsidRPr="00391150">
        <w:rPr>
          <w:rFonts w:cs="Arial"/>
          <w:bCs/>
          <w:szCs w:val="18"/>
          <w:lang w:val="en-US" w:eastAsia="en-AU"/>
        </w:rPr>
        <w:t>encryption key.</w:t>
      </w:r>
    </w:p>
    <w:p w14:paraId="3BCC4402" w14:textId="77777777" w:rsidR="00391150" w:rsidRPr="00391150" w:rsidRDefault="00391150" w:rsidP="00CD2354">
      <w:pPr>
        <w:widowControl w:val="0"/>
        <w:numPr>
          <w:ilvl w:val="6"/>
          <w:numId w:val="33"/>
        </w:numPr>
        <w:tabs>
          <w:tab w:val="left" w:pos="1418"/>
        </w:tabs>
        <w:spacing w:before="120" w:after="120"/>
        <w:rPr>
          <w:rFonts w:cs="Arial"/>
          <w:bCs/>
          <w:szCs w:val="18"/>
          <w:lang w:val="en-US" w:eastAsia="en-AU"/>
        </w:rPr>
      </w:pPr>
      <w:r w:rsidRPr="00391150">
        <w:rPr>
          <w:rFonts w:cs="Arial"/>
          <w:bCs/>
          <w:szCs w:val="18"/>
          <w:lang w:val="en-US" w:eastAsia="en-AU"/>
        </w:rPr>
        <w:t>Access to a detector via Ethernet or WiFi shall be protected using a detector password specific to the detector and in addition to the WiFi encryption key.</w:t>
      </w:r>
    </w:p>
    <w:p w14:paraId="2659D4B9" w14:textId="77777777" w:rsidR="00391150" w:rsidRPr="00391150" w:rsidRDefault="00391150" w:rsidP="00CD2354">
      <w:pPr>
        <w:widowControl w:val="0"/>
        <w:numPr>
          <w:ilvl w:val="6"/>
          <w:numId w:val="33"/>
        </w:numPr>
        <w:tabs>
          <w:tab w:val="left" w:pos="1418"/>
        </w:tabs>
        <w:spacing w:before="120" w:after="120"/>
        <w:rPr>
          <w:rFonts w:cs="Arial"/>
          <w:bCs/>
          <w:szCs w:val="18"/>
          <w:lang w:val="en-US" w:eastAsia="en-AU"/>
        </w:rPr>
      </w:pPr>
      <w:r w:rsidRPr="00391150">
        <w:rPr>
          <w:rFonts w:cs="Arial"/>
          <w:bCs/>
          <w:szCs w:val="18"/>
          <w:lang w:val="en-US" w:eastAsia="en-AU"/>
        </w:rPr>
        <w:t>All software connecting to a detector or peripheral shall support an authentication protocol to verify that it has been supplied by the manufacturer of the system.</w:t>
      </w:r>
    </w:p>
    <w:p w14:paraId="5F42886F" w14:textId="77777777" w:rsidR="00391150" w:rsidRPr="00391150" w:rsidRDefault="00391150" w:rsidP="00216D24">
      <w:pPr>
        <w:pStyle w:val="Heading2"/>
      </w:pPr>
      <w:bookmarkStart w:id="74" w:name="_Toc403465589"/>
      <w:bookmarkStart w:id="75" w:name="_Toc379829200"/>
      <w:bookmarkStart w:id="76" w:name="_Toc519806362"/>
      <w:r w:rsidRPr="00391150">
        <w:t>Upgrading</w:t>
      </w:r>
      <w:bookmarkEnd w:id="74"/>
      <w:bookmarkEnd w:id="75"/>
      <w:bookmarkEnd w:id="76"/>
    </w:p>
    <w:p w14:paraId="1678F241"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There shall be provision for field upgrading the firmware in the system using a USB memory key connected directly to the detector, avoiding the need for a separate PC for this function.</w:t>
      </w:r>
    </w:p>
    <w:p w14:paraId="38F2589E" w14:textId="77777777" w:rsidR="00391150" w:rsidRPr="00391150" w:rsidRDefault="00391150" w:rsidP="00391150">
      <w:pPr>
        <w:tabs>
          <w:tab w:val="left" w:pos="851"/>
        </w:tabs>
        <w:suppressAutoHyphens/>
        <w:spacing w:before="120"/>
        <w:ind w:left="567" w:hanging="567"/>
        <w:rPr>
          <w:spacing w:val="-2"/>
          <w:kern w:val="18"/>
          <w:szCs w:val="20"/>
          <w:lang w:val="en-GB" w:eastAsia="en-AU"/>
        </w:rPr>
      </w:pPr>
    </w:p>
    <w:p w14:paraId="443E774C" w14:textId="77777777" w:rsidR="00391150" w:rsidRPr="00391150" w:rsidRDefault="00391150" w:rsidP="00391150">
      <w:pPr>
        <w:spacing w:before="120" w:after="0"/>
        <w:rPr>
          <w:rFonts w:cs="Arial"/>
          <w:bCs/>
          <w:szCs w:val="18"/>
          <w:lang w:val="en-US" w:eastAsia="en-AU"/>
        </w:rPr>
      </w:pPr>
      <w:r w:rsidRPr="00391150">
        <w:br w:type="page"/>
      </w:r>
    </w:p>
    <w:p w14:paraId="2B73668B" w14:textId="77777777" w:rsidR="00391150" w:rsidRPr="00391150" w:rsidRDefault="00391150" w:rsidP="00216D24">
      <w:pPr>
        <w:pStyle w:val="Heading1"/>
      </w:pPr>
      <w:bookmarkStart w:id="77" w:name="_Toc519806363"/>
      <w:r w:rsidRPr="00391150">
        <w:lastRenderedPageBreak/>
        <w:t>APPLICATION</w:t>
      </w:r>
      <w:bookmarkEnd w:id="77"/>
    </w:p>
    <w:p w14:paraId="0531A45D" w14:textId="77777777" w:rsidR="00391150" w:rsidRPr="00391150" w:rsidRDefault="00391150" w:rsidP="00216D24">
      <w:pPr>
        <w:pStyle w:val="Heading2"/>
      </w:pPr>
      <w:bookmarkStart w:id="78" w:name="_Toc403465593"/>
      <w:bookmarkStart w:id="79" w:name="_Toc379829204"/>
      <w:bookmarkStart w:id="80" w:name="_Toc519806364"/>
      <w:r w:rsidRPr="00391150">
        <w:t>Detection Alarm Levels</w:t>
      </w:r>
      <w:bookmarkEnd w:id="78"/>
      <w:bookmarkEnd w:id="79"/>
      <w:bookmarkEnd w:id="80"/>
    </w:p>
    <w:p w14:paraId="5C7B2A4C"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 system shall have four (4) independently programmable alarm thresholds. The four alarm levels may be used as follows:</w:t>
      </w:r>
    </w:p>
    <w:p w14:paraId="7C128D62" w14:textId="77777777" w:rsidR="00391150" w:rsidRPr="00391150" w:rsidRDefault="00391150" w:rsidP="00CD2354">
      <w:pPr>
        <w:numPr>
          <w:ilvl w:val="0"/>
          <w:numId w:val="34"/>
        </w:numPr>
        <w:spacing w:before="120"/>
        <w:rPr>
          <w:rFonts w:cs="Arial"/>
          <w:bCs/>
          <w:szCs w:val="18"/>
          <w:lang w:val="en-US" w:eastAsia="en-AU"/>
        </w:rPr>
      </w:pPr>
      <w:r w:rsidRPr="00391150">
        <w:rPr>
          <w:rFonts w:cs="Arial"/>
          <w:bCs/>
          <w:szCs w:val="18"/>
          <w:lang w:val="en-US" w:eastAsia="en-AU"/>
        </w:rPr>
        <w:t>Alarm Level 1 (Alert) - Activate a visual and audible alarm in the fire risk area.</w:t>
      </w:r>
    </w:p>
    <w:p w14:paraId="6EC6D864" w14:textId="77777777" w:rsidR="00391150" w:rsidRPr="00391150" w:rsidRDefault="00391150" w:rsidP="00CD2354">
      <w:pPr>
        <w:numPr>
          <w:ilvl w:val="0"/>
          <w:numId w:val="34"/>
        </w:numPr>
        <w:spacing w:before="120"/>
        <w:rPr>
          <w:rFonts w:cs="Arial"/>
          <w:bCs/>
          <w:szCs w:val="18"/>
          <w:lang w:val="en-US" w:eastAsia="en-AU"/>
        </w:rPr>
      </w:pPr>
      <w:r w:rsidRPr="00391150">
        <w:rPr>
          <w:rFonts w:cs="Arial"/>
          <w:bCs/>
          <w:szCs w:val="18"/>
          <w:lang w:val="en-US" w:eastAsia="en-AU"/>
        </w:rPr>
        <w:t>Alarm Level 2 (Action) - Activate the electrical/electronic equipment shutdown relay and activate visual and audible alarms in the Security Office or other appropriate location.</w:t>
      </w:r>
    </w:p>
    <w:p w14:paraId="5D6874D4" w14:textId="77777777" w:rsidR="00391150" w:rsidRPr="00391150" w:rsidRDefault="00391150" w:rsidP="00CD2354">
      <w:pPr>
        <w:numPr>
          <w:ilvl w:val="0"/>
          <w:numId w:val="34"/>
        </w:numPr>
        <w:spacing w:before="120"/>
        <w:rPr>
          <w:rFonts w:cs="Arial"/>
          <w:bCs/>
          <w:szCs w:val="18"/>
          <w:lang w:val="en-US" w:eastAsia="en-AU"/>
        </w:rPr>
      </w:pPr>
      <w:r w:rsidRPr="00391150">
        <w:rPr>
          <w:rFonts w:cs="Arial"/>
          <w:bCs/>
          <w:szCs w:val="18"/>
          <w:lang w:val="en-US" w:eastAsia="en-AU"/>
        </w:rPr>
        <w:t>Alarm Level 3 (Fire 1) - Initiate an alarm condition in the Fire Alarm Control Panel to call the Fire Brigade and activate all warning systems.</w:t>
      </w:r>
    </w:p>
    <w:p w14:paraId="0B56D6A4" w14:textId="77777777" w:rsidR="00391150" w:rsidRPr="00391150" w:rsidRDefault="00391150" w:rsidP="00CD2354">
      <w:pPr>
        <w:numPr>
          <w:ilvl w:val="0"/>
          <w:numId w:val="34"/>
        </w:numPr>
        <w:spacing w:before="120"/>
        <w:rPr>
          <w:rFonts w:cs="Arial"/>
          <w:bCs/>
          <w:szCs w:val="18"/>
          <w:lang w:val="en-US" w:eastAsia="en-AU"/>
        </w:rPr>
      </w:pPr>
      <w:r w:rsidRPr="00391150">
        <w:rPr>
          <w:rFonts w:cs="Arial"/>
          <w:bCs/>
          <w:szCs w:val="18"/>
          <w:lang w:val="en-US" w:eastAsia="en-AU"/>
        </w:rPr>
        <w:t>Alarm Level 4 (Fire 2) - Activate a suppression system and/or other suitable countermeasures.</w:t>
      </w:r>
    </w:p>
    <w:tbl>
      <w:tblPr>
        <w:tblW w:w="0" w:type="auto"/>
        <w:tblInd w:w="1008" w:type="dxa"/>
        <w:tblLook w:val="04A0" w:firstRow="1" w:lastRow="0" w:firstColumn="1" w:lastColumn="0" w:noHBand="0" w:noVBand="1"/>
      </w:tblPr>
      <w:tblGrid>
        <w:gridCol w:w="951"/>
        <w:gridCol w:w="7113"/>
      </w:tblGrid>
      <w:tr w:rsidR="00391150" w:rsidRPr="00391150" w14:paraId="49162D0D" w14:textId="77777777" w:rsidTr="008E577A">
        <w:tc>
          <w:tcPr>
            <w:tcW w:w="951" w:type="dxa"/>
            <w:shd w:val="clear" w:color="auto" w:fill="E7E7E7"/>
            <w:hideMark/>
          </w:tcPr>
          <w:p w14:paraId="1D74FB17" w14:textId="77777777" w:rsidR="00391150" w:rsidRPr="00391150" w:rsidRDefault="00391150" w:rsidP="00391150">
            <w:pPr>
              <w:spacing w:before="120"/>
              <w:rPr>
                <w:szCs w:val="20"/>
                <w:lang w:val="en-GB"/>
              </w:rPr>
            </w:pPr>
            <w:r w:rsidRPr="00391150">
              <w:rPr>
                <w:noProof/>
                <w:lang w:eastAsia="en-AU"/>
              </w:rPr>
              <w:drawing>
                <wp:inline distT="0" distB="0" distL="0" distR="0" wp14:anchorId="4BDC528D" wp14:editId="5E57D4A5">
                  <wp:extent cx="466725" cy="400050"/>
                  <wp:effectExtent l="0" t="0" r="0" b="0"/>
                  <wp:docPr id="10" name="Picture 10" descr="Beschreibung: Hinweis-i2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schreibung: Hinweis-i2_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p>
        </w:tc>
        <w:tc>
          <w:tcPr>
            <w:tcW w:w="7113" w:type="dxa"/>
            <w:shd w:val="clear" w:color="auto" w:fill="E7E7E7"/>
            <w:hideMark/>
          </w:tcPr>
          <w:p w14:paraId="2BD16CF6" w14:textId="77777777" w:rsidR="00391150" w:rsidRPr="00391150" w:rsidRDefault="00391150" w:rsidP="00391150">
            <w:pPr>
              <w:spacing w:before="120"/>
              <w:rPr>
                <w:b/>
                <w:i/>
                <w:iCs/>
                <w:szCs w:val="20"/>
              </w:rPr>
            </w:pPr>
            <w:r w:rsidRPr="00391150">
              <w:rPr>
                <w:b/>
                <w:i/>
                <w:iCs/>
                <w:lang w:val="de-DE"/>
              </w:rPr>
              <w:t>Notes</w:t>
            </w:r>
            <w:r w:rsidRPr="00391150">
              <w:rPr>
                <w:b/>
                <w:i/>
                <w:iCs/>
              </w:rPr>
              <w:t>!</w:t>
            </w:r>
          </w:p>
          <w:p w14:paraId="714D99E7" w14:textId="3C7E5503" w:rsidR="00391150" w:rsidRPr="00576C7B" w:rsidRDefault="00391150" w:rsidP="00576C7B">
            <w:pPr>
              <w:numPr>
                <w:ilvl w:val="6"/>
                <w:numId w:val="14"/>
              </w:numPr>
              <w:tabs>
                <w:tab w:val="num" w:pos="567"/>
                <w:tab w:val="left" w:pos="851"/>
              </w:tabs>
              <w:suppressAutoHyphens/>
              <w:spacing w:before="120"/>
              <w:ind w:left="567" w:hanging="567"/>
              <w:rPr>
                <w:spacing w:val="-2"/>
                <w:kern w:val="18"/>
                <w:szCs w:val="20"/>
                <w:lang w:val="en-GB" w:eastAsia="en-AU"/>
              </w:rPr>
            </w:pPr>
            <w:r w:rsidRPr="00391150">
              <w:rPr>
                <w:spacing w:val="-2"/>
                <w:kern w:val="18"/>
                <w:szCs w:val="20"/>
                <w:lang w:val="en-GB" w:eastAsia="en-AU"/>
              </w:rPr>
              <w:t>The alarm level functions as listed are possible scenarios. Consideration should be given to the best utilization of these facilities for each application and the requirements of local authorities (e.g. Authorities Having Jurisdiction in the US).</w:t>
            </w:r>
          </w:p>
        </w:tc>
      </w:tr>
    </w:tbl>
    <w:p w14:paraId="72CB288E" w14:textId="77777777" w:rsidR="00391150" w:rsidRPr="00391150" w:rsidRDefault="00391150" w:rsidP="00216D24">
      <w:pPr>
        <w:pStyle w:val="Heading2"/>
      </w:pPr>
      <w:bookmarkStart w:id="81" w:name="_Toc403465594"/>
      <w:bookmarkStart w:id="82" w:name="_Toc379829205"/>
      <w:bookmarkStart w:id="83" w:name="_Toc519806365"/>
      <w:r w:rsidRPr="00391150">
        <w:t>Initial Detection Alarm Settings</w:t>
      </w:r>
      <w:bookmarkEnd w:id="81"/>
      <w:bookmarkEnd w:id="82"/>
      <w:bookmarkEnd w:id="83"/>
    </w:p>
    <w:p w14:paraId="76DFD1CF"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Initial settings for the alarm levels shall be determined by the requirements of the protected environment. However, the setting for Fire 1 (Alarm Level 3) shall always appear as 100% on the bar graph scale. Default settings of the unit shall be:</w:t>
      </w:r>
    </w:p>
    <w:p w14:paraId="0380E6B7" w14:textId="77777777" w:rsidR="00391150" w:rsidRPr="00391150" w:rsidRDefault="00391150" w:rsidP="00CD2354">
      <w:pPr>
        <w:widowControl w:val="0"/>
        <w:numPr>
          <w:ilvl w:val="6"/>
          <w:numId w:val="35"/>
        </w:numPr>
        <w:tabs>
          <w:tab w:val="left" w:pos="1418"/>
        </w:tabs>
        <w:spacing w:before="120" w:after="120"/>
        <w:rPr>
          <w:rFonts w:cs="Arial"/>
          <w:bCs/>
          <w:szCs w:val="18"/>
          <w:lang w:val="en-US" w:eastAsia="en-AU"/>
        </w:rPr>
      </w:pPr>
      <w:r w:rsidRPr="00391150">
        <w:rPr>
          <w:rFonts w:cs="Arial"/>
          <w:bCs/>
          <w:szCs w:val="18"/>
          <w:lang w:val="en-US" w:eastAsia="en-AU"/>
        </w:rPr>
        <w:t>Alarm Level 1 (Alert)</w:t>
      </w:r>
      <w:r w:rsidRPr="00391150">
        <w:rPr>
          <w:rFonts w:cs="Arial"/>
          <w:bCs/>
          <w:szCs w:val="18"/>
          <w:lang w:val="en-US" w:eastAsia="en-AU"/>
        </w:rPr>
        <w:tab/>
        <w:t>0.08% obs/m (0.025% obs/ft)</w:t>
      </w:r>
    </w:p>
    <w:p w14:paraId="031FBF58" w14:textId="77777777" w:rsidR="00391150" w:rsidRPr="00391150" w:rsidRDefault="00391150" w:rsidP="00CD2354">
      <w:pPr>
        <w:widowControl w:val="0"/>
        <w:numPr>
          <w:ilvl w:val="6"/>
          <w:numId w:val="35"/>
        </w:numPr>
        <w:tabs>
          <w:tab w:val="left" w:pos="1418"/>
        </w:tabs>
        <w:spacing w:before="120" w:after="120"/>
        <w:rPr>
          <w:rFonts w:cs="Arial"/>
          <w:bCs/>
          <w:szCs w:val="18"/>
          <w:lang w:val="en-US" w:eastAsia="en-AU"/>
        </w:rPr>
      </w:pPr>
      <w:r w:rsidRPr="00391150">
        <w:rPr>
          <w:rFonts w:cs="Arial"/>
          <w:bCs/>
          <w:szCs w:val="18"/>
          <w:lang w:val="en-US" w:eastAsia="en-AU"/>
        </w:rPr>
        <w:t>Alarm Level 2 (Action)</w:t>
      </w:r>
      <w:r w:rsidRPr="00391150">
        <w:rPr>
          <w:rFonts w:cs="Arial"/>
          <w:bCs/>
          <w:szCs w:val="18"/>
          <w:lang w:val="en-US" w:eastAsia="en-AU"/>
        </w:rPr>
        <w:tab/>
        <w:t>0.14% obs/m (0.0448% obs/ft)</w:t>
      </w:r>
    </w:p>
    <w:p w14:paraId="73FC43AB" w14:textId="77777777" w:rsidR="00391150" w:rsidRPr="00391150" w:rsidRDefault="00391150" w:rsidP="00CD2354">
      <w:pPr>
        <w:widowControl w:val="0"/>
        <w:numPr>
          <w:ilvl w:val="6"/>
          <w:numId w:val="35"/>
        </w:numPr>
        <w:tabs>
          <w:tab w:val="left" w:pos="1418"/>
        </w:tabs>
        <w:spacing w:before="120" w:after="120"/>
        <w:rPr>
          <w:rFonts w:cs="Arial"/>
          <w:bCs/>
          <w:szCs w:val="18"/>
          <w:lang w:val="en-US" w:eastAsia="en-AU"/>
        </w:rPr>
      </w:pPr>
      <w:r w:rsidRPr="00391150">
        <w:rPr>
          <w:rFonts w:cs="Arial"/>
          <w:bCs/>
          <w:szCs w:val="18"/>
          <w:lang w:val="en-US" w:eastAsia="en-AU"/>
        </w:rPr>
        <w:t>Alarm Level 3 (Fire 1)</w:t>
      </w:r>
      <w:r w:rsidRPr="00391150">
        <w:rPr>
          <w:rFonts w:cs="Arial"/>
          <w:bCs/>
          <w:szCs w:val="18"/>
          <w:lang w:val="en-US" w:eastAsia="en-AU"/>
        </w:rPr>
        <w:tab/>
        <w:t>0.20% obs/m (0.0625% obs/ft)</w:t>
      </w:r>
    </w:p>
    <w:p w14:paraId="2FBCF9E0" w14:textId="77777777" w:rsidR="00391150" w:rsidRPr="00391150" w:rsidRDefault="00391150" w:rsidP="00CD2354">
      <w:pPr>
        <w:widowControl w:val="0"/>
        <w:numPr>
          <w:ilvl w:val="6"/>
          <w:numId w:val="35"/>
        </w:numPr>
        <w:tabs>
          <w:tab w:val="left" w:pos="1418"/>
        </w:tabs>
        <w:spacing w:before="120" w:after="120"/>
        <w:rPr>
          <w:rFonts w:cs="Arial"/>
          <w:bCs/>
          <w:szCs w:val="18"/>
          <w:lang w:val="en-US" w:eastAsia="en-AU"/>
        </w:rPr>
      </w:pPr>
      <w:r w:rsidRPr="00391150">
        <w:rPr>
          <w:rFonts w:cs="Arial"/>
          <w:bCs/>
          <w:szCs w:val="18"/>
          <w:lang w:val="en-US" w:eastAsia="en-AU"/>
        </w:rPr>
        <w:t>Alarm Level 4 (Fire 2)</w:t>
      </w:r>
      <w:r w:rsidRPr="00391150">
        <w:rPr>
          <w:rFonts w:cs="Arial"/>
          <w:bCs/>
          <w:szCs w:val="18"/>
          <w:lang w:val="en-US" w:eastAsia="en-AU"/>
        </w:rPr>
        <w:tab/>
        <w:t>2.0% obs/m (0.625% obs/ft)</w:t>
      </w:r>
    </w:p>
    <w:p w14:paraId="7FCACF6D" w14:textId="77777777" w:rsidR="00391150" w:rsidRPr="00391150" w:rsidRDefault="00391150" w:rsidP="00216D24">
      <w:pPr>
        <w:pStyle w:val="Heading2"/>
      </w:pPr>
      <w:bookmarkStart w:id="84" w:name="_Toc403465595"/>
      <w:bookmarkStart w:id="85" w:name="_Toc519806366"/>
      <w:r w:rsidRPr="00391150">
        <w:t>Initial (factory default) settings for the alarm/fault delays</w:t>
      </w:r>
      <w:bookmarkEnd w:id="84"/>
      <w:bookmarkEnd w:id="85"/>
    </w:p>
    <w:p w14:paraId="22848CA0" w14:textId="77777777" w:rsidR="00391150" w:rsidRPr="00391150" w:rsidRDefault="00391150" w:rsidP="00CD2354">
      <w:pPr>
        <w:widowControl w:val="0"/>
        <w:numPr>
          <w:ilvl w:val="6"/>
          <w:numId w:val="36"/>
        </w:numPr>
        <w:tabs>
          <w:tab w:val="left" w:pos="1418"/>
        </w:tabs>
        <w:spacing w:before="120" w:after="120"/>
        <w:rPr>
          <w:rFonts w:cs="Arial"/>
          <w:bCs/>
          <w:szCs w:val="18"/>
          <w:lang w:val="en-US" w:eastAsia="en-AU"/>
        </w:rPr>
      </w:pPr>
      <w:r w:rsidRPr="00391150">
        <w:rPr>
          <w:rFonts w:cs="Arial"/>
          <w:bCs/>
          <w:szCs w:val="18"/>
          <w:lang w:val="en-US" w:eastAsia="en-AU"/>
        </w:rPr>
        <w:t>Alarm Level 1 (Alert)</w:t>
      </w:r>
      <w:r w:rsidRPr="00391150">
        <w:rPr>
          <w:rFonts w:cs="Arial"/>
          <w:bCs/>
          <w:szCs w:val="18"/>
          <w:lang w:val="en-US" w:eastAsia="en-AU"/>
        </w:rPr>
        <w:tab/>
        <w:t>10 seconds</w:t>
      </w:r>
    </w:p>
    <w:p w14:paraId="52138BB3" w14:textId="77777777" w:rsidR="00391150" w:rsidRPr="00391150" w:rsidRDefault="00391150" w:rsidP="00CD2354">
      <w:pPr>
        <w:widowControl w:val="0"/>
        <w:numPr>
          <w:ilvl w:val="6"/>
          <w:numId w:val="36"/>
        </w:numPr>
        <w:tabs>
          <w:tab w:val="left" w:pos="1418"/>
        </w:tabs>
        <w:spacing w:before="120" w:after="120"/>
        <w:rPr>
          <w:rFonts w:cs="Arial"/>
          <w:bCs/>
          <w:szCs w:val="18"/>
          <w:lang w:val="en-US" w:eastAsia="en-AU"/>
        </w:rPr>
      </w:pPr>
      <w:r w:rsidRPr="00391150">
        <w:rPr>
          <w:rFonts w:cs="Arial"/>
          <w:bCs/>
          <w:szCs w:val="18"/>
          <w:lang w:val="en-US" w:eastAsia="en-AU"/>
        </w:rPr>
        <w:t>Alarm Level 2 (Action)</w:t>
      </w:r>
      <w:r w:rsidRPr="00391150">
        <w:rPr>
          <w:rFonts w:cs="Arial"/>
          <w:bCs/>
          <w:szCs w:val="18"/>
          <w:lang w:val="en-US" w:eastAsia="en-AU"/>
        </w:rPr>
        <w:tab/>
        <w:t>10 seconds</w:t>
      </w:r>
    </w:p>
    <w:p w14:paraId="52E326FF" w14:textId="77777777" w:rsidR="00391150" w:rsidRPr="00391150" w:rsidRDefault="00391150" w:rsidP="00CD2354">
      <w:pPr>
        <w:widowControl w:val="0"/>
        <w:numPr>
          <w:ilvl w:val="6"/>
          <w:numId w:val="36"/>
        </w:numPr>
        <w:tabs>
          <w:tab w:val="left" w:pos="1418"/>
        </w:tabs>
        <w:spacing w:before="120" w:after="120"/>
        <w:rPr>
          <w:rFonts w:cs="Arial"/>
          <w:bCs/>
          <w:szCs w:val="18"/>
          <w:lang w:val="en-US" w:eastAsia="en-AU"/>
        </w:rPr>
      </w:pPr>
      <w:r w:rsidRPr="00391150">
        <w:rPr>
          <w:rFonts w:cs="Arial"/>
          <w:bCs/>
          <w:szCs w:val="18"/>
          <w:lang w:val="en-US" w:eastAsia="en-AU"/>
        </w:rPr>
        <w:t>Alarm Level 3 (Fire 1)</w:t>
      </w:r>
      <w:r w:rsidRPr="00391150">
        <w:rPr>
          <w:rFonts w:cs="Arial"/>
          <w:bCs/>
          <w:szCs w:val="18"/>
          <w:lang w:val="en-US" w:eastAsia="en-AU"/>
        </w:rPr>
        <w:tab/>
        <w:t>10 seconds</w:t>
      </w:r>
    </w:p>
    <w:p w14:paraId="6F5BDDB9" w14:textId="77777777" w:rsidR="00391150" w:rsidRPr="00391150" w:rsidRDefault="00391150" w:rsidP="00CD2354">
      <w:pPr>
        <w:widowControl w:val="0"/>
        <w:numPr>
          <w:ilvl w:val="6"/>
          <w:numId w:val="36"/>
        </w:numPr>
        <w:tabs>
          <w:tab w:val="left" w:pos="1418"/>
        </w:tabs>
        <w:spacing w:before="120" w:after="120"/>
        <w:rPr>
          <w:rFonts w:cs="Arial"/>
          <w:bCs/>
          <w:szCs w:val="18"/>
          <w:lang w:val="en-US" w:eastAsia="en-AU"/>
        </w:rPr>
      </w:pPr>
      <w:r w:rsidRPr="00391150">
        <w:rPr>
          <w:rFonts w:cs="Arial"/>
          <w:bCs/>
          <w:szCs w:val="18"/>
          <w:lang w:val="en-US" w:eastAsia="en-AU"/>
        </w:rPr>
        <w:t xml:space="preserve">Alarm Level 4 (Fire 2) </w:t>
      </w:r>
      <w:r w:rsidRPr="00391150">
        <w:rPr>
          <w:rFonts w:cs="Arial"/>
          <w:bCs/>
          <w:szCs w:val="18"/>
          <w:lang w:val="en-US" w:eastAsia="en-AU"/>
        </w:rPr>
        <w:tab/>
        <w:t>10 seconds</w:t>
      </w:r>
    </w:p>
    <w:p w14:paraId="32560149" w14:textId="77777777" w:rsidR="00391150" w:rsidRPr="00391150" w:rsidRDefault="00391150" w:rsidP="00CD2354">
      <w:pPr>
        <w:widowControl w:val="0"/>
        <w:numPr>
          <w:ilvl w:val="6"/>
          <w:numId w:val="36"/>
        </w:numPr>
        <w:tabs>
          <w:tab w:val="left" w:pos="1418"/>
        </w:tabs>
        <w:spacing w:before="120" w:after="120"/>
        <w:rPr>
          <w:rFonts w:cs="Arial"/>
          <w:bCs/>
          <w:szCs w:val="18"/>
          <w:lang w:val="en-US" w:eastAsia="en-AU"/>
        </w:rPr>
      </w:pPr>
      <w:r w:rsidRPr="00391150">
        <w:rPr>
          <w:rFonts w:cs="Arial"/>
          <w:bCs/>
          <w:szCs w:val="18"/>
          <w:lang w:val="en-US" w:eastAsia="en-AU"/>
        </w:rPr>
        <w:t xml:space="preserve">Air Flow Fault </w:t>
      </w:r>
      <w:r w:rsidRPr="00391150">
        <w:rPr>
          <w:rFonts w:cs="Arial"/>
          <w:bCs/>
          <w:szCs w:val="18"/>
          <w:lang w:val="en-US" w:eastAsia="en-AU"/>
        </w:rPr>
        <w:tab/>
      </w:r>
      <w:r w:rsidRPr="00391150">
        <w:rPr>
          <w:rFonts w:cs="Arial"/>
          <w:bCs/>
          <w:szCs w:val="18"/>
          <w:lang w:val="en-US" w:eastAsia="en-AU"/>
        </w:rPr>
        <w:tab/>
        <w:t>5 seconds</w:t>
      </w:r>
    </w:p>
    <w:p w14:paraId="2F21609E" w14:textId="77777777" w:rsidR="00391150" w:rsidRPr="00391150" w:rsidRDefault="00391150" w:rsidP="00216D24">
      <w:pPr>
        <w:pStyle w:val="Heading2"/>
      </w:pPr>
      <w:bookmarkStart w:id="86" w:name="_Toc403465597"/>
      <w:bookmarkStart w:id="87" w:name="_Toc379829208"/>
      <w:bookmarkStart w:id="88" w:name="_Toc519806367"/>
      <w:r w:rsidRPr="00391150">
        <w:t>Power Supply and Batteries</w:t>
      </w:r>
      <w:bookmarkEnd w:id="86"/>
      <w:bookmarkEnd w:id="87"/>
      <w:bookmarkEnd w:id="88"/>
    </w:p>
    <w:p w14:paraId="2E84522F"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 system shall be powered from a regulated supply of nominally 24V DC. The battery charger and battery shall comply with the relevant Codes, Standards or Regulations. Typically 24 hours standby battery backup is required followed by 30 minutes in an alarm condition.</w:t>
      </w:r>
    </w:p>
    <w:p w14:paraId="2551A52D"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Local Power Supply Standards that may apply:</w:t>
      </w:r>
    </w:p>
    <w:p w14:paraId="483A697E" w14:textId="77777777" w:rsidR="00391150" w:rsidRPr="00391150" w:rsidRDefault="00391150" w:rsidP="00CD2354">
      <w:pPr>
        <w:widowControl w:val="0"/>
        <w:numPr>
          <w:ilvl w:val="6"/>
          <w:numId w:val="37"/>
        </w:numPr>
        <w:tabs>
          <w:tab w:val="left" w:pos="1418"/>
        </w:tabs>
        <w:spacing w:before="120" w:after="120"/>
        <w:rPr>
          <w:rFonts w:cs="Arial"/>
          <w:bCs/>
          <w:szCs w:val="18"/>
          <w:lang w:val="en-US" w:eastAsia="en-AU"/>
        </w:rPr>
      </w:pPr>
      <w:r w:rsidRPr="00391150">
        <w:rPr>
          <w:rFonts w:cs="Arial"/>
          <w:bCs/>
          <w:szCs w:val="18"/>
          <w:lang w:val="en-US" w:eastAsia="en-AU"/>
        </w:rPr>
        <w:t>UL 1481 Listed - provided the power supply and standby batteries have been appropriately sized / rated to accommodate the system’s power requirements.</w:t>
      </w:r>
    </w:p>
    <w:p w14:paraId="03EDDED1" w14:textId="77777777" w:rsidR="00391150" w:rsidRPr="00391150" w:rsidRDefault="00391150" w:rsidP="00CD2354">
      <w:pPr>
        <w:widowControl w:val="0"/>
        <w:numPr>
          <w:ilvl w:val="6"/>
          <w:numId w:val="37"/>
        </w:numPr>
        <w:tabs>
          <w:tab w:val="left" w:pos="1418"/>
        </w:tabs>
        <w:spacing w:before="120" w:after="120"/>
        <w:rPr>
          <w:rFonts w:cs="Arial"/>
          <w:bCs/>
          <w:szCs w:val="18"/>
          <w:lang w:val="en-US" w:eastAsia="en-AU"/>
        </w:rPr>
      </w:pPr>
      <w:r w:rsidRPr="00391150">
        <w:rPr>
          <w:rFonts w:cs="Arial"/>
          <w:bCs/>
          <w:szCs w:val="18"/>
          <w:lang w:val="en-US" w:eastAsia="en-AU"/>
        </w:rPr>
        <w:t>US Telecommunication Central Office Power Supply - the system shall operate on negative 48 VDC (provided continuously from the telephone central office power source) converted to 24VDC.</w:t>
      </w:r>
    </w:p>
    <w:p w14:paraId="6F8CC1CC" w14:textId="77777777" w:rsidR="00391150" w:rsidRPr="00391150" w:rsidRDefault="00391150" w:rsidP="00216D24">
      <w:pPr>
        <w:pStyle w:val="Heading2"/>
      </w:pPr>
      <w:bookmarkStart w:id="89" w:name="_Toc403465598"/>
      <w:bookmarkStart w:id="90" w:name="_Toc379829209"/>
      <w:bookmarkStart w:id="91" w:name="_Toc519806368"/>
      <w:r w:rsidRPr="00391150">
        <w:lastRenderedPageBreak/>
        <w:t>Sampling Pipe Design</w:t>
      </w:r>
      <w:bookmarkEnd w:id="89"/>
      <w:bookmarkEnd w:id="90"/>
      <w:bookmarkEnd w:id="91"/>
    </w:p>
    <w:p w14:paraId="05F3A906" w14:textId="77777777" w:rsidR="00391150" w:rsidRPr="00391150" w:rsidRDefault="00391150" w:rsidP="00C91CC3">
      <w:pPr>
        <w:pStyle w:val="Heading3"/>
      </w:pPr>
      <w:bookmarkStart w:id="92" w:name="_Toc403465599"/>
      <w:bookmarkStart w:id="93" w:name="_Toc379829210"/>
      <w:bookmarkStart w:id="94" w:name="_Toc519806369"/>
      <w:r w:rsidRPr="00391150">
        <w:t>Sampling Pipe</w:t>
      </w:r>
      <w:bookmarkEnd w:id="92"/>
      <w:bookmarkEnd w:id="93"/>
      <w:bookmarkEnd w:id="94"/>
    </w:p>
    <w:p w14:paraId="6FA7ECAC"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 sampling pipe shall comply with the following requirements.</w:t>
      </w:r>
    </w:p>
    <w:p w14:paraId="182F63BE" w14:textId="77777777" w:rsidR="00391150" w:rsidRPr="00391150" w:rsidRDefault="00391150" w:rsidP="00CD2354">
      <w:pPr>
        <w:widowControl w:val="0"/>
        <w:numPr>
          <w:ilvl w:val="6"/>
          <w:numId w:val="38"/>
        </w:numPr>
        <w:tabs>
          <w:tab w:val="left" w:pos="1418"/>
        </w:tabs>
        <w:spacing w:before="120" w:after="120"/>
        <w:rPr>
          <w:rFonts w:cs="Arial"/>
          <w:bCs/>
          <w:szCs w:val="18"/>
          <w:lang w:val="en-US" w:eastAsia="en-AU"/>
        </w:rPr>
      </w:pPr>
      <w:r w:rsidRPr="00391150">
        <w:rPr>
          <w:rFonts w:cs="Arial"/>
          <w:bCs/>
          <w:szCs w:val="18"/>
          <w:lang w:val="en-US" w:eastAsia="en-AU"/>
        </w:rPr>
        <w:t>The sampling pipe shall be smooth bore. Normally, pipe with an outside diameter (OD) of 25mm or 1.05” and internal diameter (ID) of 21mm or ¾” should be used.</w:t>
      </w:r>
    </w:p>
    <w:p w14:paraId="6D12412B" w14:textId="77777777" w:rsidR="00391150" w:rsidRPr="00391150" w:rsidRDefault="00391150" w:rsidP="00CD2354">
      <w:pPr>
        <w:widowControl w:val="0"/>
        <w:numPr>
          <w:ilvl w:val="6"/>
          <w:numId w:val="38"/>
        </w:numPr>
        <w:tabs>
          <w:tab w:val="left" w:pos="1418"/>
        </w:tabs>
        <w:spacing w:before="120" w:after="120"/>
        <w:rPr>
          <w:rFonts w:cs="Arial"/>
          <w:bCs/>
          <w:szCs w:val="18"/>
          <w:lang w:val="en-US" w:eastAsia="en-AU"/>
        </w:rPr>
      </w:pPr>
      <w:r w:rsidRPr="00391150">
        <w:rPr>
          <w:rFonts w:cs="Arial"/>
          <w:bCs/>
          <w:szCs w:val="18"/>
          <w:lang w:val="en-US" w:eastAsia="en-AU"/>
        </w:rPr>
        <w:t>The pipe material should be suitable for the environment in which it is installed, or should be the material as required by the specifying body (e.g. in the US, VESDA pipe material shall be UL 1887 Plenum rated CPVC).</w:t>
      </w:r>
    </w:p>
    <w:p w14:paraId="705B03F5" w14:textId="77777777" w:rsidR="00391150" w:rsidRPr="00391150" w:rsidRDefault="00391150" w:rsidP="00CD2354">
      <w:pPr>
        <w:widowControl w:val="0"/>
        <w:numPr>
          <w:ilvl w:val="6"/>
          <w:numId w:val="38"/>
        </w:numPr>
        <w:tabs>
          <w:tab w:val="left" w:pos="1418"/>
        </w:tabs>
        <w:spacing w:before="120" w:after="120"/>
        <w:rPr>
          <w:rFonts w:cs="Arial"/>
          <w:bCs/>
          <w:szCs w:val="18"/>
          <w:lang w:val="en-US" w:eastAsia="en-AU"/>
        </w:rPr>
      </w:pPr>
      <w:r w:rsidRPr="00391150">
        <w:rPr>
          <w:rFonts w:cs="Arial"/>
          <w:bCs/>
          <w:szCs w:val="18"/>
          <w:lang w:val="en-US" w:eastAsia="en-AU"/>
        </w:rPr>
        <w:t>All joints in the sampling pipe must be air tight and made by using solvent cement, except at entry to the detector.</w:t>
      </w:r>
    </w:p>
    <w:p w14:paraId="6EB3B939" w14:textId="77777777" w:rsidR="00391150" w:rsidRPr="00391150" w:rsidRDefault="00391150" w:rsidP="00CD2354">
      <w:pPr>
        <w:widowControl w:val="0"/>
        <w:numPr>
          <w:ilvl w:val="6"/>
          <w:numId w:val="38"/>
        </w:numPr>
        <w:tabs>
          <w:tab w:val="left" w:pos="1418"/>
        </w:tabs>
        <w:spacing w:before="120" w:after="120"/>
        <w:rPr>
          <w:rFonts w:cs="Arial"/>
          <w:bCs/>
          <w:szCs w:val="18"/>
          <w:lang w:val="en-US" w:eastAsia="en-AU"/>
        </w:rPr>
      </w:pPr>
      <w:r w:rsidRPr="00391150">
        <w:rPr>
          <w:rFonts w:cs="Arial"/>
          <w:bCs/>
          <w:szCs w:val="18"/>
          <w:lang w:val="en-US" w:eastAsia="en-AU"/>
        </w:rPr>
        <w:t>The pipe shall be identified as Air Sampling/Aspirating Smoke Detector Pipe (or similar wording) along its entire length at regular intervals not exceeding the manufacturer’s recommendation or that of local codes and standards.</w:t>
      </w:r>
    </w:p>
    <w:p w14:paraId="7FD5BD35" w14:textId="77777777" w:rsidR="00391150" w:rsidRPr="00391150" w:rsidRDefault="00391150" w:rsidP="00CD2354">
      <w:pPr>
        <w:widowControl w:val="0"/>
        <w:numPr>
          <w:ilvl w:val="6"/>
          <w:numId w:val="38"/>
        </w:numPr>
        <w:tabs>
          <w:tab w:val="left" w:pos="1418"/>
        </w:tabs>
        <w:spacing w:before="120" w:after="120"/>
        <w:rPr>
          <w:rFonts w:cs="Arial"/>
          <w:bCs/>
          <w:szCs w:val="18"/>
          <w:lang w:val="en-US" w:eastAsia="en-AU"/>
        </w:rPr>
      </w:pPr>
      <w:r w:rsidRPr="00391150">
        <w:rPr>
          <w:rFonts w:cs="Arial"/>
          <w:bCs/>
          <w:szCs w:val="18"/>
          <w:lang w:val="en-US" w:eastAsia="en-AU"/>
        </w:rPr>
        <w:t>All piping should be supported at centers of the lesser of 1.5m (5ft) apart or that specified by local codes or standards.</w:t>
      </w:r>
    </w:p>
    <w:p w14:paraId="45C8A40C" w14:textId="77777777" w:rsidR="00391150" w:rsidRPr="00391150" w:rsidRDefault="00391150" w:rsidP="00CD2354">
      <w:pPr>
        <w:widowControl w:val="0"/>
        <w:numPr>
          <w:ilvl w:val="6"/>
          <w:numId w:val="38"/>
        </w:numPr>
        <w:tabs>
          <w:tab w:val="left" w:pos="1418"/>
        </w:tabs>
        <w:spacing w:before="120" w:after="120"/>
        <w:rPr>
          <w:rFonts w:cs="Arial"/>
          <w:bCs/>
          <w:szCs w:val="18"/>
          <w:lang w:val="en-US" w:eastAsia="en-AU"/>
        </w:rPr>
      </w:pPr>
      <w:r w:rsidRPr="00391150">
        <w:rPr>
          <w:rFonts w:cs="Arial"/>
          <w:bCs/>
          <w:szCs w:val="18"/>
          <w:lang w:val="en-US" w:eastAsia="en-AU"/>
        </w:rPr>
        <w:t>The end of each trunk or branch pipe shall be fitted with an end-cap and made air-tight by using solvent cement. Use of a hole in the end-cap will be dependent on the network design (see ASPIRE calculations).</w:t>
      </w:r>
    </w:p>
    <w:p w14:paraId="3D4A3BB3" w14:textId="77777777" w:rsidR="00391150" w:rsidRPr="00391150" w:rsidRDefault="00391150" w:rsidP="00C91CC3">
      <w:pPr>
        <w:pStyle w:val="Heading3"/>
      </w:pPr>
      <w:bookmarkStart w:id="95" w:name="_Toc403465600"/>
      <w:bookmarkStart w:id="96" w:name="_Toc379829211"/>
      <w:bookmarkStart w:id="97" w:name="_Toc519806370"/>
      <w:r w:rsidRPr="00391150">
        <w:t>Sampling Holes</w:t>
      </w:r>
      <w:bookmarkEnd w:id="95"/>
      <w:bookmarkEnd w:id="96"/>
      <w:bookmarkEnd w:id="97"/>
    </w:p>
    <w:p w14:paraId="63E1059C"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 sampling holes shall comply with the following requirements.</w:t>
      </w:r>
    </w:p>
    <w:p w14:paraId="4AA12BBB" w14:textId="39E05B74" w:rsidR="00391150" w:rsidRPr="00391150" w:rsidRDefault="00391150" w:rsidP="00CD2354">
      <w:pPr>
        <w:widowControl w:val="0"/>
        <w:numPr>
          <w:ilvl w:val="6"/>
          <w:numId w:val="39"/>
        </w:numPr>
        <w:tabs>
          <w:tab w:val="left" w:pos="1418"/>
        </w:tabs>
        <w:spacing w:before="120" w:after="120"/>
        <w:rPr>
          <w:rFonts w:cs="Arial"/>
          <w:bCs/>
          <w:szCs w:val="18"/>
          <w:lang w:val="en-US" w:eastAsia="en-AU"/>
        </w:rPr>
      </w:pPr>
      <w:r w:rsidRPr="00391150">
        <w:rPr>
          <w:rFonts w:cs="Arial"/>
          <w:bCs/>
          <w:szCs w:val="18"/>
          <w:lang w:val="en-US" w:eastAsia="en-AU"/>
        </w:rPr>
        <w:t>Sampling holes shall not be separated by more than the maximum distance allowed for conventional point detectors as specified in the local codes and standards. Intervals may vary according to calculations.</w:t>
      </w:r>
      <w:r w:rsidR="00576C7B">
        <w:rPr>
          <w:rFonts w:cs="Arial"/>
          <w:bCs/>
          <w:szCs w:val="18"/>
          <w:lang w:val="en-US" w:eastAsia="en-AU"/>
        </w:rPr>
        <w:t xml:space="preserve"> </w:t>
      </w:r>
      <w:r w:rsidRPr="00391150">
        <w:rPr>
          <w:rFonts w:cs="Arial"/>
          <w:bCs/>
          <w:szCs w:val="18"/>
          <w:lang w:val="en-US" w:eastAsia="en-AU"/>
        </w:rPr>
        <w:t>For FIA the maximum allowable distance is 10.6m. For NFPA the maximum allowable distance is 30ft.</w:t>
      </w:r>
    </w:p>
    <w:p w14:paraId="24177AA7" w14:textId="727C2DC1" w:rsidR="00391150" w:rsidRPr="00391150" w:rsidRDefault="00391150" w:rsidP="00CD2354">
      <w:pPr>
        <w:widowControl w:val="0"/>
        <w:numPr>
          <w:ilvl w:val="6"/>
          <w:numId w:val="39"/>
        </w:numPr>
        <w:tabs>
          <w:tab w:val="left" w:pos="1418"/>
        </w:tabs>
        <w:spacing w:before="120" w:after="120"/>
        <w:rPr>
          <w:rFonts w:cs="Arial"/>
          <w:bCs/>
          <w:szCs w:val="18"/>
          <w:lang w:val="en-US" w:eastAsia="en-AU"/>
        </w:rPr>
      </w:pPr>
      <w:r w:rsidRPr="00391150">
        <w:rPr>
          <w:rFonts w:cs="Arial"/>
          <w:bCs/>
          <w:szCs w:val="18"/>
          <w:lang w:val="en-US" w:eastAsia="en-AU"/>
        </w:rPr>
        <w:t xml:space="preserve">Each sampling </w:t>
      </w:r>
      <w:r w:rsidR="004122F0">
        <w:rPr>
          <w:rFonts w:cs="Arial"/>
          <w:bCs/>
          <w:szCs w:val="18"/>
          <w:lang w:val="en-US" w:eastAsia="en-AU"/>
        </w:rPr>
        <w:t>hole</w:t>
      </w:r>
      <w:r w:rsidRPr="00391150">
        <w:rPr>
          <w:rFonts w:cs="Arial"/>
          <w:bCs/>
          <w:szCs w:val="18"/>
          <w:lang w:val="en-US" w:eastAsia="en-AU"/>
        </w:rPr>
        <w:t xml:space="preserve"> shall be identified in accordance with Codes or Standards.</w:t>
      </w:r>
    </w:p>
    <w:p w14:paraId="33C92AB7" w14:textId="07E85700" w:rsidR="00391150" w:rsidRPr="00391150" w:rsidRDefault="00391150" w:rsidP="00CD2354">
      <w:pPr>
        <w:widowControl w:val="0"/>
        <w:numPr>
          <w:ilvl w:val="6"/>
          <w:numId w:val="39"/>
        </w:numPr>
        <w:tabs>
          <w:tab w:val="left" w:pos="1418"/>
        </w:tabs>
        <w:spacing w:before="120" w:after="120"/>
        <w:rPr>
          <w:rFonts w:cs="Arial"/>
          <w:bCs/>
          <w:szCs w:val="18"/>
          <w:lang w:val="en-US" w:eastAsia="en-AU"/>
        </w:rPr>
      </w:pPr>
      <w:r w:rsidRPr="00391150">
        <w:rPr>
          <w:rFonts w:cs="Arial"/>
          <w:bCs/>
          <w:szCs w:val="18"/>
          <w:lang w:val="en-US" w:eastAsia="en-AU"/>
        </w:rPr>
        <w:t xml:space="preserve">Consideration shall be given to the manufacturer’s recommendations and standards in relation to the number of sampling </w:t>
      </w:r>
      <w:r w:rsidR="004122F0">
        <w:rPr>
          <w:rFonts w:cs="Arial"/>
          <w:bCs/>
          <w:szCs w:val="18"/>
          <w:lang w:val="en-US" w:eastAsia="en-AU"/>
        </w:rPr>
        <w:t>holes</w:t>
      </w:r>
      <w:r w:rsidRPr="00391150">
        <w:rPr>
          <w:rFonts w:cs="Arial"/>
          <w:bCs/>
          <w:szCs w:val="18"/>
          <w:lang w:val="en-US" w:eastAsia="en-AU"/>
        </w:rPr>
        <w:t xml:space="preserve"> and the distance of the sampling </w:t>
      </w:r>
      <w:r w:rsidR="004122F0">
        <w:rPr>
          <w:rFonts w:cs="Arial"/>
          <w:bCs/>
          <w:szCs w:val="18"/>
          <w:lang w:val="en-US" w:eastAsia="en-AU"/>
        </w:rPr>
        <w:t>holes</w:t>
      </w:r>
      <w:r w:rsidRPr="00391150">
        <w:rPr>
          <w:rFonts w:cs="Arial"/>
          <w:bCs/>
          <w:szCs w:val="18"/>
          <w:lang w:val="en-US" w:eastAsia="en-AU"/>
        </w:rPr>
        <w:t xml:space="preserve"> from the ceiling or roof structure and forced ventilation systems.</w:t>
      </w:r>
    </w:p>
    <w:p w14:paraId="47788459" w14:textId="36684E43" w:rsidR="00391150" w:rsidRPr="00391150" w:rsidRDefault="004122F0" w:rsidP="00CD2354">
      <w:pPr>
        <w:widowControl w:val="0"/>
        <w:numPr>
          <w:ilvl w:val="6"/>
          <w:numId w:val="39"/>
        </w:numPr>
        <w:tabs>
          <w:tab w:val="left" w:pos="1418"/>
        </w:tabs>
        <w:spacing w:before="120" w:after="120"/>
        <w:rPr>
          <w:rFonts w:cs="Arial"/>
          <w:bCs/>
          <w:szCs w:val="18"/>
          <w:lang w:val="en-US" w:eastAsia="en-AU"/>
        </w:rPr>
      </w:pPr>
      <w:r>
        <w:rPr>
          <w:rFonts w:cs="Arial"/>
          <w:bCs/>
          <w:szCs w:val="18"/>
          <w:lang w:val="en-US" w:eastAsia="en-AU"/>
        </w:rPr>
        <w:t>Sampling hole</w:t>
      </w:r>
      <w:r w:rsidR="00391150" w:rsidRPr="00391150">
        <w:rPr>
          <w:rFonts w:cs="Arial"/>
          <w:bCs/>
          <w:szCs w:val="18"/>
          <w:lang w:val="en-US" w:eastAsia="en-AU"/>
        </w:rPr>
        <w:t xml:space="preserve"> size shall be as specified by ASPIRE calculations.</w:t>
      </w:r>
    </w:p>
    <w:p w14:paraId="757A2A50" w14:textId="77777777" w:rsidR="00391150" w:rsidRPr="00391150" w:rsidRDefault="00391150" w:rsidP="00391150">
      <w:pPr>
        <w:spacing w:before="120" w:after="0"/>
      </w:pPr>
    </w:p>
    <w:p w14:paraId="6AB6330D" w14:textId="77777777" w:rsidR="00391150" w:rsidRPr="00391150" w:rsidRDefault="00391150" w:rsidP="00391150">
      <w:pPr>
        <w:spacing w:before="120" w:after="0"/>
        <w:rPr>
          <w:rFonts w:cs="Arial"/>
          <w:bCs/>
          <w:szCs w:val="18"/>
          <w:lang w:val="en-US" w:eastAsia="en-AU"/>
        </w:rPr>
      </w:pPr>
      <w:r w:rsidRPr="00391150">
        <w:br w:type="page"/>
      </w:r>
    </w:p>
    <w:p w14:paraId="6AD15A74" w14:textId="77777777" w:rsidR="00391150" w:rsidRPr="00391150" w:rsidRDefault="00391150" w:rsidP="00216D24">
      <w:pPr>
        <w:pStyle w:val="Heading1"/>
      </w:pPr>
      <w:bookmarkStart w:id="98" w:name="_Toc519806371"/>
      <w:r w:rsidRPr="00391150">
        <w:lastRenderedPageBreak/>
        <w:t>EXECUTION</w:t>
      </w:r>
      <w:bookmarkEnd w:id="98"/>
    </w:p>
    <w:p w14:paraId="7C880115" w14:textId="77777777" w:rsidR="00391150" w:rsidRPr="00391150" w:rsidRDefault="00391150" w:rsidP="00216D24">
      <w:pPr>
        <w:pStyle w:val="Heading2"/>
      </w:pPr>
      <w:bookmarkStart w:id="99" w:name="_Toc519806372"/>
      <w:r w:rsidRPr="00391150">
        <w:t>System Installation</w:t>
      </w:r>
      <w:bookmarkEnd w:id="99"/>
    </w:p>
    <w:p w14:paraId="089E8708" w14:textId="340F3D99" w:rsidR="00391150" w:rsidRPr="00391150" w:rsidRDefault="00391150" w:rsidP="00391150">
      <w:pPr>
        <w:spacing w:before="120"/>
        <w:rPr>
          <w:rFonts w:cs="Arial"/>
          <w:bCs/>
          <w:szCs w:val="18"/>
          <w:lang w:val="en-US" w:eastAsia="en-AU"/>
        </w:rPr>
      </w:pPr>
      <w:r w:rsidRPr="00391150">
        <w:rPr>
          <w:rFonts w:cs="Arial"/>
          <w:bCs/>
          <w:szCs w:val="18"/>
          <w:lang w:val="en-US" w:eastAsia="en-AU"/>
        </w:rPr>
        <w:t xml:space="preserve">The contractor shall install the entire detection system in accordance with the national and local codes and manufacturer's </w:t>
      </w:r>
      <w:r w:rsidR="00576C7B">
        <w:rPr>
          <w:rFonts w:cs="Arial"/>
          <w:bCs/>
          <w:szCs w:val="18"/>
          <w:lang w:val="en-US" w:eastAsia="en-AU"/>
        </w:rPr>
        <w:t xml:space="preserve">SLC Product Manual and </w:t>
      </w:r>
      <w:r w:rsidRPr="00391150">
        <w:rPr>
          <w:rFonts w:cs="Arial"/>
          <w:bCs/>
          <w:szCs w:val="18"/>
          <w:lang w:val="en-US" w:eastAsia="en-AU"/>
        </w:rPr>
        <w:t>System Design Manual.</w:t>
      </w:r>
    </w:p>
    <w:p w14:paraId="44AEEFE2" w14:textId="77777777" w:rsidR="00391150" w:rsidRPr="00391150" w:rsidRDefault="00391150" w:rsidP="00C91CC3">
      <w:pPr>
        <w:pStyle w:val="Heading3"/>
      </w:pPr>
      <w:bookmarkStart w:id="100" w:name="_Toc403465603"/>
      <w:bookmarkStart w:id="101" w:name="_Toc379829214"/>
      <w:bookmarkStart w:id="102" w:name="_Toc519806373"/>
      <w:r w:rsidRPr="00391150">
        <w:t xml:space="preserve">ASD Detector </w:t>
      </w:r>
      <w:bookmarkEnd w:id="100"/>
      <w:bookmarkEnd w:id="101"/>
      <w:r w:rsidRPr="00391150">
        <w:t>Mounting</w:t>
      </w:r>
      <w:bookmarkEnd w:id="102"/>
    </w:p>
    <w:p w14:paraId="063590DD" w14:textId="77777777" w:rsidR="00391150" w:rsidRPr="00391150" w:rsidRDefault="00391150" w:rsidP="00CD2354">
      <w:pPr>
        <w:numPr>
          <w:ilvl w:val="0"/>
          <w:numId w:val="42"/>
        </w:numPr>
        <w:spacing w:before="120"/>
        <w:rPr>
          <w:rFonts w:cs="Arial"/>
          <w:bCs/>
          <w:szCs w:val="18"/>
          <w:lang w:val="en-US" w:eastAsia="en-AU"/>
        </w:rPr>
      </w:pPr>
      <w:r w:rsidRPr="00391150">
        <w:rPr>
          <w:rFonts w:cs="Arial"/>
          <w:bCs/>
          <w:szCs w:val="18"/>
          <w:lang w:val="en-US" w:eastAsia="en-AU"/>
        </w:rPr>
        <w:t xml:space="preserve">The detector shall be capable of vertical mounting with sample air inlet port(s) directed up toward the ceiling (normal mounting) or down towards the floor (inverted mounting). </w:t>
      </w:r>
    </w:p>
    <w:p w14:paraId="50032701" w14:textId="77777777" w:rsidR="00391150" w:rsidRPr="00391150" w:rsidRDefault="00391150" w:rsidP="00CD2354">
      <w:pPr>
        <w:numPr>
          <w:ilvl w:val="0"/>
          <w:numId w:val="42"/>
        </w:numPr>
        <w:spacing w:before="120"/>
        <w:rPr>
          <w:rFonts w:cs="Arial"/>
          <w:bCs/>
          <w:szCs w:val="18"/>
          <w:lang w:val="en-US" w:eastAsia="en-AU"/>
        </w:rPr>
      </w:pPr>
      <w:r w:rsidRPr="00391150">
        <w:rPr>
          <w:rFonts w:cs="Arial"/>
          <w:bCs/>
          <w:szCs w:val="18"/>
          <w:lang w:val="en-US" w:eastAsia="en-AU"/>
        </w:rPr>
        <w:t>The detector shall be capable of mounting directly to a wall using screw fasteners or by using a stainless steel mounting bracket such as the VSP-960.</w:t>
      </w:r>
    </w:p>
    <w:p w14:paraId="23FC3E76" w14:textId="77777777" w:rsidR="00391150" w:rsidRPr="00391150" w:rsidRDefault="00391150" w:rsidP="00CD2354">
      <w:pPr>
        <w:numPr>
          <w:ilvl w:val="0"/>
          <w:numId w:val="42"/>
        </w:numPr>
        <w:spacing w:before="120"/>
        <w:rPr>
          <w:rFonts w:cs="Arial"/>
          <w:bCs/>
          <w:szCs w:val="18"/>
          <w:lang w:val="en-US" w:eastAsia="en-AU"/>
        </w:rPr>
      </w:pPr>
      <w:r w:rsidRPr="00391150">
        <w:rPr>
          <w:rFonts w:cs="Arial"/>
          <w:bCs/>
          <w:szCs w:val="18"/>
          <w:lang w:val="en-US" w:eastAsia="en-AU"/>
        </w:rPr>
        <w:t>Where a mounting bracket is used, it shall be marked or engraved with the correct locations of inlet port sample pipe(s) and cutting guide and electrical conduit locations.</w:t>
      </w:r>
    </w:p>
    <w:p w14:paraId="1EF4FA54" w14:textId="77777777" w:rsidR="00391150" w:rsidRPr="00391150" w:rsidRDefault="00391150" w:rsidP="00C91CC3">
      <w:pPr>
        <w:pStyle w:val="Heading3"/>
      </w:pPr>
      <w:bookmarkStart w:id="103" w:name="_Toc403465604"/>
      <w:bookmarkStart w:id="104" w:name="_Toc379829215"/>
      <w:bookmarkStart w:id="105" w:name="_Toc519806374"/>
      <w:r w:rsidRPr="00391150">
        <w:t>The Capillary Sampling Network</w:t>
      </w:r>
      <w:bookmarkEnd w:id="103"/>
      <w:bookmarkEnd w:id="104"/>
      <w:bookmarkEnd w:id="105"/>
    </w:p>
    <w:p w14:paraId="37342A9A"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 capillary sampling network shall comply with the following requirements:</w:t>
      </w:r>
    </w:p>
    <w:p w14:paraId="675337BA" w14:textId="77777777" w:rsidR="00391150" w:rsidRPr="00391150" w:rsidRDefault="00391150" w:rsidP="00CD2354">
      <w:pPr>
        <w:widowControl w:val="0"/>
        <w:numPr>
          <w:ilvl w:val="6"/>
          <w:numId w:val="41"/>
        </w:numPr>
        <w:tabs>
          <w:tab w:val="left" w:pos="1418"/>
        </w:tabs>
        <w:spacing w:before="120" w:after="120"/>
        <w:rPr>
          <w:rFonts w:cs="Arial"/>
          <w:bCs/>
          <w:szCs w:val="18"/>
          <w:lang w:val="en-US" w:eastAsia="en-AU"/>
        </w:rPr>
      </w:pPr>
      <w:r w:rsidRPr="00391150">
        <w:rPr>
          <w:rFonts w:cs="Arial"/>
          <w:bCs/>
          <w:szCs w:val="18"/>
          <w:lang w:val="en-US" w:eastAsia="en-AU"/>
        </w:rPr>
        <w:t>Where false ceilings are installed, the sampling pipe shall be installed above the ceiling, and Capillary Sampling Points shall be installed on the ceiling and connected by means of a capillary tube.</w:t>
      </w:r>
    </w:p>
    <w:p w14:paraId="7E8DB5FB" w14:textId="77777777" w:rsidR="00391150" w:rsidRPr="00391150" w:rsidRDefault="00391150" w:rsidP="00CD2354">
      <w:pPr>
        <w:widowControl w:val="0"/>
        <w:numPr>
          <w:ilvl w:val="6"/>
          <w:numId w:val="41"/>
        </w:numPr>
        <w:tabs>
          <w:tab w:val="left" w:pos="1418"/>
        </w:tabs>
        <w:spacing w:before="120" w:after="120"/>
        <w:rPr>
          <w:rFonts w:cs="Arial"/>
          <w:bCs/>
          <w:szCs w:val="18"/>
          <w:lang w:val="en-US" w:eastAsia="en-AU"/>
        </w:rPr>
      </w:pPr>
      <w:r w:rsidRPr="00391150">
        <w:rPr>
          <w:rFonts w:cs="Arial"/>
          <w:bCs/>
          <w:szCs w:val="18"/>
          <w:lang w:val="en-US" w:eastAsia="en-AU"/>
        </w:rPr>
        <w:t>The typical internal diameter of the capillary tube shall be 5mm or 3/8”, the maximum length of the capillary tube shall be 8m (26 ft) unless otherwise specified in consultation with the manufacturer.</w:t>
      </w:r>
    </w:p>
    <w:p w14:paraId="1D8B4F1A" w14:textId="77777777" w:rsidR="00391150" w:rsidRPr="00391150" w:rsidRDefault="00391150" w:rsidP="00CD2354">
      <w:pPr>
        <w:widowControl w:val="0"/>
        <w:numPr>
          <w:ilvl w:val="6"/>
          <w:numId w:val="41"/>
        </w:numPr>
        <w:tabs>
          <w:tab w:val="left" w:pos="1418"/>
        </w:tabs>
        <w:spacing w:before="120" w:after="120"/>
        <w:rPr>
          <w:rFonts w:cs="Arial"/>
          <w:bCs/>
          <w:szCs w:val="18"/>
          <w:lang w:val="en-US" w:eastAsia="en-AU"/>
        </w:rPr>
      </w:pPr>
      <w:r w:rsidRPr="00391150">
        <w:rPr>
          <w:rFonts w:cs="Arial"/>
          <w:bCs/>
          <w:szCs w:val="18"/>
          <w:lang w:val="en-US" w:eastAsia="en-AU"/>
        </w:rPr>
        <w:t>The Capillary tube shall terminate at a Ceiling Sampling Point specifically designed and approved by the manufacturer. The performance characteristics of the Sampling Points shall be taken into account during the system design.</w:t>
      </w:r>
    </w:p>
    <w:p w14:paraId="04666819" w14:textId="77777777" w:rsidR="00391150" w:rsidRPr="00391150" w:rsidRDefault="00391150" w:rsidP="00C91CC3">
      <w:pPr>
        <w:pStyle w:val="Heading3"/>
      </w:pPr>
      <w:bookmarkStart w:id="106" w:name="_Toc403465605"/>
      <w:bookmarkStart w:id="107" w:name="_Toc379829216"/>
      <w:bookmarkStart w:id="108" w:name="_Toc287366166"/>
      <w:bookmarkStart w:id="109" w:name="_Toc519806375"/>
      <w:r w:rsidRPr="00391150">
        <w:t>Air Sampling Pipe Network Calculations</w:t>
      </w:r>
      <w:bookmarkEnd w:id="106"/>
      <w:bookmarkEnd w:id="107"/>
      <w:bookmarkEnd w:id="108"/>
      <w:bookmarkEnd w:id="109"/>
    </w:p>
    <w:p w14:paraId="67B43DC7"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Air Sampling Pipe Network Calculations shall be provided by Air Sampling Pipe Network modelling program such as ASPIRE. Pipe network calculations shall be supplied with the proposed pipe layout design to indicate the following performance criteria:</w:t>
      </w:r>
    </w:p>
    <w:p w14:paraId="08B2EC10" w14:textId="77777777" w:rsidR="00391150" w:rsidRPr="00391150" w:rsidRDefault="00391150" w:rsidP="008E577A">
      <w:pPr>
        <w:pStyle w:val="Heading4"/>
      </w:pPr>
      <w:bookmarkStart w:id="110" w:name="_Toc403465606"/>
      <w:bookmarkStart w:id="111" w:name="_Toc379829217"/>
      <w:r w:rsidRPr="00391150">
        <w:t>Transport Time</w:t>
      </w:r>
      <w:bookmarkEnd w:id="110"/>
      <w:bookmarkEnd w:id="111"/>
    </w:p>
    <w:p w14:paraId="5316E373" w14:textId="53BA6FE2" w:rsidR="00391150" w:rsidRPr="00391150" w:rsidRDefault="00391150" w:rsidP="00391150">
      <w:pPr>
        <w:spacing w:before="120"/>
        <w:rPr>
          <w:rFonts w:cs="Arial"/>
          <w:bCs/>
          <w:szCs w:val="18"/>
          <w:lang w:val="en-US" w:eastAsia="en-AU"/>
        </w:rPr>
      </w:pPr>
      <w:r w:rsidRPr="00391150">
        <w:rPr>
          <w:rFonts w:cs="Arial"/>
          <w:bCs/>
          <w:szCs w:val="18"/>
          <w:lang w:val="en-US" w:eastAsia="en-AU"/>
        </w:rPr>
        <w:t xml:space="preserve">Wherever possible the transport time (i.e. the time taken by smoke sampled to reach the detector) for the least </w:t>
      </w:r>
      <w:r w:rsidR="007850D7" w:rsidRPr="00391150">
        <w:rPr>
          <w:rFonts w:cs="Arial"/>
          <w:bCs/>
          <w:szCs w:val="18"/>
          <w:lang w:val="en-US" w:eastAsia="en-AU"/>
        </w:rPr>
        <w:t>favorable</w:t>
      </w:r>
      <w:r w:rsidRPr="00391150">
        <w:rPr>
          <w:rFonts w:cs="Arial"/>
          <w:bCs/>
          <w:szCs w:val="18"/>
          <w:lang w:val="en-US" w:eastAsia="en-AU"/>
        </w:rPr>
        <w:t xml:space="preserve"> sampling point shall be less than 60 seconds for open hole sampling and less than 90 seconds for capillary tubes. Longer transport times may be tolerated where long pipe runs are required and local codes and standards permit.</w:t>
      </w:r>
    </w:p>
    <w:p w14:paraId="3020911D"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Local codes and standards may also apply. For example:</w:t>
      </w:r>
    </w:p>
    <w:p w14:paraId="6C6BD34F" w14:textId="77777777" w:rsidR="00391150" w:rsidRPr="00391150" w:rsidRDefault="00391150" w:rsidP="00CD2354">
      <w:pPr>
        <w:numPr>
          <w:ilvl w:val="6"/>
          <w:numId w:val="40"/>
        </w:numPr>
        <w:tabs>
          <w:tab w:val="left" w:pos="851"/>
        </w:tabs>
        <w:suppressAutoHyphens/>
        <w:spacing w:before="120"/>
        <w:rPr>
          <w:spacing w:val="-2"/>
          <w:kern w:val="18"/>
          <w:szCs w:val="20"/>
          <w:lang w:val="en-GB" w:eastAsia="en-AU"/>
        </w:rPr>
      </w:pPr>
      <w:r w:rsidRPr="00391150">
        <w:rPr>
          <w:spacing w:val="-2"/>
          <w:kern w:val="18"/>
          <w:szCs w:val="20"/>
          <w:lang w:val="en-GB" w:eastAsia="en-AU"/>
        </w:rPr>
        <w:t>AS1670, Part 1</w:t>
      </w:r>
      <w:r w:rsidRPr="00391150">
        <w:rPr>
          <w:spacing w:val="-2"/>
          <w:kern w:val="18"/>
          <w:szCs w:val="20"/>
          <w:lang w:val="en-GB" w:eastAsia="en-AU"/>
        </w:rPr>
        <w:tab/>
      </w:r>
      <w:r w:rsidRPr="00391150">
        <w:rPr>
          <w:spacing w:val="-2"/>
          <w:kern w:val="18"/>
          <w:szCs w:val="20"/>
          <w:lang w:val="en-GB" w:eastAsia="en-AU"/>
        </w:rPr>
        <w:tab/>
        <w:t>Australia</w:t>
      </w:r>
      <w:r w:rsidRPr="00391150">
        <w:rPr>
          <w:spacing w:val="-2"/>
          <w:kern w:val="18"/>
          <w:szCs w:val="20"/>
          <w:lang w:val="en-GB" w:eastAsia="en-AU"/>
        </w:rPr>
        <w:tab/>
        <w:t>90 Seconds</w:t>
      </w:r>
    </w:p>
    <w:p w14:paraId="7F966C5D" w14:textId="77777777" w:rsidR="00391150" w:rsidRPr="00391150" w:rsidRDefault="00391150" w:rsidP="00CD2354">
      <w:pPr>
        <w:numPr>
          <w:ilvl w:val="6"/>
          <w:numId w:val="40"/>
        </w:numPr>
        <w:tabs>
          <w:tab w:val="left" w:pos="851"/>
        </w:tabs>
        <w:suppressAutoHyphens/>
        <w:spacing w:before="120"/>
        <w:rPr>
          <w:spacing w:val="-2"/>
          <w:kern w:val="18"/>
          <w:szCs w:val="20"/>
          <w:lang w:val="en-GB" w:eastAsia="en-AU"/>
        </w:rPr>
      </w:pPr>
      <w:r w:rsidRPr="00391150">
        <w:rPr>
          <w:spacing w:val="-2"/>
          <w:kern w:val="18"/>
          <w:szCs w:val="20"/>
          <w:lang w:val="en-GB" w:eastAsia="en-AU"/>
        </w:rPr>
        <w:t>FIA Code of Practice</w:t>
      </w:r>
      <w:r w:rsidRPr="00391150">
        <w:rPr>
          <w:spacing w:val="-2"/>
          <w:kern w:val="18"/>
          <w:szCs w:val="20"/>
          <w:lang w:val="en-GB" w:eastAsia="en-AU"/>
        </w:rPr>
        <w:tab/>
        <w:t>UK</w:t>
      </w:r>
      <w:r w:rsidRPr="00391150">
        <w:rPr>
          <w:spacing w:val="-2"/>
          <w:kern w:val="18"/>
          <w:szCs w:val="20"/>
          <w:lang w:val="en-GB" w:eastAsia="en-AU"/>
        </w:rPr>
        <w:tab/>
      </w:r>
      <w:r w:rsidRPr="00391150">
        <w:rPr>
          <w:spacing w:val="-2"/>
          <w:kern w:val="18"/>
          <w:szCs w:val="20"/>
          <w:lang w:val="en-GB" w:eastAsia="en-AU"/>
        </w:rPr>
        <w:tab/>
        <w:t>120 Seconds</w:t>
      </w:r>
    </w:p>
    <w:p w14:paraId="48C836ED" w14:textId="77777777" w:rsidR="00391150" w:rsidRPr="00391150" w:rsidRDefault="00391150" w:rsidP="00CD2354">
      <w:pPr>
        <w:numPr>
          <w:ilvl w:val="6"/>
          <w:numId w:val="40"/>
        </w:numPr>
        <w:tabs>
          <w:tab w:val="left" w:pos="851"/>
        </w:tabs>
        <w:suppressAutoHyphens/>
        <w:spacing w:before="120"/>
        <w:rPr>
          <w:spacing w:val="-2"/>
          <w:kern w:val="18"/>
          <w:szCs w:val="20"/>
          <w:lang w:val="en-GB" w:eastAsia="en-AU"/>
        </w:rPr>
      </w:pPr>
      <w:r w:rsidRPr="00391150">
        <w:rPr>
          <w:spacing w:val="-2"/>
          <w:kern w:val="18"/>
          <w:szCs w:val="20"/>
          <w:lang w:val="en-GB" w:eastAsia="en-AU"/>
        </w:rPr>
        <w:t>NFPA 72</w:t>
      </w:r>
      <w:r w:rsidRPr="00391150">
        <w:rPr>
          <w:spacing w:val="-2"/>
          <w:kern w:val="18"/>
          <w:szCs w:val="20"/>
          <w:lang w:val="en-GB" w:eastAsia="en-AU"/>
        </w:rPr>
        <w:tab/>
      </w:r>
      <w:r w:rsidRPr="00391150">
        <w:rPr>
          <w:spacing w:val="-2"/>
          <w:kern w:val="18"/>
          <w:szCs w:val="20"/>
          <w:lang w:val="en-GB" w:eastAsia="en-AU"/>
        </w:rPr>
        <w:tab/>
      </w:r>
      <w:r w:rsidRPr="00391150">
        <w:rPr>
          <w:spacing w:val="-2"/>
          <w:kern w:val="18"/>
          <w:szCs w:val="20"/>
          <w:lang w:val="en-GB" w:eastAsia="en-AU"/>
        </w:rPr>
        <w:tab/>
        <w:t>The Americas</w:t>
      </w:r>
      <w:r w:rsidRPr="00391150">
        <w:rPr>
          <w:spacing w:val="-2"/>
          <w:kern w:val="18"/>
          <w:szCs w:val="20"/>
          <w:lang w:val="en-GB" w:eastAsia="en-AU"/>
        </w:rPr>
        <w:tab/>
        <w:t>120 Seconds</w:t>
      </w:r>
    </w:p>
    <w:p w14:paraId="43F007C7" w14:textId="77777777" w:rsidR="00391150" w:rsidRPr="00391150" w:rsidRDefault="00391150" w:rsidP="00CD2354">
      <w:pPr>
        <w:numPr>
          <w:ilvl w:val="6"/>
          <w:numId w:val="40"/>
        </w:numPr>
        <w:tabs>
          <w:tab w:val="left" w:pos="851"/>
        </w:tabs>
        <w:suppressAutoHyphens/>
        <w:spacing w:before="120"/>
        <w:rPr>
          <w:spacing w:val="-2"/>
          <w:kern w:val="18"/>
          <w:szCs w:val="20"/>
          <w:lang w:val="en-GB" w:eastAsia="en-AU"/>
        </w:rPr>
      </w:pPr>
      <w:r w:rsidRPr="00391150">
        <w:rPr>
          <w:spacing w:val="-2"/>
          <w:kern w:val="18"/>
          <w:szCs w:val="20"/>
          <w:lang w:val="en-GB" w:eastAsia="en-AU"/>
        </w:rPr>
        <w:t>NFPA 76</w:t>
      </w:r>
      <w:r w:rsidRPr="00391150">
        <w:rPr>
          <w:spacing w:val="-2"/>
          <w:kern w:val="18"/>
          <w:szCs w:val="20"/>
          <w:lang w:val="en-GB" w:eastAsia="en-AU"/>
        </w:rPr>
        <w:tab/>
      </w:r>
      <w:r w:rsidRPr="00391150">
        <w:rPr>
          <w:spacing w:val="-2"/>
          <w:kern w:val="18"/>
          <w:szCs w:val="20"/>
          <w:lang w:val="en-GB" w:eastAsia="en-AU"/>
        </w:rPr>
        <w:tab/>
      </w:r>
      <w:r w:rsidRPr="00391150">
        <w:rPr>
          <w:spacing w:val="-2"/>
          <w:kern w:val="18"/>
          <w:szCs w:val="20"/>
          <w:lang w:val="en-GB" w:eastAsia="en-AU"/>
        </w:rPr>
        <w:tab/>
        <w:t>The Americas</w:t>
      </w:r>
      <w:r w:rsidRPr="00391150">
        <w:rPr>
          <w:spacing w:val="-2"/>
          <w:kern w:val="18"/>
          <w:szCs w:val="20"/>
          <w:lang w:val="en-GB" w:eastAsia="en-AU"/>
        </w:rPr>
        <w:tab/>
        <w:t>60 Second</w:t>
      </w:r>
    </w:p>
    <w:p w14:paraId="6A67236C"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When used within the EU the maximum transport times shall be in accordance with the limits approved under EN54-20.</w:t>
      </w:r>
    </w:p>
    <w:p w14:paraId="11C6E70A" w14:textId="77777777" w:rsidR="00391150" w:rsidRPr="00391150" w:rsidRDefault="00391150" w:rsidP="008E577A">
      <w:pPr>
        <w:pStyle w:val="Heading4"/>
      </w:pPr>
      <w:bookmarkStart w:id="112" w:name="_Toc403465607"/>
      <w:bookmarkStart w:id="113" w:name="_Toc379829218"/>
      <w:r w:rsidRPr="00391150">
        <w:t>Balance %</w:t>
      </w:r>
      <w:bookmarkEnd w:id="112"/>
      <w:bookmarkEnd w:id="113"/>
    </w:p>
    <w:p w14:paraId="169A2754" w14:textId="4F7C0FE6" w:rsidR="00391150" w:rsidRPr="00216D24" w:rsidRDefault="00391150" w:rsidP="00CD2354">
      <w:pPr>
        <w:numPr>
          <w:ilvl w:val="6"/>
          <w:numId w:val="48"/>
        </w:numPr>
        <w:tabs>
          <w:tab w:val="left" w:pos="851"/>
        </w:tabs>
        <w:suppressAutoHyphens/>
        <w:spacing w:before="120"/>
        <w:rPr>
          <w:spacing w:val="-2"/>
          <w:kern w:val="18"/>
          <w:szCs w:val="20"/>
          <w:lang w:val="en-GB" w:eastAsia="en-AU"/>
        </w:rPr>
      </w:pPr>
      <w:r w:rsidRPr="00216D24">
        <w:rPr>
          <w:spacing w:val="-2"/>
          <w:kern w:val="18"/>
          <w:szCs w:val="20"/>
          <w:lang w:val="en-GB" w:eastAsia="en-AU"/>
        </w:rPr>
        <w:t>The balan</w:t>
      </w:r>
      <w:r w:rsidR="004122F0">
        <w:rPr>
          <w:spacing w:val="-2"/>
          <w:kern w:val="18"/>
          <w:szCs w:val="20"/>
          <w:lang w:val="en-GB" w:eastAsia="en-AU"/>
        </w:rPr>
        <w:t>ce is the ratio of lowest sampling</w:t>
      </w:r>
      <w:r w:rsidRPr="00216D24">
        <w:rPr>
          <w:spacing w:val="-2"/>
          <w:kern w:val="18"/>
          <w:szCs w:val="20"/>
          <w:lang w:val="en-GB" w:eastAsia="en-AU"/>
        </w:rPr>
        <w:t xml:space="preserve"> hole flow rate to the highest, expre</w:t>
      </w:r>
      <w:r w:rsidR="004122F0">
        <w:rPr>
          <w:spacing w:val="-2"/>
          <w:kern w:val="18"/>
          <w:szCs w:val="20"/>
          <w:lang w:val="en-GB" w:eastAsia="en-AU"/>
        </w:rPr>
        <w:t>ssed as a percentage. The sampling</w:t>
      </w:r>
      <w:r w:rsidRPr="00216D24">
        <w:rPr>
          <w:spacing w:val="-2"/>
          <w:kern w:val="18"/>
          <w:szCs w:val="20"/>
          <w:lang w:val="en-GB" w:eastAsia="en-AU"/>
        </w:rPr>
        <w:t xml:space="preserve"> </w:t>
      </w:r>
      <w:r w:rsidR="004122F0">
        <w:rPr>
          <w:spacing w:val="-2"/>
          <w:kern w:val="18"/>
          <w:szCs w:val="20"/>
          <w:lang w:val="en-GB" w:eastAsia="en-AU"/>
        </w:rPr>
        <w:t>hole</w:t>
      </w:r>
      <w:r w:rsidRPr="00216D24">
        <w:rPr>
          <w:spacing w:val="-2"/>
          <w:kern w:val="18"/>
          <w:szCs w:val="20"/>
          <w:lang w:val="en-GB" w:eastAsia="en-AU"/>
        </w:rPr>
        <w:t xml:space="preserve"> balance for the pipe shall not be less than 70% as indicated by ASPIRE. </w:t>
      </w:r>
    </w:p>
    <w:p w14:paraId="32E379F0" w14:textId="07839908" w:rsidR="00391150" w:rsidRPr="00216D24" w:rsidRDefault="00391150" w:rsidP="00CD2354">
      <w:pPr>
        <w:numPr>
          <w:ilvl w:val="6"/>
          <w:numId w:val="48"/>
        </w:numPr>
        <w:tabs>
          <w:tab w:val="left" w:pos="851"/>
        </w:tabs>
        <w:suppressAutoHyphens/>
        <w:spacing w:before="120"/>
        <w:rPr>
          <w:rFonts w:cs="Arial"/>
          <w:bCs/>
          <w:szCs w:val="18"/>
          <w:lang w:val="en-US" w:eastAsia="en-AU"/>
        </w:rPr>
      </w:pPr>
      <w:r w:rsidRPr="00216D24">
        <w:rPr>
          <w:spacing w:val="-2"/>
          <w:kern w:val="18"/>
          <w:szCs w:val="20"/>
          <w:lang w:val="en-GB" w:eastAsia="en-AU"/>
        </w:rPr>
        <w:t>Tools such as ASPIRE calculate the balance for a protected area as part of the outputs for</w:t>
      </w:r>
      <w:r w:rsidRPr="00216D24">
        <w:rPr>
          <w:rFonts w:cs="Arial"/>
          <w:bCs/>
          <w:szCs w:val="18"/>
          <w:lang w:val="en-US" w:eastAsia="en-AU"/>
        </w:rPr>
        <w:t xml:space="preserve"> modelled pipe sampling network.</w:t>
      </w:r>
    </w:p>
    <w:p w14:paraId="5BC9BD69" w14:textId="77777777" w:rsidR="00391150" w:rsidRPr="00391150" w:rsidRDefault="00391150" w:rsidP="008E577A">
      <w:pPr>
        <w:pStyle w:val="Heading2"/>
      </w:pPr>
      <w:bookmarkStart w:id="114" w:name="_Toc403465608"/>
      <w:bookmarkStart w:id="115" w:name="_Toc519806376"/>
      <w:r w:rsidRPr="00391150">
        <w:lastRenderedPageBreak/>
        <w:t>System Commissioning</w:t>
      </w:r>
      <w:bookmarkEnd w:id="114"/>
      <w:bookmarkEnd w:id="115"/>
    </w:p>
    <w:p w14:paraId="65743B16" w14:textId="77777777" w:rsidR="00391150" w:rsidRPr="00391150" w:rsidRDefault="00391150" w:rsidP="00C91CC3">
      <w:pPr>
        <w:pStyle w:val="Heading3"/>
      </w:pPr>
      <w:bookmarkStart w:id="116" w:name="_Toc403465609"/>
      <w:bookmarkStart w:id="117" w:name="_Toc379829220"/>
      <w:bookmarkStart w:id="118" w:name="_Toc519806377"/>
      <w:r w:rsidRPr="00391150">
        <w:t>Detector commissioning</w:t>
      </w:r>
      <w:bookmarkEnd w:id="116"/>
      <w:bookmarkEnd w:id="117"/>
      <w:bookmarkEnd w:id="118"/>
    </w:p>
    <w:p w14:paraId="370BA1F2"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 detector shall incorporate a push button to invoke self-learning modes to simplify commissioning including:</w:t>
      </w:r>
    </w:p>
    <w:p w14:paraId="54508A6B" w14:textId="77777777" w:rsidR="00391150" w:rsidRPr="00391150" w:rsidRDefault="00391150" w:rsidP="00CD2354">
      <w:pPr>
        <w:widowControl w:val="0"/>
        <w:numPr>
          <w:ilvl w:val="6"/>
          <w:numId w:val="43"/>
        </w:numPr>
        <w:tabs>
          <w:tab w:val="left" w:pos="1418"/>
        </w:tabs>
        <w:spacing w:before="120" w:after="120"/>
        <w:rPr>
          <w:rFonts w:cs="Arial"/>
          <w:bCs/>
          <w:szCs w:val="18"/>
          <w:lang w:val="en-US" w:eastAsia="en-AU"/>
        </w:rPr>
      </w:pPr>
      <w:r w:rsidRPr="00391150">
        <w:rPr>
          <w:rFonts w:cs="Arial"/>
          <w:bCs/>
          <w:szCs w:val="18"/>
          <w:lang w:val="en-US" w:eastAsia="en-AU"/>
        </w:rPr>
        <w:t>A learning mode that ensures the best selection of appropriate alarm thresholds during the commissioning process</w:t>
      </w:r>
    </w:p>
    <w:p w14:paraId="30DB0BFB" w14:textId="77777777" w:rsidR="00391150" w:rsidRPr="00391150" w:rsidRDefault="00391150" w:rsidP="00CD2354">
      <w:pPr>
        <w:widowControl w:val="0"/>
        <w:numPr>
          <w:ilvl w:val="6"/>
          <w:numId w:val="43"/>
        </w:numPr>
        <w:tabs>
          <w:tab w:val="left" w:pos="1418"/>
        </w:tabs>
        <w:spacing w:before="120" w:after="120"/>
        <w:rPr>
          <w:rFonts w:cs="Arial"/>
          <w:bCs/>
          <w:szCs w:val="18"/>
          <w:lang w:val="en-US" w:eastAsia="en-AU"/>
        </w:rPr>
      </w:pPr>
      <w:r w:rsidRPr="00391150">
        <w:rPr>
          <w:rFonts w:cs="Arial"/>
          <w:bCs/>
          <w:szCs w:val="18"/>
          <w:lang w:val="en-US" w:eastAsia="en-AU"/>
        </w:rPr>
        <w:t>A learning mode that determines the optimum flow fault thresholds based on environmentally induced flow changes during the commissioning process.</w:t>
      </w:r>
    </w:p>
    <w:p w14:paraId="5E675F3E" w14:textId="486B5936" w:rsidR="00391150" w:rsidRPr="00391150" w:rsidRDefault="00391150" w:rsidP="00391150">
      <w:pPr>
        <w:spacing w:before="120"/>
        <w:rPr>
          <w:rFonts w:cs="Arial"/>
          <w:bCs/>
          <w:szCs w:val="18"/>
          <w:lang w:val="en-US" w:eastAsia="en-AU"/>
        </w:rPr>
      </w:pPr>
      <w:r w:rsidRPr="00391150">
        <w:rPr>
          <w:rFonts w:cs="Arial"/>
          <w:bCs/>
          <w:szCs w:val="18"/>
          <w:lang w:val="en-US" w:eastAsia="en-AU"/>
        </w:rPr>
        <w:t xml:space="preserve">Additionally, there shall be </w:t>
      </w:r>
      <w:r w:rsidR="004122F0">
        <w:rPr>
          <w:rFonts w:cs="Arial"/>
          <w:bCs/>
          <w:szCs w:val="18"/>
          <w:lang w:val="en-US" w:eastAsia="en-AU"/>
        </w:rPr>
        <w:t xml:space="preserve">a </w:t>
      </w:r>
      <w:r w:rsidRPr="00391150">
        <w:rPr>
          <w:rFonts w:cs="Arial"/>
          <w:bCs/>
          <w:szCs w:val="18"/>
          <w:lang w:val="en-US" w:eastAsia="en-AU"/>
        </w:rPr>
        <w:t xml:space="preserve">provision for a PC software tool to configure all user modifiable parameters of the all system devices. </w:t>
      </w:r>
    </w:p>
    <w:p w14:paraId="3EBDBD2B" w14:textId="77777777" w:rsidR="00391150" w:rsidRPr="00391150" w:rsidRDefault="00391150" w:rsidP="00C91CC3">
      <w:pPr>
        <w:pStyle w:val="Heading3"/>
      </w:pPr>
      <w:bookmarkStart w:id="119" w:name="_Toc403465610"/>
      <w:bookmarkStart w:id="120" w:name="_Toc379829221"/>
      <w:bookmarkStart w:id="121" w:name="_Toc287366167"/>
      <w:bookmarkStart w:id="122" w:name="_Toc519806378"/>
      <w:r w:rsidRPr="00391150">
        <w:t>Commissioning Tests</w:t>
      </w:r>
      <w:bookmarkEnd w:id="119"/>
      <w:bookmarkEnd w:id="120"/>
      <w:bookmarkEnd w:id="121"/>
      <w:bookmarkEnd w:id="122"/>
    </w:p>
    <w:p w14:paraId="100EE6D4" w14:textId="77777777" w:rsidR="00391150" w:rsidRPr="00391150" w:rsidRDefault="00391150" w:rsidP="00CD2354">
      <w:pPr>
        <w:numPr>
          <w:ilvl w:val="0"/>
          <w:numId w:val="46"/>
        </w:numPr>
        <w:spacing w:before="120"/>
        <w:rPr>
          <w:rFonts w:cs="Arial"/>
          <w:bCs/>
          <w:szCs w:val="18"/>
          <w:lang w:val="en-US" w:eastAsia="en-AU"/>
        </w:rPr>
      </w:pPr>
      <w:r w:rsidRPr="00391150">
        <w:rPr>
          <w:rFonts w:cs="Arial"/>
          <w:bCs/>
          <w:szCs w:val="18"/>
          <w:lang w:val="en-US" w:eastAsia="en-AU"/>
        </w:rPr>
        <w:t>The contractor shall allow for the manufacturer’s representative to attend commissioning of the entire installation in the presence of the owner and/or their representative.</w:t>
      </w:r>
    </w:p>
    <w:p w14:paraId="26B9FC14" w14:textId="77777777" w:rsidR="00391150" w:rsidRPr="00391150" w:rsidRDefault="00391150" w:rsidP="00CD2354">
      <w:pPr>
        <w:numPr>
          <w:ilvl w:val="0"/>
          <w:numId w:val="46"/>
        </w:numPr>
        <w:spacing w:before="120"/>
        <w:rPr>
          <w:rFonts w:cs="Arial"/>
          <w:bCs/>
          <w:szCs w:val="18"/>
          <w:lang w:val="en-US" w:eastAsia="en-AU"/>
        </w:rPr>
      </w:pPr>
      <w:r w:rsidRPr="00391150">
        <w:rPr>
          <w:rFonts w:cs="Arial"/>
          <w:bCs/>
          <w:szCs w:val="18"/>
          <w:lang w:val="en-US" w:eastAsia="en-AU"/>
        </w:rPr>
        <w:t>All necessary instrumentation, equipment, materials and labor shall be provided by the Contractor.</w:t>
      </w:r>
    </w:p>
    <w:p w14:paraId="4808536C" w14:textId="77777777" w:rsidR="00391150" w:rsidRPr="00391150" w:rsidRDefault="00391150" w:rsidP="00CD2354">
      <w:pPr>
        <w:numPr>
          <w:ilvl w:val="0"/>
          <w:numId w:val="46"/>
        </w:numPr>
        <w:spacing w:before="120"/>
        <w:rPr>
          <w:rFonts w:cs="Arial"/>
          <w:bCs/>
          <w:szCs w:val="18"/>
          <w:lang w:val="en-US" w:eastAsia="en-AU"/>
        </w:rPr>
      </w:pPr>
      <w:r w:rsidRPr="00391150">
        <w:rPr>
          <w:rFonts w:cs="Arial"/>
          <w:bCs/>
          <w:szCs w:val="18"/>
          <w:lang w:val="en-US" w:eastAsia="en-AU"/>
        </w:rPr>
        <w:t>The Contractor shall record all tests and system configuration and a copy of these results shall be retained on site in the System Log Book.</w:t>
      </w:r>
    </w:p>
    <w:p w14:paraId="02752D01" w14:textId="77777777" w:rsidR="00391150" w:rsidRPr="00391150" w:rsidRDefault="00391150" w:rsidP="00C91CC3">
      <w:pPr>
        <w:pStyle w:val="Heading3"/>
      </w:pPr>
      <w:bookmarkStart w:id="123" w:name="_Toc403465611"/>
      <w:bookmarkStart w:id="124" w:name="_Toc379829222"/>
      <w:bookmarkStart w:id="125" w:name="_Toc287366168"/>
      <w:bookmarkStart w:id="126" w:name="_Toc519806379"/>
      <w:r w:rsidRPr="00391150">
        <w:t>System Checks</w:t>
      </w:r>
      <w:bookmarkEnd w:id="123"/>
      <w:bookmarkEnd w:id="124"/>
      <w:bookmarkEnd w:id="125"/>
      <w:bookmarkEnd w:id="126"/>
    </w:p>
    <w:p w14:paraId="644C3FE0"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Visually check all pipes to ensure that all joints, fittings, bends, sampling points, etc., comply with the Specification.</w:t>
      </w:r>
    </w:p>
    <w:p w14:paraId="5C3B5D47"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Check the system to ensure the following features are operational and programmed in accordance with the specification.</w:t>
      </w:r>
    </w:p>
    <w:p w14:paraId="6C7642A9" w14:textId="77777777" w:rsidR="00391150" w:rsidRPr="00391150" w:rsidRDefault="00391150" w:rsidP="00CD2354">
      <w:pPr>
        <w:widowControl w:val="0"/>
        <w:numPr>
          <w:ilvl w:val="6"/>
          <w:numId w:val="44"/>
        </w:numPr>
        <w:tabs>
          <w:tab w:val="left" w:pos="1418"/>
        </w:tabs>
        <w:spacing w:before="120" w:after="120"/>
        <w:rPr>
          <w:rFonts w:cs="Arial"/>
          <w:bCs/>
          <w:szCs w:val="18"/>
          <w:lang w:val="en-US" w:eastAsia="en-AU"/>
        </w:rPr>
      </w:pPr>
      <w:r w:rsidRPr="00391150">
        <w:rPr>
          <w:rFonts w:cs="Arial"/>
          <w:bCs/>
          <w:szCs w:val="18"/>
          <w:lang w:val="en-US" w:eastAsia="en-AU"/>
        </w:rPr>
        <w:t>Alarm threshold levels (for both day and night settings),</w:t>
      </w:r>
    </w:p>
    <w:p w14:paraId="0FE82D62" w14:textId="77777777" w:rsidR="00391150" w:rsidRPr="00391150" w:rsidRDefault="00391150" w:rsidP="00CD2354">
      <w:pPr>
        <w:widowControl w:val="0"/>
        <w:numPr>
          <w:ilvl w:val="6"/>
          <w:numId w:val="44"/>
        </w:numPr>
        <w:tabs>
          <w:tab w:val="left" w:pos="1418"/>
        </w:tabs>
        <w:spacing w:before="120" w:after="120"/>
        <w:rPr>
          <w:rFonts w:cs="Arial"/>
          <w:bCs/>
          <w:szCs w:val="18"/>
          <w:lang w:val="en-US" w:eastAsia="en-AU"/>
        </w:rPr>
      </w:pPr>
      <w:r w:rsidRPr="00391150">
        <w:rPr>
          <w:rFonts w:cs="Arial"/>
          <w:bCs/>
          <w:szCs w:val="18"/>
          <w:lang w:val="en-US" w:eastAsia="en-AU"/>
        </w:rPr>
        <w:t>Time delays,</w:t>
      </w:r>
    </w:p>
    <w:p w14:paraId="5921AFF0" w14:textId="34E85B4F" w:rsidR="00391150" w:rsidRPr="00391150" w:rsidRDefault="00391150" w:rsidP="00CD2354">
      <w:pPr>
        <w:widowControl w:val="0"/>
        <w:numPr>
          <w:ilvl w:val="6"/>
          <w:numId w:val="44"/>
        </w:numPr>
        <w:tabs>
          <w:tab w:val="left" w:pos="1418"/>
        </w:tabs>
        <w:spacing w:before="120" w:after="120"/>
        <w:rPr>
          <w:rFonts w:cs="Arial"/>
          <w:bCs/>
          <w:szCs w:val="18"/>
          <w:lang w:val="en-US" w:eastAsia="en-AU"/>
        </w:rPr>
      </w:pPr>
      <w:r w:rsidRPr="00391150">
        <w:rPr>
          <w:rFonts w:cs="Arial"/>
          <w:bCs/>
          <w:szCs w:val="18"/>
          <w:lang w:val="en-US" w:eastAsia="en-AU"/>
        </w:rPr>
        <w:t xml:space="preserve">Pipes in use for </w:t>
      </w:r>
      <w:r w:rsidR="004122F0">
        <w:rPr>
          <w:rFonts w:cs="Arial"/>
          <w:bCs/>
          <w:szCs w:val="18"/>
          <w:lang w:val="en-US" w:eastAsia="en-AU"/>
        </w:rPr>
        <w:t xml:space="preserve">the </w:t>
      </w:r>
      <w:r w:rsidRPr="00391150">
        <w:rPr>
          <w:rFonts w:cs="Arial"/>
          <w:bCs/>
          <w:szCs w:val="18"/>
          <w:lang w:val="en-US" w:eastAsia="en-AU"/>
        </w:rPr>
        <w:t>four pipe VEP,</w:t>
      </w:r>
    </w:p>
    <w:p w14:paraId="7C6771E3" w14:textId="7D88F497" w:rsidR="00391150" w:rsidRPr="00391150" w:rsidRDefault="00391150" w:rsidP="00CD2354">
      <w:pPr>
        <w:widowControl w:val="0"/>
        <w:numPr>
          <w:ilvl w:val="6"/>
          <w:numId w:val="44"/>
        </w:numPr>
        <w:tabs>
          <w:tab w:val="left" w:pos="1418"/>
        </w:tabs>
        <w:spacing w:before="120" w:after="120"/>
        <w:rPr>
          <w:rFonts w:cs="Arial"/>
          <w:bCs/>
          <w:szCs w:val="18"/>
          <w:lang w:val="en-US" w:eastAsia="en-AU"/>
        </w:rPr>
      </w:pPr>
      <w:r w:rsidRPr="00391150">
        <w:rPr>
          <w:rFonts w:cs="Arial"/>
          <w:bCs/>
          <w:szCs w:val="18"/>
          <w:lang w:val="en-US" w:eastAsia="en-AU"/>
        </w:rPr>
        <w:t xml:space="preserve">Detector </w:t>
      </w:r>
      <w:r w:rsidR="00576C7B">
        <w:rPr>
          <w:rFonts w:cs="Arial"/>
          <w:bCs/>
          <w:szCs w:val="18"/>
          <w:lang w:val="en-US" w:eastAsia="en-AU"/>
        </w:rPr>
        <w:t xml:space="preserve">SLC </w:t>
      </w:r>
      <w:r w:rsidRPr="00391150">
        <w:rPr>
          <w:rFonts w:cs="Arial"/>
          <w:bCs/>
          <w:szCs w:val="18"/>
          <w:lang w:val="en-US" w:eastAsia="en-AU"/>
        </w:rPr>
        <w:t>address,</w:t>
      </w:r>
    </w:p>
    <w:p w14:paraId="4CF6C738" w14:textId="25E5CE6F" w:rsidR="00391150" w:rsidRPr="00391150" w:rsidRDefault="00391150" w:rsidP="00CD2354">
      <w:pPr>
        <w:widowControl w:val="0"/>
        <w:numPr>
          <w:ilvl w:val="6"/>
          <w:numId w:val="44"/>
        </w:numPr>
        <w:tabs>
          <w:tab w:val="left" w:pos="1418"/>
        </w:tabs>
        <w:spacing w:before="120" w:after="120"/>
        <w:rPr>
          <w:rFonts w:cs="Arial"/>
          <w:bCs/>
          <w:szCs w:val="18"/>
          <w:lang w:val="en-US" w:eastAsia="en-AU"/>
        </w:rPr>
      </w:pPr>
      <w:r w:rsidRPr="00391150">
        <w:rPr>
          <w:rFonts w:cs="Arial"/>
          <w:bCs/>
          <w:szCs w:val="18"/>
          <w:lang w:val="en-US" w:eastAsia="en-AU"/>
        </w:rPr>
        <w:t>Clock time and date</w:t>
      </w:r>
      <w:r w:rsidR="00576C7B">
        <w:rPr>
          <w:rFonts w:cs="Arial"/>
          <w:bCs/>
          <w:szCs w:val="18"/>
          <w:lang w:val="en-US" w:eastAsia="en-AU"/>
        </w:rPr>
        <w:t xml:space="preserve"> synchronized with FACP</w:t>
      </w:r>
      <w:r w:rsidRPr="00391150">
        <w:rPr>
          <w:rFonts w:cs="Arial"/>
          <w:bCs/>
          <w:szCs w:val="18"/>
          <w:lang w:val="en-US" w:eastAsia="en-AU"/>
        </w:rPr>
        <w:t>,</w:t>
      </w:r>
    </w:p>
    <w:p w14:paraId="32457D1F" w14:textId="77777777" w:rsidR="00391150" w:rsidRPr="00391150" w:rsidRDefault="00391150" w:rsidP="00CD2354">
      <w:pPr>
        <w:widowControl w:val="0"/>
        <w:numPr>
          <w:ilvl w:val="6"/>
          <w:numId w:val="44"/>
        </w:numPr>
        <w:tabs>
          <w:tab w:val="left" w:pos="1418"/>
        </w:tabs>
        <w:spacing w:before="120" w:after="120"/>
        <w:rPr>
          <w:rFonts w:cs="Arial"/>
          <w:bCs/>
          <w:szCs w:val="18"/>
          <w:lang w:val="en-US" w:eastAsia="en-AU"/>
        </w:rPr>
      </w:pPr>
      <w:r w:rsidRPr="00391150">
        <w:rPr>
          <w:rFonts w:cs="Arial"/>
          <w:bCs/>
          <w:szCs w:val="18"/>
          <w:lang w:val="en-US" w:eastAsia="en-AU"/>
        </w:rPr>
        <w:t>Air flow fault thresholds,</w:t>
      </w:r>
    </w:p>
    <w:p w14:paraId="2EDDD692" w14:textId="24C08EAB" w:rsidR="00391150" w:rsidRPr="00391150" w:rsidRDefault="00576C7B" w:rsidP="00CD2354">
      <w:pPr>
        <w:widowControl w:val="0"/>
        <w:numPr>
          <w:ilvl w:val="6"/>
          <w:numId w:val="44"/>
        </w:numPr>
        <w:tabs>
          <w:tab w:val="left" w:pos="1418"/>
        </w:tabs>
        <w:spacing w:before="120" w:after="120"/>
        <w:rPr>
          <w:rFonts w:cs="Arial"/>
          <w:bCs/>
          <w:szCs w:val="18"/>
          <w:lang w:val="en-US" w:eastAsia="en-AU"/>
        </w:rPr>
      </w:pPr>
      <w:r>
        <w:rPr>
          <w:rFonts w:cs="Arial"/>
          <w:bCs/>
          <w:szCs w:val="18"/>
          <w:lang w:val="en-US" w:eastAsia="en-AU"/>
        </w:rPr>
        <w:t>Buzzer acknowledge</w:t>
      </w:r>
      <w:r w:rsidR="00391150" w:rsidRPr="00391150">
        <w:rPr>
          <w:rFonts w:cs="Arial"/>
          <w:bCs/>
          <w:szCs w:val="18"/>
          <w:lang w:val="en-US" w:eastAsia="en-AU"/>
        </w:rPr>
        <w:t xml:space="preserve"> button operable,</w:t>
      </w:r>
    </w:p>
    <w:p w14:paraId="0F7D5D62" w14:textId="77777777" w:rsidR="00391150" w:rsidRPr="00391150" w:rsidRDefault="00391150" w:rsidP="00CD2354">
      <w:pPr>
        <w:widowControl w:val="0"/>
        <w:numPr>
          <w:ilvl w:val="6"/>
          <w:numId w:val="44"/>
        </w:numPr>
        <w:tabs>
          <w:tab w:val="left" w:pos="1418"/>
        </w:tabs>
        <w:spacing w:before="120" w:after="120"/>
        <w:rPr>
          <w:rFonts w:cs="Arial"/>
          <w:bCs/>
          <w:szCs w:val="18"/>
          <w:lang w:val="en-US" w:eastAsia="en-AU"/>
        </w:rPr>
      </w:pPr>
      <w:r w:rsidRPr="00391150">
        <w:rPr>
          <w:rFonts w:cs="Arial"/>
          <w:bCs/>
          <w:szCs w:val="18"/>
          <w:lang w:val="en-US" w:eastAsia="en-AU"/>
        </w:rPr>
        <w:t>Touch screen operable where applicable,</w:t>
      </w:r>
    </w:p>
    <w:p w14:paraId="577430DF" w14:textId="547F70E0" w:rsidR="00391150" w:rsidRPr="00391150" w:rsidRDefault="00391150" w:rsidP="00CD2354">
      <w:pPr>
        <w:widowControl w:val="0"/>
        <w:numPr>
          <w:ilvl w:val="6"/>
          <w:numId w:val="44"/>
        </w:numPr>
        <w:tabs>
          <w:tab w:val="left" w:pos="1418"/>
        </w:tabs>
        <w:spacing w:before="120" w:after="120"/>
        <w:rPr>
          <w:rFonts w:cs="Arial"/>
          <w:bCs/>
          <w:szCs w:val="18"/>
          <w:lang w:val="en-US" w:eastAsia="en-AU"/>
        </w:rPr>
      </w:pPr>
      <w:r w:rsidRPr="00391150">
        <w:rPr>
          <w:rFonts w:cs="Arial"/>
          <w:bCs/>
          <w:szCs w:val="18"/>
          <w:lang w:val="en-US" w:eastAsia="en-AU"/>
        </w:rPr>
        <w:t>Referencing</w:t>
      </w:r>
      <w:r w:rsidR="00576C7B">
        <w:rPr>
          <w:rFonts w:cs="Arial"/>
          <w:bCs/>
          <w:szCs w:val="18"/>
          <w:lang w:val="en-US" w:eastAsia="en-AU"/>
        </w:rPr>
        <w:t xml:space="preserve"> set from the FACP</w:t>
      </w:r>
    </w:p>
    <w:p w14:paraId="1F83C4AA" w14:textId="77777777" w:rsidR="00391150" w:rsidRPr="00391150" w:rsidRDefault="00391150" w:rsidP="00CD2354">
      <w:pPr>
        <w:widowControl w:val="0"/>
        <w:numPr>
          <w:ilvl w:val="6"/>
          <w:numId w:val="44"/>
        </w:numPr>
        <w:tabs>
          <w:tab w:val="left" w:pos="1418"/>
        </w:tabs>
        <w:spacing w:before="120" w:after="120"/>
        <w:rPr>
          <w:rFonts w:cs="Arial"/>
          <w:bCs/>
          <w:szCs w:val="18"/>
          <w:lang w:val="en-US" w:eastAsia="en-AU"/>
        </w:rPr>
      </w:pPr>
      <w:r w:rsidRPr="00391150">
        <w:rPr>
          <w:rFonts w:cs="Arial"/>
          <w:bCs/>
          <w:szCs w:val="18"/>
          <w:lang w:val="en-US" w:eastAsia="en-AU"/>
        </w:rPr>
        <w:t>Units set to U.S./S.I. (for US only) or metric for other regions</w:t>
      </w:r>
    </w:p>
    <w:p w14:paraId="1D1C6595" w14:textId="77777777" w:rsidR="00391150" w:rsidRPr="00391150" w:rsidRDefault="00391150" w:rsidP="00CD2354">
      <w:pPr>
        <w:widowControl w:val="0"/>
        <w:numPr>
          <w:ilvl w:val="6"/>
          <w:numId w:val="44"/>
        </w:numPr>
        <w:tabs>
          <w:tab w:val="left" w:pos="1418"/>
        </w:tabs>
        <w:spacing w:before="120" w:after="120"/>
        <w:rPr>
          <w:rFonts w:cs="Arial"/>
          <w:bCs/>
          <w:szCs w:val="18"/>
          <w:lang w:val="en-US" w:eastAsia="en-AU"/>
        </w:rPr>
      </w:pPr>
      <w:r w:rsidRPr="00391150">
        <w:rPr>
          <w:rFonts w:cs="Arial"/>
          <w:bCs/>
          <w:szCs w:val="18"/>
          <w:lang w:val="en-US" w:eastAsia="en-AU"/>
        </w:rPr>
        <w:t>Check to ensure that all ancillary warning devices operate as specified.</w:t>
      </w:r>
    </w:p>
    <w:p w14:paraId="6571C4F7" w14:textId="10303793" w:rsidR="00391150" w:rsidRPr="00391150" w:rsidRDefault="00576C7B" w:rsidP="00CD2354">
      <w:pPr>
        <w:widowControl w:val="0"/>
        <w:numPr>
          <w:ilvl w:val="6"/>
          <w:numId w:val="44"/>
        </w:numPr>
        <w:tabs>
          <w:tab w:val="left" w:pos="1418"/>
        </w:tabs>
        <w:spacing w:before="120" w:after="120"/>
        <w:rPr>
          <w:rFonts w:cs="Arial"/>
          <w:bCs/>
          <w:szCs w:val="18"/>
          <w:lang w:val="en-US" w:eastAsia="en-AU"/>
        </w:rPr>
      </w:pPr>
      <w:r w:rsidRPr="00391150">
        <w:rPr>
          <w:rFonts w:cs="Arial"/>
          <w:bCs/>
          <w:szCs w:val="18"/>
          <w:lang w:val="en-US" w:eastAsia="en-AU"/>
        </w:rPr>
        <w:t>Check interconnection with Fire Alarm Control Panel to ensure correct operation</w:t>
      </w:r>
      <w:r>
        <w:rPr>
          <w:rFonts w:cs="Arial"/>
          <w:bCs/>
          <w:szCs w:val="18"/>
          <w:lang w:val="en-US" w:eastAsia="en-AU"/>
        </w:rPr>
        <w:t xml:space="preserve"> and reporting on the correct SLC address</w:t>
      </w:r>
      <w:r w:rsidRPr="00391150">
        <w:rPr>
          <w:rFonts w:cs="Arial"/>
          <w:bCs/>
          <w:szCs w:val="18"/>
          <w:lang w:val="en-US" w:eastAsia="en-AU"/>
        </w:rPr>
        <w:t>.</w:t>
      </w:r>
    </w:p>
    <w:p w14:paraId="589E2EA4" w14:textId="77777777" w:rsidR="00391150" w:rsidRPr="00391150" w:rsidRDefault="00391150" w:rsidP="00C91CC3">
      <w:pPr>
        <w:pStyle w:val="Heading3"/>
      </w:pPr>
      <w:bookmarkStart w:id="127" w:name="_Toc403465612"/>
      <w:bookmarkStart w:id="128" w:name="_Toc519806380"/>
      <w:r w:rsidRPr="00391150">
        <w:t>Final Tests</w:t>
      </w:r>
      <w:bookmarkEnd w:id="127"/>
      <w:bookmarkEnd w:id="128"/>
    </w:p>
    <w:p w14:paraId="47702D88" w14:textId="77777777" w:rsidR="00391150" w:rsidRPr="00391150" w:rsidRDefault="00391150" w:rsidP="00391150">
      <w:pPr>
        <w:spacing w:before="120"/>
        <w:rPr>
          <w:rFonts w:cs="Arial"/>
          <w:bCs/>
          <w:szCs w:val="18"/>
          <w:lang w:val="en-US" w:eastAsia="en-AU"/>
        </w:rPr>
      </w:pPr>
      <w:r w:rsidRPr="00391150">
        <w:rPr>
          <w:rFonts w:cs="Arial"/>
          <w:bCs/>
          <w:szCs w:val="18"/>
          <w:lang w:val="en-US" w:eastAsia="en-AU"/>
        </w:rPr>
        <w:t>The contractor shall:</w:t>
      </w:r>
    </w:p>
    <w:p w14:paraId="358FA016" w14:textId="77777777" w:rsidR="00391150" w:rsidRPr="00391150" w:rsidRDefault="00391150" w:rsidP="00CD2354">
      <w:pPr>
        <w:widowControl w:val="0"/>
        <w:numPr>
          <w:ilvl w:val="6"/>
          <w:numId w:val="45"/>
        </w:numPr>
        <w:tabs>
          <w:tab w:val="left" w:pos="1418"/>
        </w:tabs>
        <w:spacing w:before="120" w:after="120"/>
        <w:rPr>
          <w:rFonts w:cs="Arial"/>
          <w:bCs/>
          <w:szCs w:val="18"/>
          <w:lang w:val="en-US" w:eastAsia="en-AU"/>
        </w:rPr>
      </w:pPr>
      <w:r w:rsidRPr="00391150">
        <w:rPr>
          <w:rFonts w:cs="Arial"/>
          <w:bCs/>
          <w:szCs w:val="18"/>
          <w:lang w:val="en-US" w:eastAsia="en-AU"/>
        </w:rPr>
        <w:t>Introduce smoke into the detector assembly to provide a basic Go / No-Go functional test.</w:t>
      </w:r>
    </w:p>
    <w:p w14:paraId="61FD3220" w14:textId="0F667957" w:rsidR="00391150" w:rsidRPr="00391150" w:rsidRDefault="00402AF6" w:rsidP="00CD2354">
      <w:pPr>
        <w:widowControl w:val="0"/>
        <w:numPr>
          <w:ilvl w:val="6"/>
          <w:numId w:val="45"/>
        </w:numPr>
        <w:tabs>
          <w:tab w:val="left" w:pos="1418"/>
        </w:tabs>
        <w:spacing w:before="120" w:after="120"/>
        <w:rPr>
          <w:rFonts w:cs="Arial"/>
          <w:bCs/>
          <w:szCs w:val="18"/>
          <w:lang w:val="en-US" w:eastAsia="en-AU"/>
        </w:rPr>
      </w:pPr>
      <w:r w:rsidRPr="00391150">
        <w:rPr>
          <w:rFonts w:cs="Arial"/>
          <w:bCs/>
          <w:szCs w:val="18"/>
          <w:lang w:val="en-US" w:eastAsia="en-AU"/>
        </w:rPr>
        <w:t xml:space="preserve">Verify that </w:t>
      </w:r>
      <w:r w:rsidR="004122F0">
        <w:rPr>
          <w:rFonts w:cs="Arial"/>
          <w:bCs/>
          <w:szCs w:val="18"/>
          <w:lang w:val="en-US" w:eastAsia="en-AU"/>
        </w:rPr>
        <w:t xml:space="preserve">the </w:t>
      </w:r>
      <w:r w:rsidRPr="00391150">
        <w:rPr>
          <w:rFonts w:cs="Arial"/>
          <w:bCs/>
          <w:szCs w:val="18"/>
          <w:lang w:val="en-US" w:eastAsia="en-AU"/>
        </w:rPr>
        <w:t xml:space="preserve">transport time from </w:t>
      </w:r>
      <w:r w:rsidR="004122F0">
        <w:rPr>
          <w:rFonts w:cs="Arial"/>
          <w:bCs/>
          <w:szCs w:val="18"/>
          <w:lang w:val="en-US" w:eastAsia="en-AU"/>
        </w:rPr>
        <w:t xml:space="preserve">the </w:t>
      </w:r>
      <w:r w:rsidRPr="00391150">
        <w:rPr>
          <w:rFonts w:cs="Arial"/>
          <w:bCs/>
          <w:szCs w:val="18"/>
          <w:lang w:val="en-US" w:eastAsia="en-AU"/>
        </w:rPr>
        <w:t xml:space="preserve">farthest sampling </w:t>
      </w:r>
      <w:r w:rsidR="004122F0">
        <w:rPr>
          <w:rFonts w:cs="Arial"/>
          <w:bCs/>
          <w:szCs w:val="18"/>
          <w:lang w:val="en-US" w:eastAsia="en-AU"/>
        </w:rPr>
        <w:t>hole</w:t>
      </w:r>
      <w:r w:rsidRPr="00391150">
        <w:rPr>
          <w:rFonts w:cs="Arial"/>
          <w:bCs/>
          <w:szCs w:val="18"/>
          <w:lang w:val="en-US" w:eastAsia="en-AU"/>
        </w:rPr>
        <w:t xml:space="preserve"> does not exceed the local code requirements</w:t>
      </w:r>
      <w:r>
        <w:rPr>
          <w:rFonts w:cs="Arial"/>
          <w:bCs/>
          <w:szCs w:val="18"/>
          <w:lang w:val="en-US" w:eastAsia="en-AU"/>
        </w:rPr>
        <w:t xml:space="preserve"> using </w:t>
      </w:r>
      <w:r w:rsidR="004122F0">
        <w:rPr>
          <w:rFonts w:cs="Arial"/>
          <w:bCs/>
          <w:szCs w:val="18"/>
          <w:lang w:val="en-US" w:eastAsia="en-AU"/>
        </w:rPr>
        <w:t xml:space="preserve">a </w:t>
      </w:r>
      <w:r>
        <w:rPr>
          <w:rFonts w:cs="Arial"/>
          <w:bCs/>
          <w:szCs w:val="18"/>
          <w:lang w:val="en-US" w:eastAsia="en-AU"/>
        </w:rPr>
        <w:t xml:space="preserve">smoke signal rise </w:t>
      </w:r>
      <w:r w:rsidR="004122F0">
        <w:rPr>
          <w:rFonts w:cs="Arial"/>
          <w:bCs/>
          <w:szCs w:val="18"/>
          <w:lang w:val="en-US" w:eastAsia="en-AU"/>
        </w:rPr>
        <w:t>displayed in</w:t>
      </w:r>
      <w:r>
        <w:rPr>
          <w:rFonts w:cs="Arial"/>
          <w:bCs/>
          <w:szCs w:val="18"/>
          <w:lang w:val="en-US" w:eastAsia="en-AU"/>
        </w:rPr>
        <w:t xml:space="preserve"> VSC / VSM or the LCD display</w:t>
      </w:r>
      <w:r w:rsidRPr="00391150">
        <w:rPr>
          <w:rFonts w:cs="Arial"/>
          <w:bCs/>
          <w:szCs w:val="18"/>
          <w:lang w:val="en-US" w:eastAsia="en-AU"/>
        </w:rPr>
        <w:t>.</w:t>
      </w:r>
    </w:p>
    <w:p w14:paraId="4978D010" w14:textId="77777777" w:rsidR="00391150" w:rsidRPr="00391150" w:rsidRDefault="00391150" w:rsidP="00CD2354">
      <w:pPr>
        <w:widowControl w:val="0"/>
        <w:numPr>
          <w:ilvl w:val="6"/>
          <w:numId w:val="45"/>
        </w:numPr>
        <w:tabs>
          <w:tab w:val="left" w:pos="1418"/>
        </w:tabs>
        <w:spacing w:before="120" w:after="120"/>
        <w:rPr>
          <w:rFonts w:cs="Arial"/>
          <w:bCs/>
          <w:szCs w:val="18"/>
          <w:lang w:val="en-US" w:eastAsia="en-AU"/>
        </w:rPr>
      </w:pPr>
      <w:r w:rsidRPr="00391150">
        <w:rPr>
          <w:rFonts w:cs="Arial"/>
          <w:bCs/>
          <w:szCs w:val="18"/>
          <w:lang w:val="en-US" w:eastAsia="en-AU"/>
        </w:rPr>
        <w:t>Activate the appropriate Fire Alarm zones and advise all concerned that the system is fully operational. Fill out the logbook and commissioning report accordingly.</w:t>
      </w:r>
    </w:p>
    <w:p w14:paraId="3AD2D8DE" w14:textId="69EEA63F" w:rsidR="00391150" w:rsidRPr="00391150" w:rsidRDefault="00391150" w:rsidP="008E577A">
      <w:pPr>
        <w:pStyle w:val="Heading2"/>
      </w:pPr>
      <w:bookmarkStart w:id="129" w:name="_Toc403465613"/>
      <w:bookmarkStart w:id="130" w:name="_Toc519806381"/>
      <w:r w:rsidRPr="00391150">
        <w:lastRenderedPageBreak/>
        <w:t>Maintenance</w:t>
      </w:r>
      <w:bookmarkEnd w:id="129"/>
      <w:r w:rsidR="0082275D">
        <w:t xml:space="preserve"> and Service</w:t>
      </w:r>
      <w:bookmarkEnd w:id="130"/>
    </w:p>
    <w:p w14:paraId="45D69B6F" w14:textId="77777777" w:rsidR="00391150" w:rsidRPr="00391150" w:rsidRDefault="00391150" w:rsidP="00C91CC3">
      <w:pPr>
        <w:pStyle w:val="Heading3"/>
      </w:pPr>
      <w:bookmarkStart w:id="131" w:name="_Toc403465614"/>
      <w:bookmarkStart w:id="132" w:name="_Toc379829225"/>
      <w:bookmarkStart w:id="133" w:name="_Toc519806382"/>
      <w:r w:rsidRPr="00391150">
        <w:t>Sample Filter</w:t>
      </w:r>
      <w:bookmarkEnd w:id="131"/>
      <w:bookmarkEnd w:id="132"/>
      <w:bookmarkEnd w:id="133"/>
    </w:p>
    <w:p w14:paraId="5515C28C" w14:textId="310B348A" w:rsidR="00391150" w:rsidRPr="00391150" w:rsidRDefault="00391150" w:rsidP="00CD2354">
      <w:pPr>
        <w:numPr>
          <w:ilvl w:val="0"/>
          <w:numId w:val="47"/>
        </w:numPr>
        <w:spacing w:before="120"/>
        <w:rPr>
          <w:rFonts w:cs="Arial"/>
          <w:bCs/>
          <w:szCs w:val="18"/>
          <w:lang w:val="en-US" w:eastAsia="en-AU"/>
        </w:rPr>
      </w:pPr>
      <w:r w:rsidRPr="00391150">
        <w:rPr>
          <w:rFonts w:cs="Arial"/>
          <w:bCs/>
          <w:szCs w:val="18"/>
          <w:lang w:val="en-US" w:eastAsia="en-AU"/>
        </w:rPr>
        <w:t xml:space="preserve">The detector shall incorporate a replaceable cartridge-style filter </w:t>
      </w:r>
      <w:r w:rsidR="00581E5F">
        <w:rPr>
          <w:rFonts w:cs="Arial"/>
          <w:bCs/>
          <w:szCs w:val="18"/>
          <w:lang w:val="en-US" w:eastAsia="en-AU"/>
        </w:rPr>
        <w:t xml:space="preserve">such as </w:t>
      </w:r>
      <w:r w:rsidR="004122F0">
        <w:rPr>
          <w:rFonts w:cs="Arial"/>
          <w:bCs/>
          <w:szCs w:val="18"/>
          <w:lang w:val="en-US" w:eastAsia="en-AU"/>
        </w:rPr>
        <w:t xml:space="preserve">the </w:t>
      </w:r>
      <w:r w:rsidR="00581E5F">
        <w:rPr>
          <w:rFonts w:cs="Arial"/>
          <w:bCs/>
          <w:szCs w:val="18"/>
          <w:lang w:val="en-US" w:eastAsia="en-AU"/>
        </w:rPr>
        <w:t xml:space="preserve">VSP-962 </w:t>
      </w:r>
      <w:r w:rsidRPr="00391150">
        <w:rPr>
          <w:rFonts w:cs="Arial"/>
          <w:bCs/>
          <w:szCs w:val="18"/>
          <w:lang w:val="en-US" w:eastAsia="en-AU"/>
        </w:rPr>
        <w:t>to remove large contaminants from the sampled air.</w:t>
      </w:r>
    </w:p>
    <w:p w14:paraId="3ED54ACD" w14:textId="5FE96587" w:rsidR="00391150" w:rsidRPr="00391150" w:rsidRDefault="00391150" w:rsidP="00CD2354">
      <w:pPr>
        <w:numPr>
          <w:ilvl w:val="0"/>
          <w:numId w:val="47"/>
        </w:numPr>
        <w:spacing w:before="120"/>
        <w:rPr>
          <w:rFonts w:cs="Arial"/>
          <w:bCs/>
          <w:szCs w:val="18"/>
          <w:lang w:val="en-US" w:eastAsia="en-AU"/>
        </w:rPr>
      </w:pPr>
      <w:r w:rsidRPr="00391150">
        <w:rPr>
          <w:rFonts w:cs="Arial"/>
          <w:bCs/>
          <w:szCs w:val="18"/>
          <w:lang w:val="en-US" w:eastAsia="en-AU"/>
        </w:rPr>
        <w:t xml:space="preserve">The filter shall be accessible by opening the cover </w:t>
      </w:r>
      <w:r w:rsidR="004122F0">
        <w:rPr>
          <w:rFonts w:cs="Arial"/>
          <w:bCs/>
          <w:szCs w:val="18"/>
          <w:lang w:val="en-US" w:eastAsia="en-AU"/>
        </w:rPr>
        <w:t>for</w:t>
      </w:r>
      <w:r w:rsidRPr="00391150">
        <w:rPr>
          <w:rFonts w:cs="Arial"/>
          <w:bCs/>
          <w:szCs w:val="18"/>
          <w:lang w:val="en-US" w:eastAsia="en-AU"/>
        </w:rPr>
        <w:t xml:space="preserve"> the field wiring terminal area.</w:t>
      </w:r>
    </w:p>
    <w:p w14:paraId="17A3816D" w14:textId="77777777" w:rsidR="00391150" w:rsidRPr="00391150" w:rsidRDefault="00391150" w:rsidP="00CD2354">
      <w:pPr>
        <w:numPr>
          <w:ilvl w:val="0"/>
          <w:numId w:val="47"/>
        </w:numPr>
        <w:spacing w:before="120"/>
        <w:rPr>
          <w:rFonts w:cs="Arial"/>
          <w:bCs/>
          <w:szCs w:val="18"/>
          <w:lang w:val="en-US" w:eastAsia="en-AU"/>
        </w:rPr>
      </w:pPr>
      <w:r w:rsidRPr="00391150">
        <w:rPr>
          <w:rFonts w:cs="Arial"/>
          <w:bCs/>
          <w:szCs w:val="18"/>
          <w:lang w:val="en-US" w:eastAsia="en-AU"/>
        </w:rPr>
        <w:t>Once accessible, the filter shall be removable and replaceable by hand without the need of a tool.</w:t>
      </w:r>
    </w:p>
    <w:p w14:paraId="76A8FC19" w14:textId="5A6A12D1" w:rsidR="00E6533A" w:rsidRDefault="00391150" w:rsidP="00CD2354">
      <w:pPr>
        <w:numPr>
          <w:ilvl w:val="0"/>
          <w:numId w:val="47"/>
        </w:numPr>
        <w:spacing w:before="120"/>
        <w:rPr>
          <w:rFonts w:cs="Arial"/>
          <w:bCs/>
          <w:szCs w:val="18"/>
          <w:lang w:val="en-US" w:eastAsia="en-AU"/>
        </w:rPr>
      </w:pPr>
      <w:r w:rsidRPr="00391150">
        <w:rPr>
          <w:rFonts w:cs="Arial"/>
          <w:bCs/>
          <w:szCs w:val="18"/>
          <w:lang w:val="en-US" w:eastAsia="en-AU"/>
        </w:rPr>
        <w:t>The filter shall incorporate an electronic circuit which identifies it uniquely and maintains status information such as the</w:t>
      </w:r>
      <w:r w:rsidR="004122F0">
        <w:rPr>
          <w:rFonts w:cs="Arial"/>
          <w:bCs/>
          <w:szCs w:val="18"/>
          <w:lang w:val="en-US" w:eastAsia="en-AU"/>
        </w:rPr>
        <w:t xml:space="preserve"> filter remaining life.</w:t>
      </w:r>
    </w:p>
    <w:p w14:paraId="7118F111" w14:textId="1869700E" w:rsidR="00767F7E" w:rsidRPr="00391150" w:rsidRDefault="007C7C82" w:rsidP="00767F7E">
      <w:pPr>
        <w:pStyle w:val="Heading3"/>
      </w:pPr>
      <w:bookmarkStart w:id="134" w:name="_Toc519806383"/>
      <w:r>
        <w:t>Spare Parts</w:t>
      </w:r>
      <w:bookmarkEnd w:id="134"/>
    </w:p>
    <w:p w14:paraId="5E5F012D" w14:textId="77777777" w:rsidR="00B52391" w:rsidRDefault="00B52391" w:rsidP="00B52391">
      <w:pPr>
        <w:numPr>
          <w:ilvl w:val="0"/>
          <w:numId w:val="52"/>
        </w:numPr>
        <w:spacing w:before="120"/>
        <w:rPr>
          <w:rFonts w:cs="Arial"/>
          <w:bCs/>
          <w:szCs w:val="18"/>
          <w:lang w:val="en-US" w:eastAsia="en-AU"/>
        </w:rPr>
      </w:pPr>
      <w:r w:rsidRPr="00391150">
        <w:rPr>
          <w:rFonts w:cs="Arial"/>
          <w:bCs/>
          <w:szCs w:val="18"/>
          <w:lang w:val="en-US" w:eastAsia="en-AU"/>
        </w:rPr>
        <w:t xml:space="preserve">The detector shall incorporate a replaceable </w:t>
      </w:r>
      <w:r>
        <w:rPr>
          <w:rFonts w:cs="Arial"/>
          <w:bCs/>
          <w:szCs w:val="18"/>
          <w:lang w:val="en-US" w:eastAsia="en-AU"/>
        </w:rPr>
        <w:t xml:space="preserve">Aspirator such as the VSP-963.  The manufacturer’s instructions for replacing the Aspirator shall be followed. </w:t>
      </w:r>
    </w:p>
    <w:p w14:paraId="7DBD037F" w14:textId="77777777" w:rsidR="00B52391" w:rsidRDefault="00B52391" w:rsidP="00B52391">
      <w:pPr>
        <w:numPr>
          <w:ilvl w:val="0"/>
          <w:numId w:val="52"/>
        </w:numPr>
        <w:spacing w:before="120"/>
        <w:rPr>
          <w:rFonts w:cs="Arial"/>
          <w:bCs/>
          <w:szCs w:val="18"/>
          <w:lang w:val="en-US" w:eastAsia="en-AU"/>
        </w:rPr>
      </w:pPr>
      <w:r w:rsidRPr="00391150">
        <w:rPr>
          <w:rFonts w:cs="Arial"/>
          <w:bCs/>
          <w:szCs w:val="18"/>
          <w:lang w:val="en-US" w:eastAsia="en-AU"/>
        </w:rPr>
        <w:t xml:space="preserve">The detector shall incorporate a replaceable </w:t>
      </w:r>
      <w:r>
        <w:rPr>
          <w:rFonts w:cs="Arial"/>
          <w:bCs/>
          <w:szCs w:val="18"/>
          <w:lang w:val="en-US" w:eastAsia="en-AU"/>
        </w:rPr>
        <w:t>Chamber Assembly such as the VSP-964. The manufacturer’s instructions for replacing the Chamber Assembly shall be followed.</w:t>
      </w:r>
    </w:p>
    <w:p w14:paraId="573C2269" w14:textId="77777777" w:rsidR="00B52391" w:rsidRDefault="00B52391" w:rsidP="00B52391">
      <w:pPr>
        <w:numPr>
          <w:ilvl w:val="0"/>
          <w:numId w:val="52"/>
        </w:numPr>
        <w:spacing w:before="120"/>
        <w:rPr>
          <w:rFonts w:cs="Arial"/>
          <w:bCs/>
          <w:szCs w:val="18"/>
          <w:lang w:val="en-US" w:eastAsia="en-AU"/>
        </w:rPr>
      </w:pPr>
      <w:r w:rsidRPr="00F10CFE">
        <w:rPr>
          <w:rFonts w:cs="Arial"/>
          <w:bCs/>
          <w:szCs w:val="18"/>
          <w:lang w:val="en-US" w:eastAsia="en-AU"/>
        </w:rPr>
        <w:t>The detector shall incorporate a replaceable Sampling Module such as the VSP-965</w:t>
      </w:r>
      <w:r>
        <w:rPr>
          <w:rFonts w:cs="Arial"/>
          <w:bCs/>
          <w:szCs w:val="18"/>
          <w:lang w:val="en-US" w:eastAsia="en-AU"/>
        </w:rPr>
        <w:t xml:space="preserve">. The manufacturer’s instructions for replacing the Sampling Module shall be followed. </w:t>
      </w:r>
    </w:p>
    <w:p w14:paraId="648AF333" w14:textId="6278A83A" w:rsidR="000563C7" w:rsidRDefault="00B52391" w:rsidP="00B52391">
      <w:pPr>
        <w:numPr>
          <w:ilvl w:val="0"/>
          <w:numId w:val="52"/>
        </w:numPr>
        <w:spacing w:before="120"/>
        <w:rPr>
          <w:rFonts w:cs="Arial"/>
          <w:bCs/>
          <w:szCs w:val="18"/>
          <w:lang w:val="en-US" w:eastAsia="en-AU"/>
        </w:rPr>
      </w:pPr>
      <w:r w:rsidRPr="00CB3C09">
        <w:rPr>
          <w:rFonts w:cs="Arial"/>
          <w:bCs/>
          <w:szCs w:val="18"/>
          <w:lang w:val="en-US" w:eastAsia="en-AU"/>
        </w:rPr>
        <w:t xml:space="preserve">The detector shall incorporate replaceable Front Covers such as the VSP-968 (Front Cover with LEDs) and VSP-969 (Front Cover with LCD).  </w:t>
      </w:r>
      <w:r>
        <w:rPr>
          <w:rFonts w:cs="Arial"/>
          <w:bCs/>
          <w:szCs w:val="18"/>
          <w:lang w:val="en-US" w:eastAsia="en-AU"/>
        </w:rPr>
        <w:t>The manufacturer’s instructions for replacing the Front Cover shall be followed.</w:t>
      </w:r>
    </w:p>
    <w:p w14:paraId="34BA9DB0" w14:textId="6BE3E5F7" w:rsidR="000563C7" w:rsidRDefault="000563C7" w:rsidP="000563C7">
      <w:pPr>
        <w:spacing w:before="120"/>
        <w:rPr>
          <w:rFonts w:cs="Arial"/>
          <w:bCs/>
          <w:szCs w:val="18"/>
          <w:lang w:val="en-US" w:eastAsia="en-AU"/>
        </w:rPr>
      </w:pPr>
    </w:p>
    <w:bookmarkEnd w:id="1"/>
    <w:bookmarkEnd w:id="2"/>
    <w:bookmarkEnd w:id="3"/>
    <w:p w14:paraId="27DAADF3" w14:textId="77777777" w:rsidR="00E6533A" w:rsidRPr="00E6533A" w:rsidRDefault="00E6533A" w:rsidP="00E6533A">
      <w:pPr>
        <w:rPr>
          <w:rFonts w:cs="Arial"/>
          <w:szCs w:val="18"/>
          <w:lang w:val="en-US" w:eastAsia="en-AU"/>
        </w:rPr>
      </w:pPr>
    </w:p>
    <w:sectPr w:rsidR="00E6533A" w:rsidRPr="00E6533A" w:rsidSect="007D732C">
      <w:footerReference w:type="even" r:id="rId16"/>
      <w:pgSz w:w="11907" w:h="16840" w:code="9"/>
      <w:pgMar w:top="851" w:right="1134" w:bottom="851" w:left="1134" w:header="709"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59524" w14:textId="77777777" w:rsidR="00977757" w:rsidRDefault="00977757">
      <w:r>
        <w:separator/>
      </w:r>
    </w:p>
    <w:p w14:paraId="701769A8" w14:textId="77777777" w:rsidR="00977757" w:rsidRDefault="00977757"/>
  </w:endnote>
  <w:endnote w:type="continuationSeparator" w:id="0">
    <w:p w14:paraId="4116212C" w14:textId="77777777" w:rsidR="00977757" w:rsidRDefault="00977757">
      <w:r>
        <w:continuationSeparator/>
      </w:r>
    </w:p>
    <w:p w14:paraId="09036D8E" w14:textId="77777777" w:rsidR="00977757" w:rsidRDefault="009777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andel Gothic BT">
    <w:altName w:val="Handel Gothic"/>
    <w:panose1 w:val="00000000000000000000"/>
    <w:charset w:val="00"/>
    <w:family w:val="auto"/>
    <w:notTrueType/>
    <w:pitch w:val="default"/>
    <w:sig w:usb0="00000003" w:usb1="00000000" w:usb2="00000000" w:usb3="00000000" w:csb0="00000001" w:csb1="00000000"/>
  </w:font>
  <w:font w:name="SwitzerlandNarrow">
    <w:charset w:val="00"/>
    <w:family w:val="swiss"/>
    <w:pitch w:val="variable"/>
    <w:sig w:usb0="00000003" w:usb1="00000000" w:usb2="00000000" w:usb3="00000000" w:csb0="00000001" w:csb1="00000000"/>
  </w:font>
  <w:font w:name="AvantGarde">
    <w:altName w:val="Century Gothic"/>
    <w:charset w:val="00"/>
    <w:family w:val="auto"/>
    <w:pitch w:val="variable"/>
    <w:sig w:usb0="00000087" w:usb1="00000000" w:usb2="00000000" w:usb3="00000000" w:csb0="0000001B" w:csb1="00000000"/>
  </w:font>
  <w:font w:name="Frutiger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yriadPro-Bold">
    <w:altName w:val="Myriad Pro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D69C" w14:textId="70B3F528" w:rsidR="000A036A" w:rsidRDefault="000A036A">
    <w:pPr>
      <w:pStyle w:val="Footer"/>
    </w:pPr>
    <w:r>
      <w:rPr>
        <w:noProof/>
        <w:lang w:eastAsia="en-AU"/>
      </w:rPr>
      <w:drawing>
        <wp:anchor distT="0" distB="0" distL="114300" distR="114300" simplePos="0" relativeHeight="251657728" behindDoc="0" locked="0" layoutInCell="1" allowOverlap="1" wp14:anchorId="42D0F88A" wp14:editId="10EC2D51">
          <wp:simplePos x="0" y="0"/>
          <wp:positionH relativeFrom="column">
            <wp:posOffset>4528185</wp:posOffset>
          </wp:positionH>
          <wp:positionV relativeFrom="paragraph">
            <wp:posOffset>-932815</wp:posOffset>
          </wp:positionV>
          <wp:extent cx="2075180" cy="313690"/>
          <wp:effectExtent l="0" t="0" r="127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tralis_Vector_ADPRO_logo_R_xtralis_R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5180" cy="31369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815A" w14:textId="1484AAF4" w:rsidR="000A036A" w:rsidRPr="003E51AF" w:rsidRDefault="000A036A" w:rsidP="008E577A">
    <w:pPr>
      <w:pStyle w:val="Footer"/>
      <w:pBdr>
        <w:top w:val="single" w:sz="4" w:space="1" w:color="auto"/>
      </w:pBdr>
      <w:tabs>
        <w:tab w:val="clear" w:pos="8959"/>
        <w:tab w:val="right" w:pos="9639"/>
      </w:tabs>
    </w:pPr>
    <w:sdt>
      <w:sdtPr>
        <w:id w:val="8506138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F167C">
          <w:rPr>
            <w:noProof/>
          </w:rPr>
          <w:t>ii</w:t>
        </w:r>
        <w:r>
          <w:rPr>
            <w:noProof/>
          </w:rPr>
          <w:fldChar w:fldCharType="end"/>
        </w:r>
        <w:r>
          <w:rPr>
            <w:noProof/>
          </w:rPr>
          <w:tab/>
          <w:t>9021_61047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FDEBA" w14:textId="067F07FA" w:rsidR="000A036A" w:rsidRPr="00DB41CA" w:rsidRDefault="000A036A" w:rsidP="00602468">
    <w:pPr>
      <w:pStyle w:val="Footer"/>
      <w:pBdr>
        <w:top w:val="single" w:sz="4" w:space="1" w:color="auto"/>
      </w:pBdr>
      <w:tabs>
        <w:tab w:val="clear" w:pos="8959"/>
        <w:tab w:val="right" w:pos="9639"/>
      </w:tabs>
    </w:pPr>
    <w:r>
      <w:rPr>
        <w:noProof/>
      </w:rPr>
      <w:t>9021_61047</w:t>
    </w:r>
    <w:r>
      <w:rPr>
        <w:noProof/>
      </w:rPr>
      <w:tab/>
    </w:r>
    <w:sdt>
      <w:sdtPr>
        <w:id w:val="18511294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F167C">
          <w:rPr>
            <w:noProof/>
          </w:rPr>
          <w:t>i</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5CECF" w14:textId="2735247E" w:rsidR="000A036A" w:rsidRPr="003E51AF" w:rsidRDefault="000A036A" w:rsidP="007D732C">
    <w:pPr>
      <w:pStyle w:val="Footer"/>
      <w:pBdr>
        <w:top w:val="single" w:sz="4" w:space="1" w:color="auto"/>
      </w:pBdr>
      <w:tabs>
        <w:tab w:val="clear" w:pos="8959"/>
        <w:tab w:val="right" w:pos="9639"/>
      </w:tabs>
    </w:pPr>
    <w:r>
      <w:rPr>
        <w:noProof/>
      </w:rPr>
      <w:t>9021_61047</w:t>
    </w:r>
    <w:r>
      <w:rPr>
        <w:noProof/>
      </w:rPr>
      <w:tab/>
    </w:r>
    <w:sdt>
      <w:sdtPr>
        <w:id w:val="1179660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F167C">
          <w:rPr>
            <w:noProof/>
          </w:rPr>
          <w:t>12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E2329" w14:textId="77777777" w:rsidR="00977757" w:rsidRDefault="00977757">
      <w:r>
        <w:separator/>
      </w:r>
    </w:p>
    <w:p w14:paraId="18578B07" w14:textId="77777777" w:rsidR="00977757" w:rsidRDefault="00977757"/>
  </w:footnote>
  <w:footnote w:type="continuationSeparator" w:id="0">
    <w:p w14:paraId="6E5A43CD" w14:textId="77777777" w:rsidR="00977757" w:rsidRDefault="00977757">
      <w:r>
        <w:continuationSeparator/>
      </w:r>
    </w:p>
    <w:p w14:paraId="17E814C6" w14:textId="77777777" w:rsidR="00977757" w:rsidRDefault="009777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6F338" w14:textId="77777777" w:rsidR="000A036A" w:rsidRDefault="000A036A" w:rsidP="00E86F9E">
    <w:pPr>
      <w:pStyle w:val="Header"/>
    </w:pPr>
    <w:r>
      <w:rPr>
        <w:noProof/>
        <w:lang w:val="en-AU" w:eastAsia="en-AU"/>
      </w:rPr>
      <mc:AlternateContent>
        <mc:Choice Requires="wps">
          <w:drawing>
            <wp:anchor distT="0" distB="0" distL="114300" distR="114300" simplePos="0" relativeHeight="251654656" behindDoc="0" locked="0" layoutInCell="1" allowOverlap="1" wp14:anchorId="776E36EF" wp14:editId="2375CCDF">
              <wp:simplePos x="0" y="0"/>
              <wp:positionH relativeFrom="page">
                <wp:posOffset>-176530</wp:posOffset>
              </wp:positionH>
              <wp:positionV relativeFrom="page">
                <wp:posOffset>8641080</wp:posOffset>
              </wp:positionV>
              <wp:extent cx="7886700" cy="0"/>
              <wp:effectExtent l="71120" t="68580" r="71755" b="64770"/>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1270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48E18" id="Line 9"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9pt,680.4pt" to="607.1pt,6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jXEwIAACs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" strokeweight="10pt">
              <w10:wrap anchorx="page" anchory="page"/>
            </v:line>
          </w:pict>
        </mc:Fallback>
      </mc:AlternateContent>
    </w:r>
    <w:r>
      <w:rPr>
        <w:noProof/>
        <w:lang w:val="en-AU" w:eastAsia="en-AU"/>
      </w:rPr>
      <mc:AlternateContent>
        <mc:Choice Requires="wps">
          <w:drawing>
            <wp:anchor distT="0" distB="0" distL="114300" distR="114300" simplePos="0" relativeHeight="251653632" behindDoc="0" locked="0" layoutInCell="1" allowOverlap="1" wp14:anchorId="250B95C3" wp14:editId="79413C6F">
              <wp:simplePos x="0" y="0"/>
              <wp:positionH relativeFrom="page">
                <wp:posOffset>5040630</wp:posOffset>
              </wp:positionH>
              <wp:positionV relativeFrom="page">
                <wp:posOffset>0</wp:posOffset>
              </wp:positionV>
              <wp:extent cx="0" cy="10858500"/>
              <wp:effectExtent l="11430" t="9525" r="7620" b="9525"/>
              <wp:wrapNone/>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858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8C03A" id="Line 8" o:spid="_x0000_s1026" style="position:absolute;flip:y;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9pt,0" to="396.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" strokeweight=".5pt">
              <w10:wrap anchorx="page" anchory="page"/>
            </v:line>
          </w:pict>
        </mc:Fallback>
      </mc:AlternateContent>
    </w:r>
    <w:r>
      <w:rPr>
        <w:noProof/>
        <w:lang w:val="en-AU" w:eastAsia="en-AU"/>
      </w:rPr>
      <mc:AlternateContent>
        <mc:Choice Requires="wps">
          <w:drawing>
            <wp:anchor distT="0" distB="0" distL="114300" distR="114300" simplePos="0" relativeHeight="251651584" behindDoc="0" locked="0" layoutInCell="1" allowOverlap="1" wp14:anchorId="031DEF74" wp14:editId="56B85BB8">
              <wp:simplePos x="0" y="0"/>
              <wp:positionH relativeFrom="page">
                <wp:posOffset>-71755</wp:posOffset>
              </wp:positionH>
              <wp:positionV relativeFrom="page">
                <wp:posOffset>540385</wp:posOffset>
              </wp:positionV>
              <wp:extent cx="7772400" cy="0"/>
              <wp:effectExtent l="13970" t="6985" r="5080" b="12065"/>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4C43A" id="Line 7"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42.55pt" to="606.3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SsFA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" strokeweight=".5pt">
              <w10:wrap anchorx="page" anchory="page"/>
            </v:line>
          </w:pict>
        </mc:Fallback>
      </mc:AlternateContent>
    </w:r>
    <w:r>
      <w:rPr>
        <w:noProof/>
        <w:lang w:val="en-AU" w:eastAsia="en-AU"/>
      </w:rPr>
      <mc:AlternateContent>
        <mc:Choice Requires="wps">
          <w:drawing>
            <wp:anchor distT="0" distB="0" distL="114300" distR="114300" simplePos="0" relativeHeight="251650560" behindDoc="0" locked="0" layoutInCell="1" allowOverlap="1" wp14:anchorId="466F063D" wp14:editId="79A3832C">
              <wp:simplePos x="0" y="0"/>
              <wp:positionH relativeFrom="column">
                <wp:posOffset>38100</wp:posOffset>
              </wp:positionH>
              <wp:positionV relativeFrom="paragraph">
                <wp:posOffset>-1835785</wp:posOffset>
              </wp:positionV>
              <wp:extent cx="7772400" cy="0"/>
              <wp:effectExtent l="5715" t="5080" r="13335" b="13970"/>
              <wp:wrapNone/>
              <wp:docPr id="2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56799" id="Line 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4.55pt" to="61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" strokeweight=".3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5AD95" w14:textId="732C9133" w:rsidR="000A036A" w:rsidRPr="00562671" w:rsidRDefault="000A036A" w:rsidP="006B64C5">
    <w:pPr>
      <w:pBdr>
        <w:bottom w:val="single" w:sz="4" w:space="1" w:color="auto"/>
      </w:pBdr>
      <w:tabs>
        <w:tab w:val="right" w:pos="9639"/>
      </w:tabs>
      <w:autoSpaceDE w:val="0"/>
      <w:autoSpaceDN w:val="0"/>
      <w:adjustRightInd w:val="0"/>
      <w:spacing w:after="180"/>
      <w:rPr>
        <w:rFonts w:cs="Arial"/>
        <w:szCs w:val="20"/>
        <w:lang w:val="en-US" w:eastAsia="en-AU"/>
      </w:rPr>
    </w:pPr>
    <w:r>
      <w:t>Engineering Specification</w:t>
    </w:r>
    <w:r w:rsidRPr="00FB67E7">
      <w:rPr>
        <w:lang w:eastAsia="en-AU"/>
      </w:rPr>
      <w:t xml:space="preserve"> </w:t>
    </w:r>
    <w:r>
      <w:rPr>
        <w:lang w:eastAsia="en-AU"/>
      </w:rPr>
      <w:tab/>
      <w:t xml:space="preserve">Intelligent </w:t>
    </w:r>
    <w:r w:rsidRPr="00FB67E7">
      <w:rPr>
        <w:lang w:eastAsia="en-AU"/>
      </w:rPr>
      <w:t>VESDA- E VE</w:t>
    </w:r>
    <w:r>
      <w:rPr>
        <w:noProof/>
        <w:lang w:eastAsia="en-AU"/>
      </w:rPr>
      <mc:AlternateContent>
        <mc:Choice Requires="wps">
          <w:drawing>
            <wp:anchor distT="0" distB="0" distL="114300" distR="114300" simplePos="0" relativeHeight="251658240" behindDoc="0" locked="0" layoutInCell="1" allowOverlap="1" wp14:anchorId="7F5C2C6A" wp14:editId="0E20DD37">
              <wp:simplePos x="0" y="0"/>
              <wp:positionH relativeFrom="column">
                <wp:posOffset>38100</wp:posOffset>
              </wp:positionH>
              <wp:positionV relativeFrom="paragraph">
                <wp:posOffset>-1835785</wp:posOffset>
              </wp:positionV>
              <wp:extent cx="7772400" cy="0"/>
              <wp:effectExtent l="13335" t="5080" r="5715" b="1397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B70B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4.55pt" to="61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o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" strokeweight=".3pt"/>
          </w:pict>
        </mc:Fallback>
      </mc:AlternateContent>
    </w:r>
    <w:r>
      <w:rPr>
        <w:noProof/>
        <w:lang w:eastAsia="en-AU"/>
      </w:rPr>
      <mc:AlternateContent>
        <mc:Choice Requires="wps">
          <w:drawing>
            <wp:anchor distT="0" distB="0" distL="114300" distR="114300" simplePos="0" relativeHeight="251653120" behindDoc="0" locked="0" layoutInCell="1" allowOverlap="1" wp14:anchorId="1DD34074" wp14:editId="4C5C61D4">
              <wp:simplePos x="0" y="0"/>
              <wp:positionH relativeFrom="column">
                <wp:posOffset>38100</wp:posOffset>
              </wp:positionH>
              <wp:positionV relativeFrom="paragraph">
                <wp:posOffset>-1835785</wp:posOffset>
              </wp:positionV>
              <wp:extent cx="7772400" cy="0"/>
              <wp:effectExtent l="13335" t="5080" r="5715" b="1397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24F08"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4.55pt" to="61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U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" strokeweight=".3pt"/>
          </w:pict>
        </mc:Fallback>
      </mc:AlternateContent>
    </w:r>
    <w:r>
      <w:rPr>
        <w:lang w:eastAsia="en-AU"/>
      </w:rPr>
      <w:t>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BF17" w14:textId="79064B7F" w:rsidR="000A036A" w:rsidRPr="00562671" w:rsidRDefault="000A036A" w:rsidP="00FB67E7">
    <w:pPr>
      <w:pBdr>
        <w:bottom w:val="single" w:sz="4" w:space="1" w:color="auto"/>
      </w:pBdr>
      <w:tabs>
        <w:tab w:val="right" w:pos="9639"/>
      </w:tabs>
      <w:autoSpaceDE w:val="0"/>
      <w:autoSpaceDN w:val="0"/>
      <w:adjustRightInd w:val="0"/>
      <w:spacing w:after="180"/>
      <w:rPr>
        <w:rFonts w:cs="Arial"/>
        <w:szCs w:val="20"/>
        <w:lang w:val="en-US" w:eastAsia="en-AU"/>
      </w:rPr>
    </w:pPr>
    <w:r>
      <w:rPr>
        <w:lang w:eastAsia="en-AU"/>
      </w:rPr>
      <w:t xml:space="preserve">Intelligent </w:t>
    </w:r>
    <w:r w:rsidRPr="00FB67E7">
      <w:rPr>
        <w:lang w:eastAsia="en-AU"/>
      </w:rPr>
      <w:t>VESDA- E VE</w:t>
    </w:r>
    <w:r>
      <w:rPr>
        <w:lang w:eastAsia="en-AU"/>
      </w:rPr>
      <w:t>P</w:t>
    </w:r>
    <w:r>
      <w:tab/>
      <w:t>Engineering Specification</w:t>
    </w:r>
    <w:r>
      <w:rPr>
        <w:noProof/>
        <w:lang w:eastAsia="en-AU"/>
      </w:rPr>
      <mc:AlternateContent>
        <mc:Choice Requires="wps">
          <w:drawing>
            <wp:anchor distT="0" distB="0" distL="114300" distR="114300" simplePos="0" relativeHeight="251662336" behindDoc="0" locked="0" layoutInCell="1" allowOverlap="1" wp14:anchorId="0F21EAFE" wp14:editId="2340D81C">
              <wp:simplePos x="0" y="0"/>
              <wp:positionH relativeFrom="column">
                <wp:posOffset>38100</wp:posOffset>
              </wp:positionH>
              <wp:positionV relativeFrom="paragraph">
                <wp:posOffset>-1835785</wp:posOffset>
              </wp:positionV>
              <wp:extent cx="7772400" cy="0"/>
              <wp:effectExtent l="13335" t="5080" r="5715" b="1397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F7266"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4.55pt" to="61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VLEg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" strokeweight=".3pt"/>
          </w:pict>
        </mc:Fallback>
      </mc:AlternateContent>
    </w:r>
    <w:r>
      <w:rPr>
        <w:noProof/>
        <w:lang w:eastAsia="en-AU"/>
      </w:rPr>
      <mc:AlternateContent>
        <mc:Choice Requires="wps">
          <w:drawing>
            <wp:anchor distT="0" distB="0" distL="114300" distR="114300" simplePos="0" relativeHeight="251656192" behindDoc="0" locked="0" layoutInCell="1" allowOverlap="1" wp14:anchorId="09AF68BE" wp14:editId="2951E7D7">
              <wp:simplePos x="0" y="0"/>
              <wp:positionH relativeFrom="column">
                <wp:posOffset>38100</wp:posOffset>
              </wp:positionH>
              <wp:positionV relativeFrom="paragraph">
                <wp:posOffset>-1835785</wp:posOffset>
              </wp:positionV>
              <wp:extent cx="7772400" cy="0"/>
              <wp:effectExtent l="13335" t="5080" r="5715" b="1397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B2762"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4.55pt" to="61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S3Eg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"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8A63EBA"/>
    <w:lvl w:ilvl="0">
      <w:start w:val="1"/>
      <w:numFmt w:val="decimal"/>
      <w:pStyle w:val="ListNumber4"/>
      <w:lvlText w:val="%1."/>
      <w:lvlJc w:val="left"/>
      <w:pPr>
        <w:tabs>
          <w:tab w:val="num" w:pos="1209"/>
        </w:tabs>
        <w:ind w:left="1209" w:hanging="360"/>
      </w:pPr>
    </w:lvl>
  </w:abstractNum>
  <w:abstractNum w:abstractNumId="1" w15:restartNumberingAfterBreak="0">
    <w:nsid w:val="FFFFFF80"/>
    <w:multiLevelType w:val="singleLevel"/>
    <w:tmpl w:val="696E0094"/>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BD41516"/>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BEA228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E728388"/>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EA052C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5378A926"/>
    <w:lvl w:ilvl="0">
      <w:start w:val="1"/>
      <w:numFmt w:val="bullet"/>
      <w:pStyle w:val="Bulletts-"/>
      <w:lvlText w:val=""/>
      <w:lvlJc w:val="left"/>
      <w:pPr>
        <w:tabs>
          <w:tab w:val="num" w:pos="1701"/>
        </w:tabs>
        <w:ind w:left="1701" w:hanging="850"/>
      </w:pPr>
      <w:rPr>
        <w:rFonts w:ascii="Symbol" w:hAnsi="Symbol" w:hint="default"/>
      </w:rPr>
    </w:lvl>
  </w:abstractNum>
  <w:abstractNum w:abstractNumId="7" w15:restartNumberingAfterBreak="0">
    <w:nsid w:val="003469BD"/>
    <w:multiLevelType w:val="multilevel"/>
    <w:tmpl w:val="0C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CA6DB8"/>
    <w:multiLevelType w:val="multilevel"/>
    <w:tmpl w:val="D986837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9" w15:restartNumberingAfterBreak="0">
    <w:nsid w:val="06ED72A7"/>
    <w:multiLevelType w:val="multilevel"/>
    <w:tmpl w:val="CD3AC01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0" w15:restartNumberingAfterBreak="0">
    <w:nsid w:val="0BEC079D"/>
    <w:multiLevelType w:val="multilevel"/>
    <w:tmpl w:val="7152C53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1" w15:restartNumberingAfterBreak="0">
    <w:nsid w:val="0C6A72CE"/>
    <w:multiLevelType w:val="multilevel"/>
    <w:tmpl w:val="4F2CD44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2" w15:restartNumberingAfterBreak="0">
    <w:nsid w:val="108A3812"/>
    <w:multiLevelType w:val="multilevel"/>
    <w:tmpl w:val="B82C142A"/>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3" w15:restartNumberingAfterBreak="0">
    <w:nsid w:val="11CC7C82"/>
    <w:multiLevelType w:val="multilevel"/>
    <w:tmpl w:val="A36618D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14" w15:restartNumberingAfterBreak="0">
    <w:nsid w:val="12CA03F9"/>
    <w:multiLevelType w:val="multilevel"/>
    <w:tmpl w:val="3D30CD48"/>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5" w15:restartNumberingAfterBreak="0">
    <w:nsid w:val="15C84AEB"/>
    <w:multiLevelType w:val="multilevel"/>
    <w:tmpl w:val="ADCE2B7A"/>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6" w15:restartNumberingAfterBreak="0">
    <w:nsid w:val="1A5973AE"/>
    <w:multiLevelType w:val="multilevel"/>
    <w:tmpl w:val="5BFE95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7" w15:restartNumberingAfterBreak="0">
    <w:nsid w:val="22136FED"/>
    <w:multiLevelType w:val="multilevel"/>
    <w:tmpl w:val="35CC467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8" w15:restartNumberingAfterBreak="0">
    <w:nsid w:val="23924831"/>
    <w:multiLevelType w:val="multilevel"/>
    <w:tmpl w:val="A66CECE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19" w15:restartNumberingAfterBreak="0">
    <w:nsid w:val="2AA818B9"/>
    <w:multiLevelType w:val="hybridMultilevel"/>
    <w:tmpl w:val="61BA9C14"/>
    <w:lvl w:ilvl="0" w:tplc="3656E1F6">
      <w:start w:val="1"/>
      <w:numFmt w:val="decimal"/>
      <w:pStyle w:val="Numbered"/>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2D486481"/>
    <w:multiLevelType w:val="multilevel"/>
    <w:tmpl w:val="35CC467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1" w15:restartNumberingAfterBreak="0">
    <w:nsid w:val="30A02AB5"/>
    <w:multiLevelType w:val="multilevel"/>
    <w:tmpl w:val="2DD489D4"/>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2" w15:restartNumberingAfterBreak="0">
    <w:nsid w:val="32DC6518"/>
    <w:multiLevelType w:val="multilevel"/>
    <w:tmpl w:val="1F4AA214"/>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3" w15:restartNumberingAfterBreak="0">
    <w:nsid w:val="355419FC"/>
    <w:multiLevelType w:val="multilevel"/>
    <w:tmpl w:val="B82C142A"/>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4" w15:restartNumberingAfterBreak="0">
    <w:nsid w:val="3CD335C9"/>
    <w:multiLevelType w:val="multilevel"/>
    <w:tmpl w:val="31086624"/>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2"/>
      <w:numFmt w:val="decimal"/>
      <w:pStyle w:val="ART"/>
      <w:lvlText w:val="%1.%4"/>
      <w:lvlJc w:val="left"/>
      <w:pPr>
        <w:tabs>
          <w:tab w:val="num" w:pos="720"/>
        </w:tabs>
        <w:ind w:left="720" w:hanging="720"/>
      </w:pPr>
      <w:rPr>
        <w:rFonts w:ascii="Times New Roman" w:hAnsi="Times New Roman" w:cs="Times New Roman" w:hint="default"/>
        <w:sz w:val="22"/>
        <w:szCs w:val="22"/>
      </w:rPr>
    </w:lvl>
    <w:lvl w:ilvl="4">
      <w:start w:val="1"/>
      <w:numFmt w:val="upperLetter"/>
      <w:pStyle w:val="PR1"/>
      <w:lvlText w:val="%5."/>
      <w:lvlJc w:val="left"/>
      <w:pPr>
        <w:tabs>
          <w:tab w:val="num" w:pos="1440"/>
        </w:tabs>
        <w:ind w:left="1440" w:hanging="720"/>
      </w:pPr>
      <w:rPr>
        <w:rFonts w:ascii="Times New Roman" w:hAnsi="Times New Roman" w:cs="Times New Roman" w:hint="default"/>
        <w:sz w:val="22"/>
        <w:szCs w:val="22"/>
      </w:rPr>
    </w:lvl>
    <w:lvl w:ilvl="5">
      <w:start w:val="1"/>
      <w:numFmt w:val="decimal"/>
      <w:pStyle w:val="PR2"/>
      <w:lvlText w:val="%6."/>
      <w:lvlJc w:val="left"/>
      <w:pPr>
        <w:tabs>
          <w:tab w:val="num" w:pos="2160"/>
        </w:tabs>
        <w:ind w:left="2160" w:hanging="720"/>
      </w:pPr>
      <w:rPr>
        <w:rFonts w:hint="default"/>
      </w:rPr>
    </w:lvl>
    <w:lvl w:ilvl="6">
      <w:start w:val="1"/>
      <w:numFmt w:val="lowerLetter"/>
      <w:pStyle w:val="PR3"/>
      <w:lvlText w:val="%7."/>
      <w:lvlJc w:val="left"/>
      <w:pPr>
        <w:tabs>
          <w:tab w:val="num" w:pos="2880"/>
        </w:tabs>
        <w:ind w:left="2880" w:hanging="720"/>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5" w15:restartNumberingAfterBreak="0">
    <w:nsid w:val="48C32740"/>
    <w:multiLevelType w:val="multilevel"/>
    <w:tmpl w:val="EDF2FF2A"/>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6" w15:restartNumberingAfterBreak="0">
    <w:nsid w:val="4C7442F4"/>
    <w:multiLevelType w:val="multilevel"/>
    <w:tmpl w:val="B59A732E"/>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7" w15:restartNumberingAfterBreak="0">
    <w:nsid w:val="4DA618B6"/>
    <w:multiLevelType w:val="multilevel"/>
    <w:tmpl w:val="43CEB924"/>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28" w15:restartNumberingAfterBreak="0">
    <w:nsid w:val="4F1E773E"/>
    <w:multiLevelType w:val="multilevel"/>
    <w:tmpl w:val="0C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4FD7329D"/>
    <w:multiLevelType w:val="multilevel"/>
    <w:tmpl w:val="EA789A04"/>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0" w15:restartNumberingAfterBreak="0">
    <w:nsid w:val="517255B3"/>
    <w:multiLevelType w:val="multilevel"/>
    <w:tmpl w:val="0C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54F44929"/>
    <w:multiLevelType w:val="multilevel"/>
    <w:tmpl w:val="1AF811D2"/>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2" w15:restartNumberingAfterBreak="0">
    <w:nsid w:val="553F241F"/>
    <w:multiLevelType w:val="multilevel"/>
    <w:tmpl w:val="D4FA3594"/>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3" w15:restartNumberingAfterBreak="0">
    <w:nsid w:val="55BB24EF"/>
    <w:multiLevelType w:val="multilevel"/>
    <w:tmpl w:val="E0362F18"/>
    <w:lvl w:ilvl="0">
      <w:start w:val="1"/>
      <w:numFmt w:val="decimal"/>
      <w:pStyle w:val="Heading1"/>
      <w:lvlText w:val="%1"/>
      <w:lvlJc w:val="left"/>
      <w:pPr>
        <w:tabs>
          <w:tab w:val="num" w:pos="0"/>
        </w:tabs>
        <w:ind w:left="851" w:hanging="284"/>
      </w:pPr>
      <w:rPr>
        <w:rFonts w:hint="default"/>
      </w:rPr>
    </w:lvl>
    <w:lvl w:ilvl="1">
      <w:start w:val="1"/>
      <w:numFmt w:val="decimal"/>
      <w:pStyle w:val="Heading2"/>
      <w:lvlText w:val="%1.%2"/>
      <w:lvlJc w:val="left"/>
      <w:pPr>
        <w:tabs>
          <w:tab w:val="num" w:pos="0"/>
        </w:tabs>
        <w:ind w:left="851" w:hanging="284"/>
      </w:pPr>
      <w:rPr>
        <w:rFonts w:ascii="Arial Bold" w:hAnsi="Arial Bold" w:hint="default"/>
        <w:b/>
        <w:i w:val="0"/>
        <w:sz w:val="32"/>
      </w:rPr>
    </w:lvl>
    <w:lvl w:ilvl="2">
      <w:start w:val="1"/>
      <w:numFmt w:val="decimal"/>
      <w:pStyle w:val="Heading3"/>
      <w:lvlText w:val="%1.%2.%3"/>
      <w:lvlJc w:val="left"/>
      <w:pPr>
        <w:tabs>
          <w:tab w:val="num" w:pos="0"/>
        </w:tabs>
        <w:ind w:left="851" w:hanging="284"/>
      </w:pPr>
      <w:rPr>
        <w:rFonts w:hint="default"/>
      </w:rPr>
    </w:lvl>
    <w:lvl w:ilvl="3">
      <w:start w:val="1"/>
      <w:numFmt w:val="decimal"/>
      <w:pStyle w:val="Heading4"/>
      <w:lvlText w:val="%1.%2.%3.%4"/>
      <w:lvlJc w:val="left"/>
      <w:pPr>
        <w:tabs>
          <w:tab w:val="num" w:pos="0"/>
        </w:tabs>
        <w:ind w:left="851" w:hanging="851"/>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34" w15:restartNumberingAfterBreak="0">
    <w:nsid w:val="569138B9"/>
    <w:multiLevelType w:val="hybridMultilevel"/>
    <w:tmpl w:val="8D2C342A"/>
    <w:lvl w:ilvl="0" w:tplc="78CA77CE">
      <w:start w:val="1"/>
      <w:numFmt w:val="decimal"/>
      <w:pStyle w:val="numberedbody"/>
      <w:lvlText w:val="%1."/>
      <w:lvlJc w:val="left"/>
      <w:pPr>
        <w:tabs>
          <w:tab w:val="num" w:pos="1015"/>
        </w:tabs>
        <w:ind w:left="1015" w:hanging="570"/>
      </w:pPr>
      <w:rPr>
        <w:rFonts w:hint="default"/>
      </w:rPr>
    </w:lvl>
    <w:lvl w:ilvl="1" w:tplc="CDC0BF3E" w:tentative="1">
      <w:start w:val="1"/>
      <w:numFmt w:val="lowerLetter"/>
      <w:lvlText w:val="%2."/>
      <w:lvlJc w:val="left"/>
      <w:pPr>
        <w:tabs>
          <w:tab w:val="num" w:pos="1525"/>
        </w:tabs>
        <w:ind w:left="1525" w:hanging="360"/>
      </w:pPr>
    </w:lvl>
    <w:lvl w:ilvl="2" w:tplc="39E45ABE" w:tentative="1">
      <w:start w:val="1"/>
      <w:numFmt w:val="lowerRoman"/>
      <w:lvlText w:val="%3."/>
      <w:lvlJc w:val="right"/>
      <w:pPr>
        <w:tabs>
          <w:tab w:val="num" w:pos="2245"/>
        </w:tabs>
        <w:ind w:left="2245" w:hanging="180"/>
      </w:pPr>
    </w:lvl>
    <w:lvl w:ilvl="3" w:tplc="C0FAEAB8" w:tentative="1">
      <w:start w:val="1"/>
      <w:numFmt w:val="decimal"/>
      <w:lvlText w:val="%4."/>
      <w:lvlJc w:val="left"/>
      <w:pPr>
        <w:tabs>
          <w:tab w:val="num" w:pos="2965"/>
        </w:tabs>
        <w:ind w:left="2965" w:hanging="360"/>
      </w:pPr>
    </w:lvl>
    <w:lvl w:ilvl="4" w:tplc="11A2D3D8" w:tentative="1">
      <w:start w:val="1"/>
      <w:numFmt w:val="lowerLetter"/>
      <w:lvlText w:val="%5."/>
      <w:lvlJc w:val="left"/>
      <w:pPr>
        <w:tabs>
          <w:tab w:val="num" w:pos="3685"/>
        </w:tabs>
        <w:ind w:left="3685" w:hanging="360"/>
      </w:pPr>
    </w:lvl>
    <w:lvl w:ilvl="5" w:tplc="878C91A2" w:tentative="1">
      <w:start w:val="1"/>
      <w:numFmt w:val="lowerRoman"/>
      <w:lvlText w:val="%6."/>
      <w:lvlJc w:val="right"/>
      <w:pPr>
        <w:tabs>
          <w:tab w:val="num" w:pos="4405"/>
        </w:tabs>
        <w:ind w:left="4405" w:hanging="180"/>
      </w:pPr>
    </w:lvl>
    <w:lvl w:ilvl="6" w:tplc="7722F1EE" w:tentative="1">
      <w:start w:val="1"/>
      <w:numFmt w:val="decimal"/>
      <w:lvlText w:val="%7."/>
      <w:lvlJc w:val="left"/>
      <w:pPr>
        <w:tabs>
          <w:tab w:val="num" w:pos="5125"/>
        </w:tabs>
        <w:ind w:left="5125" w:hanging="360"/>
      </w:pPr>
    </w:lvl>
    <w:lvl w:ilvl="7" w:tplc="E2EAE666" w:tentative="1">
      <w:start w:val="1"/>
      <w:numFmt w:val="lowerLetter"/>
      <w:lvlText w:val="%8."/>
      <w:lvlJc w:val="left"/>
      <w:pPr>
        <w:tabs>
          <w:tab w:val="num" w:pos="5845"/>
        </w:tabs>
        <w:ind w:left="5845" w:hanging="360"/>
      </w:pPr>
    </w:lvl>
    <w:lvl w:ilvl="8" w:tplc="852A08A0" w:tentative="1">
      <w:start w:val="1"/>
      <w:numFmt w:val="lowerRoman"/>
      <w:lvlText w:val="%9."/>
      <w:lvlJc w:val="right"/>
      <w:pPr>
        <w:tabs>
          <w:tab w:val="num" w:pos="6565"/>
        </w:tabs>
        <w:ind w:left="6565" w:hanging="180"/>
      </w:pPr>
    </w:lvl>
  </w:abstractNum>
  <w:abstractNum w:abstractNumId="35" w15:restartNumberingAfterBreak="0">
    <w:nsid w:val="60463781"/>
    <w:multiLevelType w:val="multilevel"/>
    <w:tmpl w:val="1D1E683E"/>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6" w15:restartNumberingAfterBreak="0">
    <w:nsid w:val="63A50948"/>
    <w:multiLevelType w:val="multilevel"/>
    <w:tmpl w:val="85580EF4"/>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7" w15:restartNumberingAfterBreak="0">
    <w:nsid w:val="63C07783"/>
    <w:multiLevelType w:val="multilevel"/>
    <w:tmpl w:val="6AE0AF5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8" w15:restartNumberingAfterBreak="0">
    <w:nsid w:val="64573460"/>
    <w:multiLevelType w:val="multilevel"/>
    <w:tmpl w:val="07523748"/>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39" w15:restartNumberingAfterBreak="0">
    <w:nsid w:val="64B83835"/>
    <w:multiLevelType w:val="multilevel"/>
    <w:tmpl w:val="2266FDE8"/>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0" w15:restartNumberingAfterBreak="0">
    <w:nsid w:val="650E171D"/>
    <w:multiLevelType w:val="multilevel"/>
    <w:tmpl w:val="0F8CDE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1" w15:restartNumberingAfterBreak="0">
    <w:nsid w:val="66C44080"/>
    <w:multiLevelType w:val="multilevel"/>
    <w:tmpl w:val="5D24AE4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2" w15:restartNumberingAfterBreak="0">
    <w:nsid w:val="696229F7"/>
    <w:multiLevelType w:val="multilevel"/>
    <w:tmpl w:val="13FC105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43" w15:restartNumberingAfterBreak="0">
    <w:nsid w:val="6C8A397F"/>
    <w:multiLevelType w:val="multilevel"/>
    <w:tmpl w:val="F3D263F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2214"/>
        </w:tabs>
        <w:ind w:left="567" w:firstLine="567"/>
      </w:pPr>
      <w:rPr>
        <w:rFonts w:hint="default"/>
      </w:rPr>
    </w:lvl>
  </w:abstractNum>
  <w:abstractNum w:abstractNumId="44" w15:restartNumberingAfterBreak="0">
    <w:nsid w:val="759701CB"/>
    <w:multiLevelType w:val="hybridMultilevel"/>
    <w:tmpl w:val="B4584B2E"/>
    <w:lvl w:ilvl="0" w:tplc="9B3A9D2C">
      <w:start w:val="1"/>
      <w:numFmt w:val="bullet"/>
      <w:pStyle w:val="Bulletts"/>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5" w15:restartNumberingAfterBreak="0">
    <w:nsid w:val="77D90B4D"/>
    <w:multiLevelType w:val="multilevel"/>
    <w:tmpl w:val="8FEE3612"/>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6" w15:restartNumberingAfterBreak="0">
    <w:nsid w:val="77E30CBC"/>
    <w:multiLevelType w:val="multilevel"/>
    <w:tmpl w:val="944A6526"/>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7" w15:restartNumberingAfterBreak="0">
    <w:nsid w:val="783B3D5E"/>
    <w:multiLevelType w:val="multilevel"/>
    <w:tmpl w:val="55C6E47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8" w15:restartNumberingAfterBreak="0">
    <w:nsid w:val="7B163EBB"/>
    <w:multiLevelType w:val="multilevel"/>
    <w:tmpl w:val="B82C142A"/>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bullet"/>
      <w:lvlText w:val=""/>
      <w:lvlJc w:val="left"/>
      <w:pPr>
        <w:tabs>
          <w:tab w:val="num" w:pos="567"/>
        </w:tabs>
        <w:ind w:left="567" w:hanging="567"/>
      </w:pPr>
      <w:rPr>
        <w:rFonts w:ascii="Symbol" w:hAnsi="Symbol"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49" w15:restartNumberingAfterBreak="0">
    <w:nsid w:val="7C0B76D3"/>
    <w:multiLevelType w:val="multilevel"/>
    <w:tmpl w:val="92C03486"/>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50" w15:restartNumberingAfterBreak="0">
    <w:nsid w:val="7E321BD2"/>
    <w:multiLevelType w:val="multilevel"/>
    <w:tmpl w:val="19FACBA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suff w:val="nothing"/>
      <w:lvlText w:val=""/>
      <w:lvlJc w:val="left"/>
      <w:pPr>
        <w:ind w:left="0" w:firstLine="0"/>
      </w:p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927"/>
        </w:tabs>
        <w:ind w:left="567" w:firstLine="0"/>
      </w:pPr>
    </w:lvl>
    <w:lvl w:ilvl="8">
      <w:start w:val="1"/>
      <w:numFmt w:val="lowerRoman"/>
      <w:lvlText w:val="(%9)"/>
      <w:lvlJc w:val="left"/>
      <w:pPr>
        <w:tabs>
          <w:tab w:val="num" w:pos="2214"/>
        </w:tabs>
        <w:ind w:left="567" w:firstLine="567"/>
      </w:pPr>
    </w:lvl>
  </w:abstractNum>
  <w:abstractNum w:abstractNumId="51" w15:restartNumberingAfterBreak="0">
    <w:nsid w:val="7F8C6DDC"/>
    <w:multiLevelType w:val="multilevel"/>
    <w:tmpl w:val="9704199A"/>
    <w:lvl w:ilvl="0">
      <w:start w:val="1"/>
      <w:numFmt w:val="decimal"/>
      <w:lvlText w:val="%1"/>
      <w:lvlJc w:val="left"/>
      <w:pPr>
        <w:tabs>
          <w:tab w:val="num" w:pos="567"/>
        </w:tabs>
        <w:ind w:left="567" w:hanging="567"/>
      </w:pPr>
    </w:lvl>
    <w:lvl w:ilvl="1">
      <w:start w:val="1"/>
      <w:numFmt w:val="decimal"/>
      <w:lvlText w:val="%1.%2"/>
      <w:lvlJc w:val="left"/>
      <w:pPr>
        <w:tabs>
          <w:tab w:val="num" w:pos="851"/>
        </w:tabs>
        <w:ind w:left="851" w:hanging="851"/>
      </w:pPr>
    </w:lvl>
    <w:lvl w:ilvl="2">
      <w:start w:val="1"/>
      <w:numFmt w:val="decimal"/>
      <w:lvlText w:val="%1.%2.%3"/>
      <w:lvlJc w:val="left"/>
      <w:pPr>
        <w:tabs>
          <w:tab w:val="num" w:pos="1134"/>
        </w:tabs>
        <w:ind w:left="1134" w:hanging="1134"/>
      </w:pPr>
    </w:lvl>
    <w:lvl w:ilvl="3">
      <w:start w:val="1"/>
      <w:numFmt w:val="decimal"/>
      <w:lvlText w:val="%1.%2.%3.%4"/>
      <w:lvlJc w:val="left"/>
      <w:pPr>
        <w:tabs>
          <w:tab w:val="num" w:pos="1418"/>
        </w:tabs>
        <w:ind w:left="1418" w:hanging="1418"/>
      </w:pPr>
    </w:lvl>
    <w:lvl w:ilvl="4">
      <w:start w:val="1"/>
      <w:numFmt w:val="decimal"/>
      <w:lvlText w:val="%1.%2.%3.%4.%5"/>
      <w:lvlJc w:val="left"/>
      <w:pPr>
        <w:tabs>
          <w:tab w:val="num" w:pos="1701"/>
        </w:tabs>
        <w:ind w:left="1701" w:hanging="1701"/>
      </w:pPr>
    </w:lvl>
    <w:lvl w:ilvl="5">
      <w:start w:val="1"/>
      <w:numFmt w:val="none"/>
      <w:pStyle w:val="ListStart"/>
      <w:suff w:val="nothing"/>
      <w:lvlText w:val=""/>
      <w:lvlJc w:val="left"/>
      <w:pPr>
        <w:ind w:left="0" w:firstLine="0"/>
      </w:pPr>
    </w:lvl>
    <w:lvl w:ilvl="6">
      <w:start w:val="1"/>
      <w:numFmt w:val="decimal"/>
      <w:pStyle w:val="ListNumber"/>
      <w:lvlText w:val="%7."/>
      <w:lvlJc w:val="left"/>
      <w:pPr>
        <w:tabs>
          <w:tab w:val="num" w:pos="567"/>
        </w:tabs>
        <w:ind w:left="567" w:hanging="567"/>
      </w:pPr>
    </w:lvl>
    <w:lvl w:ilvl="7">
      <w:start w:val="1"/>
      <w:numFmt w:val="lowerLetter"/>
      <w:pStyle w:val="ListNumber2"/>
      <w:lvlText w:val="%8)"/>
      <w:lvlJc w:val="left"/>
      <w:pPr>
        <w:tabs>
          <w:tab w:val="num" w:pos="927"/>
        </w:tabs>
        <w:ind w:left="567" w:firstLine="0"/>
      </w:pPr>
    </w:lvl>
    <w:lvl w:ilvl="8">
      <w:start w:val="1"/>
      <w:numFmt w:val="lowerRoman"/>
      <w:pStyle w:val="ListNumber3"/>
      <w:lvlText w:val="(%9)"/>
      <w:lvlJc w:val="left"/>
      <w:pPr>
        <w:tabs>
          <w:tab w:val="num" w:pos="2214"/>
        </w:tabs>
        <w:ind w:left="567" w:firstLine="567"/>
      </w:pPr>
    </w:lvl>
  </w:abstractNum>
  <w:num w:numId="1">
    <w:abstractNumId w:val="5"/>
  </w:num>
  <w:num w:numId="2">
    <w:abstractNumId w:val="51"/>
  </w:num>
  <w:num w:numId="3">
    <w:abstractNumId w:val="6"/>
  </w:num>
  <w:num w:numId="4">
    <w:abstractNumId w:val="4"/>
  </w:num>
  <w:num w:numId="5">
    <w:abstractNumId w:val="3"/>
  </w:num>
  <w:num w:numId="6">
    <w:abstractNumId w:val="2"/>
  </w:num>
  <w:num w:numId="7">
    <w:abstractNumId w:val="1"/>
  </w:num>
  <w:num w:numId="8">
    <w:abstractNumId w:val="34"/>
  </w:num>
  <w:num w:numId="9">
    <w:abstractNumId w:val="30"/>
  </w:num>
  <w:num w:numId="10">
    <w:abstractNumId w:val="7"/>
  </w:num>
  <w:num w:numId="11">
    <w:abstractNumId w:val="28"/>
  </w:num>
  <w:num w:numId="12">
    <w:abstractNumId w:val="0"/>
  </w:num>
  <w:num w:numId="13">
    <w:abstractNumId w:val="33"/>
  </w:num>
  <w:num w:numId="14">
    <w:abstractNumId w:val="4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7"/>
  </w:num>
  <w:num w:numId="18">
    <w:abstractNumId w:val="16"/>
  </w:num>
  <w:num w:numId="19">
    <w:abstractNumId w:val="18"/>
  </w:num>
  <w:num w:numId="20">
    <w:abstractNumId w:val="20"/>
  </w:num>
  <w:num w:numId="21">
    <w:abstractNumId w:val="10"/>
  </w:num>
  <w:num w:numId="22">
    <w:abstractNumId w:val="24"/>
  </w:num>
  <w:num w:numId="23">
    <w:abstractNumId w:val="50"/>
  </w:num>
  <w:num w:numId="24">
    <w:abstractNumId w:val="41"/>
  </w:num>
  <w:num w:numId="25">
    <w:abstractNumId w:val="8"/>
  </w:num>
  <w:num w:numId="26">
    <w:abstractNumId w:val="40"/>
  </w:num>
  <w:num w:numId="27">
    <w:abstractNumId w:val="32"/>
  </w:num>
  <w:num w:numId="28">
    <w:abstractNumId w:val="31"/>
  </w:num>
  <w:num w:numId="29">
    <w:abstractNumId w:val="25"/>
  </w:num>
  <w:num w:numId="30">
    <w:abstractNumId w:val="22"/>
  </w:num>
  <w:num w:numId="31">
    <w:abstractNumId w:val="36"/>
  </w:num>
  <w:num w:numId="32">
    <w:abstractNumId w:val="37"/>
  </w:num>
  <w:num w:numId="33">
    <w:abstractNumId w:val="29"/>
  </w:num>
  <w:num w:numId="34">
    <w:abstractNumId w:val="12"/>
  </w:num>
  <w:num w:numId="35">
    <w:abstractNumId w:val="49"/>
  </w:num>
  <w:num w:numId="36">
    <w:abstractNumId w:val="15"/>
  </w:num>
  <w:num w:numId="37">
    <w:abstractNumId w:val="45"/>
  </w:num>
  <w:num w:numId="38">
    <w:abstractNumId w:val="26"/>
  </w:num>
  <w:num w:numId="39">
    <w:abstractNumId w:val="11"/>
  </w:num>
  <w:num w:numId="40">
    <w:abstractNumId w:val="38"/>
  </w:num>
  <w:num w:numId="41">
    <w:abstractNumId w:val="39"/>
  </w:num>
  <w:num w:numId="42">
    <w:abstractNumId w:val="48"/>
  </w:num>
  <w:num w:numId="43">
    <w:abstractNumId w:val="35"/>
  </w:num>
  <w:num w:numId="44">
    <w:abstractNumId w:val="14"/>
  </w:num>
  <w:num w:numId="45">
    <w:abstractNumId w:val="46"/>
  </w:num>
  <w:num w:numId="46">
    <w:abstractNumId w:val="23"/>
  </w:num>
  <w:num w:numId="47">
    <w:abstractNumId w:val="9"/>
  </w:num>
  <w:num w:numId="48">
    <w:abstractNumId w:val="21"/>
  </w:num>
  <w:num w:numId="49">
    <w:abstractNumId w:val="19"/>
  </w:num>
  <w:num w:numId="50">
    <w:abstractNumId w:val="47"/>
  </w:num>
  <w:num w:numId="51">
    <w:abstractNumId w:val="42"/>
  </w:num>
  <w:num w:numId="52">
    <w:abstractNumId w:val="13"/>
  </w:num>
  <w:num w:numId="53">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AD"/>
    <w:rsid w:val="00000FD3"/>
    <w:rsid w:val="00001B85"/>
    <w:rsid w:val="0000376E"/>
    <w:rsid w:val="000046C6"/>
    <w:rsid w:val="000068F7"/>
    <w:rsid w:val="000136C4"/>
    <w:rsid w:val="0001711E"/>
    <w:rsid w:val="00022217"/>
    <w:rsid w:val="00027FAE"/>
    <w:rsid w:val="00027FF1"/>
    <w:rsid w:val="00030BF6"/>
    <w:rsid w:val="000322AC"/>
    <w:rsid w:val="00040000"/>
    <w:rsid w:val="00040897"/>
    <w:rsid w:val="000436D2"/>
    <w:rsid w:val="00043CD3"/>
    <w:rsid w:val="00044C0A"/>
    <w:rsid w:val="00046737"/>
    <w:rsid w:val="0004720F"/>
    <w:rsid w:val="000552DA"/>
    <w:rsid w:val="000563C7"/>
    <w:rsid w:val="000653CA"/>
    <w:rsid w:val="00066FA8"/>
    <w:rsid w:val="000712D7"/>
    <w:rsid w:val="000815D5"/>
    <w:rsid w:val="000830DF"/>
    <w:rsid w:val="000834AD"/>
    <w:rsid w:val="000838CB"/>
    <w:rsid w:val="00085FDD"/>
    <w:rsid w:val="00092F71"/>
    <w:rsid w:val="00093943"/>
    <w:rsid w:val="0009510F"/>
    <w:rsid w:val="0009601B"/>
    <w:rsid w:val="00096E24"/>
    <w:rsid w:val="000A036A"/>
    <w:rsid w:val="000A420F"/>
    <w:rsid w:val="000A4A6F"/>
    <w:rsid w:val="000A575C"/>
    <w:rsid w:val="000A7C3C"/>
    <w:rsid w:val="000B030B"/>
    <w:rsid w:val="000B0BAD"/>
    <w:rsid w:val="000B552F"/>
    <w:rsid w:val="000C66AA"/>
    <w:rsid w:val="000D1B47"/>
    <w:rsid w:val="000D5F82"/>
    <w:rsid w:val="000D6CE4"/>
    <w:rsid w:val="000D7606"/>
    <w:rsid w:val="000E0582"/>
    <w:rsid w:val="000E3EF5"/>
    <w:rsid w:val="000E6862"/>
    <w:rsid w:val="000F167C"/>
    <w:rsid w:val="000F1F2A"/>
    <w:rsid w:val="000F2A74"/>
    <w:rsid w:val="000F6578"/>
    <w:rsid w:val="00100251"/>
    <w:rsid w:val="001002CF"/>
    <w:rsid w:val="0010055E"/>
    <w:rsid w:val="00100688"/>
    <w:rsid w:val="0010196C"/>
    <w:rsid w:val="001024E6"/>
    <w:rsid w:val="0010258B"/>
    <w:rsid w:val="0010330E"/>
    <w:rsid w:val="00113E86"/>
    <w:rsid w:val="00115BD3"/>
    <w:rsid w:val="00120C56"/>
    <w:rsid w:val="0013110F"/>
    <w:rsid w:val="00135D4A"/>
    <w:rsid w:val="00136D6C"/>
    <w:rsid w:val="001438FE"/>
    <w:rsid w:val="00151608"/>
    <w:rsid w:val="00152CB8"/>
    <w:rsid w:val="0016036F"/>
    <w:rsid w:val="001607FE"/>
    <w:rsid w:val="0016126E"/>
    <w:rsid w:val="0016319F"/>
    <w:rsid w:val="00177286"/>
    <w:rsid w:val="00177765"/>
    <w:rsid w:val="00181A94"/>
    <w:rsid w:val="00184371"/>
    <w:rsid w:val="001859ED"/>
    <w:rsid w:val="00192A86"/>
    <w:rsid w:val="001A0C5D"/>
    <w:rsid w:val="001A0CFF"/>
    <w:rsid w:val="001A4A81"/>
    <w:rsid w:val="001A68FF"/>
    <w:rsid w:val="001B0DC1"/>
    <w:rsid w:val="001B5863"/>
    <w:rsid w:val="001B6C17"/>
    <w:rsid w:val="001C11F6"/>
    <w:rsid w:val="001C2049"/>
    <w:rsid w:val="001C336E"/>
    <w:rsid w:val="001C5E95"/>
    <w:rsid w:val="001D21DD"/>
    <w:rsid w:val="001D2490"/>
    <w:rsid w:val="001E18FB"/>
    <w:rsid w:val="001E3C62"/>
    <w:rsid w:val="001F3445"/>
    <w:rsid w:val="001F3A97"/>
    <w:rsid w:val="001F4642"/>
    <w:rsid w:val="001F5681"/>
    <w:rsid w:val="001F6123"/>
    <w:rsid w:val="001F7A3E"/>
    <w:rsid w:val="00203EB8"/>
    <w:rsid w:val="0021163C"/>
    <w:rsid w:val="00213B6C"/>
    <w:rsid w:val="00216D24"/>
    <w:rsid w:val="00217118"/>
    <w:rsid w:val="002262AE"/>
    <w:rsid w:val="00226BBA"/>
    <w:rsid w:val="002320CA"/>
    <w:rsid w:val="00232A11"/>
    <w:rsid w:val="00235B97"/>
    <w:rsid w:val="00236A82"/>
    <w:rsid w:val="002373FB"/>
    <w:rsid w:val="00241302"/>
    <w:rsid w:val="00242379"/>
    <w:rsid w:val="00243F18"/>
    <w:rsid w:val="002453BA"/>
    <w:rsid w:val="0025050E"/>
    <w:rsid w:val="00251404"/>
    <w:rsid w:val="00254922"/>
    <w:rsid w:val="00255966"/>
    <w:rsid w:val="002600B2"/>
    <w:rsid w:val="002601D5"/>
    <w:rsid w:val="00262FD2"/>
    <w:rsid w:val="0026319D"/>
    <w:rsid w:val="00264AE1"/>
    <w:rsid w:val="002661EB"/>
    <w:rsid w:val="0027483B"/>
    <w:rsid w:val="00280AE6"/>
    <w:rsid w:val="00282097"/>
    <w:rsid w:val="002821A0"/>
    <w:rsid w:val="00282EBF"/>
    <w:rsid w:val="002869D3"/>
    <w:rsid w:val="0029041F"/>
    <w:rsid w:val="002A48AB"/>
    <w:rsid w:val="002B4B4E"/>
    <w:rsid w:val="002B54BA"/>
    <w:rsid w:val="002B5DAF"/>
    <w:rsid w:val="002C1702"/>
    <w:rsid w:val="002D4D3C"/>
    <w:rsid w:val="002D4D80"/>
    <w:rsid w:val="002D509B"/>
    <w:rsid w:val="002D73EF"/>
    <w:rsid w:val="002E2746"/>
    <w:rsid w:val="002E2EB8"/>
    <w:rsid w:val="002E5DD5"/>
    <w:rsid w:val="002F222A"/>
    <w:rsid w:val="002F7814"/>
    <w:rsid w:val="003041E9"/>
    <w:rsid w:val="00307858"/>
    <w:rsid w:val="0031074B"/>
    <w:rsid w:val="003116F1"/>
    <w:rsid w:val="00315D08"/>
    <w:rsid w:val="00321C32"/>
    <w:rsid w:val="0032215E"/>
    <w:rsid w:val="003246D3"/>
    <w:rsid w:val="00325A89"/>
    <w:rsid w:val="0033294F"/>
    <w:rsid w:val="00345DCF"/>
    <w:rsid w:val="003527A1"/>
    <w:rsid w:val="00353732"/>
    <w:rsid w:val="00354A10"/>
    <w:rsid w:val="00356463"/>
    <w:rsid w:val="003572FB"/>
    <w:rsid w:val="00365137"/>
    <w:rsid w:val="003667FB"/>
    <w:rsid w:val="00367DE4"/>
    <w:rsid w:val="00370460"/>
    <w:rsid w:val="00374FBB"/>
    <w:rsid w:val="00376121"/>
    <w:rsid w:val="00377040"/>
    <w:rsid w:val="0038034B"/>
    <w:rsid w:val="003803C2"/>
    <w:rsid w:val="0038232E"/>
    <w:rsid w:val="00385715"/>
    <w:rsid w:val="00385CA1"/>
    <w:rsid w:val="00385DB6"/>
    <w:rsid w:val="00391150"/>
    <w:rsid w:val="0039432F"/>
    <w:rsid w:val="003961F1"/>
    <w:rsid w:val="0039759F"/>
    <w:rsid w:val="003A0641"/>
    <w:rsid w:val="003A2C5A"/>
    <w:rsid w:val="003A4991"/>
    <w:rsid w:val="003B0446"/>
    <w:rsid w:val="003B1CB6"/>
    <w:rsid w:val="003B1D64"/>
    <w:rsid w:val="003C01C3"/>
    <w:rsid w:val="003C2443"/>
    <w:rsid w:val="003C49A6"/>
    <w:rsid w:val="003C52BF"/>
    <w:rsid w:val="003C70C9"/>
    <w:rsid w:val="003D16F1"/>
    <w:rsid w:val="003D3866"/>
    <w:rsid w:val="003D3FDE"/>
    <w:rsid w:val="003E008A"/>
    <w:rsid w:val="003E4491"/>
    <w:rsid w:val="003E4649"/>
    <w:rsid w:val="003E51AF"/>
    <w:rsid w:val="003F0C5E"/>
    <w:rsid w:val="003F597D"/>
    <w:rsid w:val="004009D0"/>
    <w:rsid w:val="00402648"/>
    <w:rsid w:val="00402AF6"/>
    <w:rsid w:val="00402DCD"/>
    <w:rsid w:val="00403A87"/>
    <w:rsid w:val="004122F0"/>
    <w:rsid w:val="00414EE6"/>
    <w:rsid w:val="004200DF"/>
    <w:rsid w:val="00422D85"/>
    <w:rsid w:val="00422EC7"/>
    <w:rsid w:val="00425251"/>
    <w:rsid w:val="004266D1"/>
    <w:rsid w:val="00427425"/>
    <w:rsid w:val="00432AD1"/>
    <w:rsid w:val="00435D4D"/>
    <w:rsid w:val="00436E41"/>
    <w:rsid w:val="00446E45"/>
    <w:rsid w:val="00450B36"/>
    <w:rsid w:val="00455A04"/>
    <w:rsid w:val="00455DC0"/>
    <w:rsid w:val="00462EA4"/>
    <w:rsid w:val="00462FA1"/>
    <w:rsid w:val="0046570B"/>
    <w:rsid w:val="00470D62"/>
    <w:rsid w:val="00481D06"/>
    <w:rsid w:val="00487308"/>
    <w:rsid w:val="00492AD6"/>
    <w:rsid w:val="00495C26"/>
    <w:rsid w:val="004A7EBF"/>
    <w:rsid w:val="004B21DB"/>
    <w:rsid w:val="004B287D"/>
    <w:rsid w:val="004B5597"/>
    <w:rsid w:val="004C3781"/>
    <w:rsid w:val="004C5BF3"/>
    <w:rsid w:val="004C5F75"/>
    <w:rsid w:val="004C6EDA"/>
    <w:rsid w:val="004D3F05"/>
    <w:rsid w:val="004D4407"/>
    <w:rsid w:val="004D602B"/>
    <w:rsid w:val="004E1CEF"/>
    <w:rsid w:val="004E52A1"/>
    <w:rsid w:val="004F047D"/>
    <w:rsid w:val="005023AB"/>
    <w:rsid w:val="005026DC"/>
    <w:rsid w:val="0050492D"/>
    <w:rsid w:val="00507855"/>
    <w:rsid w:val="005155DA"/>
    <w:rsid w:val="00521F21"/>
    <w:rsid w:val="00524D55"/>
    <w:rsid w:val="00527CAA"/>
    <w:rsid w:val="00530ABE"/>
    <w:rsid w:val="005366A5"/>
    <w:rsid w:val="005376BF"/>
    <w:rsid w:val="00537A4E"/>
    <w:rsid w:val="0054448D"/>
    <w:rsid w:val="005448A4"/>
    <w:rsid w:val="0054773C"/>
    <w:rsid w:val="00556C85"/>
    <w:rsid w:val="005617D0"/>
    <w:rsid w:val="00562671"/>
    <w:rsid w:val="00565DC1"/>
    <w:rsid w:val="00565F0B"/>
    <w:rsid w:val="0056701F"/>
    <w:rsid w:val="0057169B"/>
    <w:rsid w:val="00576C7B"/>
    <w:rsid w:val="0058055D"/>
    <w:rsid w:val="0058056A"/>
    <w:rsid w:val="00581E5F"/>
    <w:rsid w:val="00585A04"/>
    <w:rsid w:val="0058787B"/>
    <w:rsid w:val="00592CC8"/>
    <w:rsid w:val="00594014"/>
    <w:rsid w:val="005A2BBA"/>
    <w:rsid w:val="005A4E35"/>
    <w:rsid w:val="005B6BCB"/>
    <w:rsid w:val="005D1274"/>
    <w:rsid w:val="005D483B"/>
    <w:rsid w:val="005D503C"/>
    <w:rsid w:val="005E53A3"/>
    <w:rsid w:val="005F2345"/>
    <w:rsid w:val="005F3D22"/>
    <w:rsid w:val="005F4299"/>
    <w:rsid w:val="00602468"/>
    <w:rsid w:val="00602ACF"/>
    <w:rsid w:val="00602DF8"/>
    <w:rsid w:val="00606CF4"/>
    <w:rsid w:val="0061058F"/>
    <w:rsid w:val="00611D94"/>
    <w:rsid w:val="00612356"/>
    <w:rsid w:val="00613587"/>
    <w:rsid w:val="00614174"/>
    <w:rsid w:val="006165AF"/>
    <w:rsid w:val="00617658"/>
    <w:rsid w:val="00617E86"/>
    <w:rsid w:val="0062052E"/>
    <w:rsid w:val="00637069"/>
    <w:rsid w:val="006456E7"/>
    <w:rsid w:val="00645A0A"/>
    <w:rsid w:val="006469FA"/>
    <w:rsid w:val="006505F3"/>
    <w:rsid w:val="00654891"/>
    <w:rsid w:val="0066520D"/>
    <w:rsid w:val="00671C83"/>
    <w:rsid w:val="00682290"/>
    <w:rsid w:val="00685BE4"/>
    <w:rsid w:val="006864BF"/>
    <w:rsid w:val="00686816"/>
    <w:rsid w:val="00686D75"/>
    <w:rsid w:val="006927B3"/>
    <w:rsid w:val="00692EEA"/>
    <w:rsid w:val="006A1E05"/>
    <w:rsid w:val="006A5FD2"/>
    <w:rsid w:val="006A6929"/>
    <w:rsid w:val="006A76B8"/>
    <w:rsid w:val="006B0A01"/>
    <w:rsid w:val="006B18A4"/>
    <w:rsid w:val="006B2950"/>
    <w:rsid w:val="006B39C3"/>
    <w:rsid w:val="006B64C5"/>
    <w:rsid w:val="006B75F0"/>
    <w:rsid w:val="006C1CB6"/>
    <w:rsid w:val="006C2043"/>
    <w:rsid w:val="006C279B"/>
    <w:rsid w:val="006C6DB8"/>
    <w:rsid w:val="006C75C9"/>
    <w:rsid w:val="006D2930"/>
    <w:rsid w:val="006D2B1C"/>
    <w:rsid w:val="006D63D3"/>
    <w:rsid w:val="00701E39"/>
    <w:rsid w:val="0070275E"/>
    <w:rsid w:val="00703AF9"/>
    <w:rsid w:val="00710607"/>
    <w:rsid w:val="0071167D"/>
    <w:rsid w:val="00715118"/>
    <w:rsid w:val="00716848"/>
    <w:rsid w:val="0072195C"/>
    <w:rsid w:val="00726A91"/>
    <w:rsid w:val="007371E8"/>
    <w:rsid w:val="007471D5"/>
    <w:rsid w:val="00753AC0"/>
    <w:rsid w:val="00755CB8"/>
    <w:rsid w:val="0076002F"/>
    <w:rsid w:val="007624FD"/>
    <w:rsid w:val="00762C49"/>
    <w:rsid w:val="00765562"/>
    <w:rsid w:val="00766606"/>
    <w:rsid w:val="00767F7E"/>
    <w:rsid w:val="00772D3D"/>
    <w:rsid w:val="007732B0"/>
    <w:rsid w:val="007739F5"/>
    <w:rsid w:val="00773FC8"/>
    <w:rsid w:val="007850D7"/>
    <w:rsid w:val="00787B3C"/>
    <w:rsid w:val="0079017B"/>
    <w:rsid w:val="00792121"/>
    <w:rsid w:val="007960C2"/>
    <w:rsid w:val="007A31A1"/>
    <w:rsid w:val="007A7C57"/>
    <w:rsid w:val="007B6572"/>
    <w:rsid w:val="007B69AA"/>
    <w:rsid w:val="007C7C82"/>
    <w:rsid w:val="007D5656"/>
    <w:rsid w:val="007D732C"/>
    <w:rsid w:val="007E25F8"/>
    <w:rsid w:val="007E46A4"/>
    <w:rsid w:val="007E4EA4"/>
    <w:rsid w:val="007F4367"/>
    <w:rsid w:val="007F48BB"/>
    <w:rsid w:val="007F5C0C"/>
    <w:rsid w:val="0080385A"/>
    <w:rsid w:val="00803E69"/>
    <w:rsid w:val="008108A0"/>
    <w:rsid w:val="00812580"/>
    <w:rsid w:val="008134DF"/>
    <w:rsid w:val="00813F39"/>
    <w:rsid w:val="00816B8F"/>
    <w:rsid w:val="0081747D"/>
    <w:rsid w:val="0082275D"/>
    <w:rsid w:val="00822808"/>
    <w:rsid w:val="008251C7"/>
    <w:rsid w:val="00831122"/>
    <w:rsid w:val="008322FB"/>
    <w:rsid w:val="00843606"/>
    <w:rsid w:val="00844F06"/>
    <w:rsid w:val="00854447"/>
    <w:rsid w:val="00862406"/>
    <w:rsid w:val="00864743"/>
    <w:rsid w:val="00867E89"/>
    <w:rsid w:val="008721AE"/>
    <w:rsid w:val="00872F2F"/>
    <w:rsid w:val="008731EB"/>
    <w:rsid w:val="00877A38"/>
    <w:rsid w:val="008854B7"/>
    <w:rsid w:val="00886BE3"/>
    <w:rsid w:val="008A3D48"/>
    <w:rsid w:val="008A436E"/>
    <w:rsid w:val="008A5AB8"/>
    <w:rsid w:val="008A7246"/>
    <w:rsid w:val="008B234B"/>
    <w:rsid w:val="008B2F18"/>
    <w:rsid w:val="008B53E3"/>
    <w:rsid w:val="008C0271"/>
    <w:rsid w:val="008C0D1D"/>
    <w:rsid w:val="008C629D"/>
    <w:rsid w:val="008C74C8"/>
    <w:rsid w:val="008C791E"/>
    <w:rsid w:val="008D0E86"/>
    <w:rsid w:val="008D3C4C"/>
    <w:rsid w:val="008E47D8"/>
    <w:rsid w:val="008E4B39"/>
    <w:rsid w:val="008E577A"/>
    <w:rsid w:val="008F0E27"/>
    <w:rsid w:val="008F27A5"/>
    <w:rsid w:val="008F2CE2"/>
    <w:rsid w:val="008F6DF9"/>
    <w:rsid w:val="0090673E"/>
    <w:rsid w:val="00914AE9"/>
    <w:rsid w:val="009174DB"/>
    <w:rsid w:val="009201FE"/>
    <w:rsid w:val="0092031F"/>
    <w:rsid w:val="00921D1A"/>
    <w:rsid w:val="009233D7"/>
    <w:rsid w:val="00931C13"/>
    <w:rsid w:val="009329BE"/>
    <w:rsid w:val="009342F4"/>
    <w:rsid w:val="009421DC"/>
    <w:rsid w:val="009447F4"/>
    <w:rsid w:val="0094722A"/>
    <w:rsid w:val="00953395"/>
    <w:rsid w:val="009538CE"/>
    <w:rsid w:val="00954D32"/>
    <w:rsid w:val="0095516F"/>
    <w:rsid w:val="0095679F"/>
    <w:rsid w:val="00960E1A"/>
    <w:rsid w:val="009622C6"/>
    <w:rsid w:val="00964B70"/>
    <w:rsid w:val="00967A28"/>
    <w:rsid w:val="0097035B"/>
    <w:rsid w:val="00970FCC"/>
    <w:rsid w:val="00974CD2"/>
    <w:rsid w:val="009750BF"/>
    <w:rsid w:val="00976BED"/>
    <w:rsid w:val="00977757"/>
    <w:rsid w:val="00984CAD"/>
    <w:rsid w:val="009877B6"/>
    <w:rsid w:val="0099376A"/>
    <w:rsid w:val="00995F52"/>
    <w:rsid w:val="009A1DC5"/>
    <w:rsid w:val="009A1E9A"/>
    <w:rsid w:val="009B2534"/>
    <w:rsid w:val="009B3308"/>
    <w:rsid w:val="009B4D29"/>
    <w:rsid w:val="009B5D01"/>
    <w:rsid w:val="009B6256"/>
    <w:rsid w:val="009B6EC1"/>
    <w:rsid w:val="009C19EA"/>
    <w:rsid w:val="009C7BC9"/>
    <w:rsid w:val="009D5A9D"/>
    <w:rsid w:val="009E1BC9"/>
    <w:rsid w:val="009E3418"/>
    <w:rsid w:val="009E4D5F"/>
    <w:rsid w:val="009F0664"/>
    <w:rsid w:val="009F2874"/>
    <w:rsid w:val="009F4F4D"/>
    <w:rsid w:val="00A012B5"/>
    <w:rsid w:val="00A064EB"/>
    <w:rsid w:val="00A10DF5"/>
    <w:rsid w:val="00A163D8"/>
    <w:rsid w:val="00A16B63"/>
    <w:rsid w:val="00A17EF7"/>
    <w:rsid w:val="00A265FA"/>
    <w:rsid w:val="00A277A9"/>
    <w:rsid w:val="00A279F1"/>
    <w:rsid w:val="00A302D4"/>
    <w:rsid w:val="00A31702"/>
    <w:rsid w:val="00A324C7"/>
    <w:rsid w:val="00A33846"/>
    <w:rsid w:val="00A35941"/>
    <w:rsid w:val="00A35EA5"/>
    <w:rsid w:val="00A4152B"/>
    <w:rsid w:val="00A416B8"/>
    <w:rsid w:val="00A462C9"/>
    <w:rsid w:val="00A510E9"/>
    <w:rsid w:val="00A522C0"/>
    <w:rsid w:val="00A53A0E"/>
    <w:rsid w:val="00A646A5"/>
    <w:rsid w:val="00A64C6F"/>
    <w:rsid w:val="00A714A0"/>
    <w:rsid w:val="00A72BB1"/>
    <w:rsid w:val="00A81F68"/>
    <w:rsid w:val="00A8207C"/>
    <w:rsid w:val="00A8498C"/>
    <w:rsid w:val="00A860AA"/>
    <w:rsid w:val="00A861AB"/>
    <w:rsid w:val="00A87E5F"/>
    <w:rsid w:val="00A96958"/>
    <w:rsid w:val="00AA1CEF"/>
    <w:rsid w:val="00AA5972"/>
    <w:rsid w:val="00AB25D0"/>
    <w:rsid w:val="00AB5E72"/>
    <w:rsid w:val="00AB78CA"/>
    <w:rsid w:val="00AC06C3"/>
    <w:rsid w:val="00AC6C8B"/>
    <w:rsid w:val="00AC7F6F"/>
    <w:rsid w:val="00AD708C"/>
    <w:rsid w:val="00AE214D"/>
    <w:rsid w:val="00AE2242"/>
    <w:rsid w:val="00AF1C2F"/>
    <w:rsid w:val="00AF4494"/>
    <w:rsid w:val="00B04886"/>
    <w:rsid w:val="00B04EB0"/>
    <w:rsid w:val="00B05378"/>
    <w:rsid w:val="00B1018B"/>
    <w:rsid w:val="00B13F66"/>
    <w:rsid w:val="00B15114"/>
    <w:rsid w:val="00B17900"/>
    <w:rsid w:val="00B23120"/>
    <w:rsid w:val="00B232A2"/>
    <w:rsid w:val="00B24C30"/>
    <w:rsid w:val="00B255AA"/>
    <w:rsid w:val="00B31905"/>
    <w:rsid w:val="00B3294F"/>
    <w:rsid w:val="00B33ED2"/>
    <w:rsid w:val="00B407B3"/>
    <w:rsid w:val="00B413CD"/>
    <w:rsid w:val="00B52391"/>
    <w:rsid w:val="00B55817"/>
    <w:rsid w:val="00B578DA"/>
    <w:rsid w:val="00B61C0A"/>
    <w:rsid w:val="00B62590"/>
    <w:rsid w:val="00B662D4"/>
    <w:rsid w:val="00B66F90"/>
    <w:rsid w:val="00B6761D"/>
    <w:rsid w:val="00B70DD2"/>
    <w:rsid w:val="00B71D19"/>
    <w:rsid w:val="00B726C9"/>
    <w:rsid w:val="00B74C8D"/>
    <w:rsid w:val="00B76079"/>
    <w:rsid w:val="00B814D5"/>
    <w:rsid w:val="00B93AE9"/>
    <w:rsid w:val="00B96231"/>
    <w:rsid w:val="00B977D2"/>
    <w:rsid w:val="00BA0DBB"/>
    <w:rsid w:val="00BA3170"/>
    <w:rsid w:val="00BA31A5"/>
    <w:rsid w:val="00BB07CA"/>
    <w:rsid w:val="00BB60F9"/>
    <w:rsid w:val="00BC0DAA"/>
    <w:rsid w:val="00BC2380"/>
    <w:rsid w:val="00BC431E"/>
    <w:rsid w:val="00BD2A2A"/>
    <w:rsid w:val="00BD42F4"/>
    <w:rsid w:val="00BD552B"/>
    <w:rsid w:val="00BE0F47"/>
    <w:rsid w:val="00BE7483"/>
    <w:rsid w:val="00BF21AD"/>
    <w:rsid w:val="00BF29ED"/>
    <w:rsid w:val="00BF2A85"/>
    <w:rsid w:val="00BF33F9"/>
    <w:rsid w:val="00C00070"/>
    <w:rsid w:val="00C00B91"/>
    <w:rsid w:val="00C04C34"/>
    <w:rsid w:val="00C06EF7"/>
    <w:rsid w:val="00C13D66"/>
    <w:rsid w:val="00C15E74"/>
    <w:rsid w:val="00C17ECE"/>
    <w:rsid w:val="00C21EDC"/>
    <w:rsid w:val="00C2294B"/>
    <w:rsid w:val="00C2739C"/>
    <w:rsid w:val="00C30F8A"/>
    <w:rsid w:val="00C31088"/>
    <w:rsid w:val="00C37044"/>
    <w:rsid w:val="00C4241B"/>
    <w:rsid w:val="00C506EF"/>
    <w:rsid w:val="00C5697F"/>
    <w:rsid w:val="00C65A3B"/>
    <w:rsid w:val="00C714CF"/>
    <w:rsid w:val="00C75059"/>
    <w:rsid w:val="00C80ADD"/>
    <w:rsid w:val="00C8138E"/>
    <w:rsid w:val="00C81699"/>
    <w:rsid w:val="00C91CC3"/>
    <w:rsid w:val="00C92F29"/>
    <w:rsid w:val="00C959A5"/>
    <w:rsid w:val="00C97764"/>
    <w:rsid w:val="00CA75B9"/>
    <w:rsid w:val="00CB1C38"/>
    <w:rsid w:val="00CB28E8"/>
    <w:rsid w:val="00CB40C3"/>
    <w:rsid w:val="00CC1640"/>
    <w:rsid w:val="00CC69E9"/>
    <w:rsid w:val="00CC6A63"/>
    <w:rsid w:val="00CD2354"/>
    <w:rsid w:val="00CE0D66"/>
    <w:rsid w:val="00CE66F0"/>
    <w:rsid w:val="00CF2EC3"/>
    <w:rsid w:val="00CF4066"/>
    <w:rsid w:val="00D0045B"/>
    <w:rsid w:val="00D01001"/>
    <w:rsid w:val="00D0258C"/>
    <w:rsid w:val="00D046AD"/>
    <w:rsid w:val="00D054DA"/>
    <w:rsid w:val="00D10EA6"/>
    <w:rsid w:val="00D11400"/>
    <w:rsid w:val="00D15C28"/>
    <w:rsid w:val="00D26B53"/>
    <w:rsid w:val="00D27560"/>
    <w:rsid w:val="00D32977"/>
    <w:rsid w:val="00D42D14"/>
    <w:rsid w:val="00D53B49"/>
    <w:rsid w:val="00D56F20"/>
    <w:rsid w:val="00D60127"/>
    <w:rsid w:val="00D602AA"/>
    <w:rsid w:val="00D60535"/>
    <w:rsid w:val="00D614EE"/>
    <w:rsid w:val="00D620B2"/>
    <w:rsid w:val="00D66F72"/>
    <w:rsid w:val="00D73D56"/>
    <w:rsid w:val="00D761AA"/>
    <w:rsid w:val="00D777F4"/>
    <w:rsid w:val="00D9081F"/>
    <w:rsid w:val="00DA0F1A"/>
    <w:rsid w:val="00DA2967"/>
    <w:rsid w:val="00DA3F6D"/>
    <w:rsid w:val="00DB0E86"/>
    <w:rsid w:val="00DB316D"/>
    <w:rsid w:val="00DB41CA"/>
    <w:rsid w:val="00DB4267"/>
    <w:rsid w:val="00DB4B23"/>
    <w:rsid w:val="00DB5921"/>
    <w:rsid w:val="00DB7E1C"/>
    <w:rsid w:val="00DC099C"/>
    <w:rsid w:val="00DC09F7"/>
    <w:rsid w:val="00DC4D53"/>
    <w:rsid w:val="00DD1333"/>
    <w:rsid w:val="00DD3F2A"/>
    <w:rsid w:val="00DD4352"/>
    <w:rsid w:val="00DD4EAA"/>
    <w:rsid w:val="00DD6463"/>
    <w:rsid w:val="00DE1586"/>
    <w:rsid w:val="00DE1BBB"/>
    <w:rsid w:val="00DE2714"/>
    <w:rsid w:val="00DE54F9"/>
    <w:rsid w:val="00DE6FA8"/>
    <w:rsid w:val="00DE7F7F"/>
    <w:rsid w:val="00DF17FB"/>
    <w:rsid w:val="00DF1DBD"/>
    <w:rsid w:val="00DF5A99"/>
    <w:rsid w:val="00DF757F"/>
    <w:rsid w:val="00E026B3"/>
    <w:rsid w:val="00E0387B"/>
    <w:rsid w:val="00E05D0A"/>
    <w:rsid w:val="00E16DBE"/>
    <w:rsid w:val="00E26FB1"/>
    <w:rsid w:val="00E27A4D"/>
    <w:rsid w:val="00E30E78"/>
    <w:rsid w:val="00E32004"/>
    <w:rsid w:val="00E322E6"/>
    <w:rsid w:val="00E373DE"/>
    <w:rsid w:val="00E500DD"/>
    <w:rsid w:val="00E51418"/>
    <w:rsid w:val="00E516E2"/>
    <w:rsid w:val="00E519AC"/>
    <w:rsid w:val="00E5577A"/>
    <w:rsid w:val="00E57770"/>
    <w:rsid w:val="00E61E1C"/>
    <w:rsid w:val="00E62FD5"/>
    <w:rsid w:val="00E64571"/>
    <w:rsid w:val="00E64603"/>
    <w:rsid w:val="00E6533A"/>
    <w:rsid w:val="00E6665C"/>
    <w:rsid w:val="00E66811"/>
    <w:rsid w:val="00E71A5F"/>
    <w:rsid w:val="00E71D55"/>
    <w:rsid w:val="00E73F55"/>
    <w:rsid w:val="00E76638"/>
    <w:rsid w:val="00E86F9E"/>
    <w:rsid w:val="00E90B11"/>
    <w:rsid w:val="00E96A75"/>
    <w:rsid w:val="00EA13AF"/>
    <w:rsid w:val="00EB23F2"/>
    <w:rsid w:val="00EB4E24"/>
    <w:rsid w:val="00EC3040"/>
    <w:rsid w:val="00EC42DD"/>
    <w:rsid w:val="00EC5735"/>
    <w:rsid w:val="00ED2B6A"/>
    <w:rsid w:val="00ED3A81"/>
    <w:rsid w:val="00EE115E"/>
    <w:rsid w:val="00EE1653"/>
    <w:rsid w:val="00EE2250"/>
    <w:rsid w:val="00EE5B90"/>
    <w:rsid w:val="00EE7C3E"/>
    <w:rsid w:val="00EF16F2"/>
    <w:rsid w:val="00EF2762"/>
    <w:rsid w:val="00EF3AE6"/>
    <w:rsid w:val="00EF3E06"/>
    <w:rsid w:val="00EF6DD4"/>
    <w:rsid w:val="00EF7430"/>
    <w:rsid w:val="00F05CA4"/>
    <w:rsid w:val="00F2461C"/>
    <w:rsid w:val="00F269A6"/>
    <w:rsid w:val="00F27B36"/>
    <w:rsid w:val="00F304A3"/>
    <w:rsid w:val="00F34A8D"/>
    <w:rsid w:val="00F35358"/>
    <w:rsid w:val="00F40BB2"/>
    <w:rsid w:val="00F431E3"/>
    <w:rsid w:val="00F526B1"/>
    <w:rsid w:val="00F61958"/>
    <w:rsid w:val="00F64A94"/>
    <w:rsid w:val="00F64B98"/>
    <w:rsid w:val="00F67E0B"/>
    <w:rsid w:val="00F70C35"/>
    <w:rsid w:val="00F774DD"/>
    <w:rsid w:val="00F8391A"/>
    <w:rsid w:val="00FA0F99"/>
    <w:rsid w:val="00FA1589"/>
    <w:rsid w:val="00FA1E3A"/>
    <w:rsid w:val="00FA23EB"/>
    <w:rsid w:val="00FA2BCA"/>
    <w:rsid w:val="00FA378E"/>
    <w:rsid w:val="00FB5BD6"/>
    <w:rsid w:val="00FB67E7"/>
    <w:rsid w:val="00FB6B48"/>
    <w:rsid w:val="00FC061F"/>
    <w:rsid w:val="00FD46BF"/>
    <w:rsid w:val="00FE038B"/>
    <w:rsid w:val="00FE1BF6"/>
    <w:rsid w:val="00FE3391"/>
    <w:rsid w:val="00FE370B"/>
    <w:rsid w:val="00FE4495"/>
    <w:rsid w:val="00FE498F"/>
    <w:rsid w:val="00FE5367"/>
    <w:rsid w:val="00FE5EFA"/>
    <w:rsid w:val="00FE7B5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99BAE"/>
  <w15:docId w15:val="{F8F17EB8-152B-48F2-B692-D62031F7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864BF"/>
    <w:pPr>
      <w:spacing w:after="60"/>
    </w:pPr>
    <w:rPr>
      <w:rFonts w:ascii="Arial" w:hAnsi="Arial"/>
      <w:szCs w:val="24"/>
      <w:lang w:eastAsia="en-US"/>
    </w:rPr>
  </w:style>
  <w:style w:type="paragraph" w:styleId="Heading1">
    <w:name w:val="heading 1"/>
    <w:aliases w:val="16 pt - 1."/>
    <w:basedOn w:val="Normal"/>
    <w:next w:val="Normal"/>
    <w:autoRedefine/>
    <w:qFormat/>
    <w:rsid w:val="005155DA"/>
    <w:pPr>
      <w:keepNext/>
      <w:keepLines/>
      <w:numPr>
        <w:numId w:val="13"/>
      </w:numPr>
      <w:tabs>
        <w:tab w:val="clear" w:pos="0"/>
        <w:tab w:val="left" w:pos="851"/>
      </w:tabs>
      <w:suppressAutoHyphens/>
      <w:spacing w:before="240"/>
      <w:ind w:hanging="851"/>
      <w:outlineLvl w:val="0"/>
    </w:pPr>
    <w:rPr>
      <w:rFonts w:ascii="Arial Bold" w:hAnsi="Arial Bold" w:cs="Arial"/>
      <w:b/>
      <w:bCs/>
      <w:color w:val="000000"/>
      <w:sz w:val="36"/>
      <w:lang w:val="en-GB" w:eastAsia="en-AU"/>
    </w:rPr>
  </w:style>
  <w:style w:type="paragraph" w:styleId="Heading2">
    <w:name w:val="heading 2"/>
    <w:aliases w:val="14 pt - 1.1"/>
    <w:basedOn w:val="Normal"/>
    <w:next w:val="Normal"/>
    <w:link w:val="Heading2Char"/>
    <w:autoRedefine/>
    <w:qFormat/>
    <w:rsid w:val="00216D24"/>
    <w:pPr>
      <w:keepNext/>
      <w:keepLines/>
      <w:numPr>
        <w:ilvl w:val="1"/>
        <w:numId w:val="13"/>
      </w:numPr>
      <w:tabs>
        <w:tab w:val="clear" w:pos="0"/>
      </w:tabs>
      <w:spacing w:before="380" w:after="120"/>
      <w:ind w:left="794" w:hanging="794"/>
      <w:contextualSpacing/>
      <w:outlineLvl w:val="1"/>
    </w:pPr>
    <w:rPr>
      <w:b/>
      <w:bCs/>
      <w:color w:val="000000"/>
      <w:sz w:val="32"/>
      <w:lang w:val="en-GB" w:eastAsia="en-AU"/>
    </w:rPr>
  </w:style>
  <w:style w:type="paragraph" w:styleId="Heading3">
    <w:name w:val="heading 3"/>
    <w:aliases w:val="12 pt - 1.1.1"/>
    <w:basedOn w:val="Heading1"/>
    <w:next w:val="Normal"/>
    <w:autoRedefine/>
    <w:qFormat/>
    <w:rsid w:val="00C91CC3"/>
    <w:pPr>
      <w:numPr>
        <w:ilvl w:val="2"/>
      </w:numPr>
      <w:tabs>
        <w:tab w:val="clear" w:pos="0"/>
      </w:tabs>
      <w:suppressAutoHyphens w:val="0"/>
      <w:spacing w:before="340" w:after="120"/>
      <w:ind w:hanging="851"/>
      <w:outlineLvl w:val="2"/>
    </w:pPr>
    <w:rPr>
      <w:bCs w:val="0"/>
      <w:kern w:val="28"/>
      <w:sz w:val="28"/>
      <w:szCs w:val="20"/>
    </w:rPr>
  </w:style>
  <w:style w:type="paragraph" w:styleId="Heading4">
    <w:name w:val="heading 4"/>
    <w:basedOn w:val="Normal"/>
    <w:next w:val="Normal"/>
    <w:autoRedefine/>
    <w:qFormat/>
    <w:rsid w:val="008E577A"/>
    <w:pPr>
      <w:numPr>
        <w:ilvl w:val="3"/>
        <w:numId w:val="13"/>
      </w:numPr>
      <w:tabs>
        <w:tab w:val="left" w:pos="851"/>
      </w:tabs>
      <w:spacing w:before="360" w:after="120"/>
      <w:outlineLvl w:val="3"/>
    </w:pPr>
    <w:rPr>
      <w:rFonts w:ascii="Arial Bold" w:hAnsi="Arial Bold"/>
      <w:b/>
      <w:sz w:val="24"/>
      <w:szCs w:val="20"/>
      <w:lang w:val="en-US" w:eastAsia="en-AU"/>
    </w:rPr>
  </w:style>
  <w:style w:type="paragraph" w:styleId="Heading5">
    <w:name w:val="heading 5"/>
    <w:aliases w:val="Block Label"/>
    <w:basedOn w:val="Normal"/>
    <w:next w:val="Normal"/>
    <w:link w:val="Heading5Char"/>
    <w:qFormat/>
    <w:rsid w:val="009447F4"/>
    <w:pPr>
      <w:numPr>
        <w:ilvl w:val="4"/>
        <w:numId w:val="13"/>
      </w:numPr>
      <w:tabs>
        <w:tab w:val="clear" w:pos="1575"/>
        <w:tab w:val="num" w:pos="1170"/>
      </w:tabs>
      <w:spacing w:before="360" w:after="120"/>
      <w:ind w:left="709" w:hanging="709"/>
      <w:outlineLvl w:val="4"/>
    </w:pPr>
    <w:rPr>
      <w:b/>
      <w:sz w:val="22"/>
      <w:szCs w:val="20"/>
      <w:lang w:val="en-US" w:eastAsia="en-AU"/>
    </w:rPr>
  </w:style>
  <w:style w:type="paragraph" w:styleId="Heading6">
    <w:name w:val="heading 6"/>
    <w:basedOn w:val="Normal"/>
    <w:next w:val="Normal"/>
    <w:link w:val="Heading6Char"/>
    <w:qFormat/>
    <w:rsid w:val="009447F4"/>
    <w:pPr>
      <w:keepNext/>
      <w:numPr>
        <w:ilvl w:val="5"/>
        <w:numId w:val="13"/>
      </w:numPr>
      <w:tabs>
        <w:tab w:val="clear" w:pos="1719"/>
      </w:tabs>
      <w:spacing w:before="180" w:after="120"/>
      <w:ind w:left="1152"/>
      <w:outlineLvl w:val="5"/>
    </w:pPr>
    <w:rPr>
      <w:b/>
      <w:bCs/>
      <w:lang w:eastAsia="en-AU"/>
    </w:rPr>
  </w:style>
  <w:style w:type="paragraph" w:styleId="Heading7">
    <w:name w:val="heading 7"/>
    <w:basedOn w:val="Normal"/>
    <w:next w:val="Normal"/>
    <w:qFormat/>
    <w:rsid w:val="006C6DB8"/>
    <w:pPr>
      <w:keepNext/>
      <w:numPr>
        <w:ilvl w:val="6"/>
        <w:numId w:val="13"/>
      </w:numPr>
      <w:spacing w:after="40"/>
      <w:outlineLvl w:val="6"/>
    </w:pPr>
    <w:rPr>
      <w:b/>
      <w:bCs/>
      <w:sz w:val="18"/>
    </w:rPr>
  </w:style>
  <w:style w:type="paragraph" w:styleId="Heading8">
    <w:name w:val="heading 8"/>
    <w:basedOn w:val="Normal"/>
    <w:next w:val="Normal"/>
    <w:qFormat/>
    <w:rsid w:val="006C6DB8"/>
    <w:pPr>
      <w:numPr>
        <w:ilvl w:val="7"/>
        <w:numId w:val="13"/>
      </w:numPr>
      <w:spacing w:before="240"/>
      <w:outlineLvl w:val="7"/>
    </w:pPr>
    <w:rPr>
      <w:rFonts w:ascii="Times New Roman" w:hAnsi="Times New Roman"/>
      <w:i/>
      <w:iCs/>
      <w:sz w:val="24"/>
    </w:rPr>
  </w:style>
  <w:style w:type="paragraph" w:styleId="Heading9">
    <w:name w:val="heading 9"/>
    <w:basedOn w:val="Normal"/>
    <w:next w:val="Normal"/>
    <w:qFormat/>
    <w:rsid w:val="006C6DB8"/>
    <w:pPr>
      <w:numPr>
        <w:ilvl w:val="8"/>
        <w:numId w:val="13"/>
      </w:num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F9E"/>
    <w:pPr>
      <w:tabs>
        <w:tab w:val="right" w:pos="9048"/>
      </w:tabs>
    </w:pPr>
    <w:rPr>
      <w:lang w:val="en-US"/>
    </w:rPr>
  </w:style>
  <w:style w:type="paragraph" w:styleId="Footer">
    <w:name w:val="footer"/>
    <w:aliases w:val="Fusszeile 2a"/>
    <w:basedOn w:val="Normal"/>
    <w:link w:val="FooterChar"/>
    <w:rsid w:val="00DB41CA"/>
    <w:pPr>
      <w:tabs>
        <w:tab w:val="right" w:pos="8959"/>
      </w:tabs>
    </w:pPr>
    <w:rPr>
      <w:sz w:val="16"/>
    </w:rPr>
  </w:style>
  <w:style w:type="paragraph" w:customStyle="1" w:styleId="CaptionFigure">
    <w:name w:val="Caption: Figure"/>
    <w:basedOn w:val="Normal"/>
    <w:autoRedefine/>
    <w:rsid w:val="007F4367"/>
    <w:pPr>
      <w:tabs>
        <w:tab w:val="left" w:pos="567"/>
        <w:tab w:val="left" w:pos="1701"/>
      </w:tabs>
      <w:spacing w:before="120"/>
      <w:jc w:val="center"/>
    </w:pPr>
    <w:rPr>
      <w:i/>
      <w:noProof/>
      <w:szCs w:val="20"/>
    </w:rPr>
  </w:style>
  <w:style w:type="paragraph" w:customStyle="1" w:styleId="Warrantyheadings">
    <w:name w:val="Warranty headings"/>
    <w:basedOn w:val="Normal"/>
    <w:next w:val="Normal"/>
    <w:autoRedefine/>
    <w:rsid w:val="000653CA"/>
    <w:pPr>
      <w:spacing w:before="200" w:after="40"/>
      <w:ind w:left="562" w:hanging="562"/>
    </w:pPr>
    <w:rPr>
      <w:rFonts w:ascii="Arial Bold" w:hAnsi="Arial Bold"/>
      <w:b/>
      <w:lang w:val="en-US"/>
    </w:rPr>
  </w:style>
  <w:style w:type="paragraph" w:customStyle="1" w:styleId="TableText">
    <w:name w:val="Table Text"/>
    <w:basedOn w:val="Normal"/>
    <w:autoRedefine/>
    <w:rsid w:val="000D7606"/>
    <w:pPr>
      <w:spacing w:before="20" w:after="20"/>
    </w:pPr>
    <w:rPr>
      <w:sz w:val="18"/>
      <w:szCs w:val="18"/>
      <w:lang w:val="en-US"/>
    </w:rPr>
  </w:style>
  <w:style w:type="character" w:styleId="Hyperlink">
    <w:name w:val="Hyperlink"/>
    <w:basedOn w:val="DefaultParagraphFont"/>
    <w:uiPriority w:val="99"/>
    <w:rsid w:val="009B6256"/>
    <w:rPr>
      <w:color w:val="0000FF"/>
      <w:u w:val="single"/>
    </w:rPr>
  </w:style>
  <w:style w:type="character" w:styleId="FollowedHyperlink">
    <w:name w:val="FollowedHyperlink"/>
    <w:basedOn w:val="DefaultParagraphFont"/>
    <w:rsid w:val="009B6256"/>
    <w:rPr>
      <w:color w:val="800080"/>
      <w:u w:val="single"/>
    </w:rPr>
  </w:style>
  <w:style w:type="paragraph" w:customStyle="1" w:styleId="warrantytext">
    <w:name w:val="warranty text"/>
    <w:basedOn w:val="Normal"/>
    <w:next w:val="Normal"/>
    <w:link w:val="warrantytextChar"/>
    <w:autoRedefine/>
    <w:rsid w:val="000653CA"/>
    <w:pPr>
      <w:autoSpaceDE w:val="0"/>
      <w:autoSpaceDN w:val="0"/>
      <w:adjustRightInd w:val="0"/>
      <w:spacing w:before="40" w:after="100"/>
    </w:pPr>
    <w:rPr>
      <w:rFonts w:cs="Arial"/>
      <w:sz w:val="14"/>
      <w:szCs w:val="14"/>
      <w:lang w:val="en-US"/>
    </w:rPr>
  </w:style>
  <w:style w:type="paragraph" w:customStyle="1" w:styleId="ContinuedOnNextPa">
    <w:name w:val="Continued On Next Pa"/>
    <w:basedOn w:val="Normal"/>
    <w:next w:val="Normal"/>
    <w:semiHidden/>
    <w:rsid w:val="009B6256"/>
    <w:pPr>
      <w:pBdr>
        <w:top w:val="single" w:sz="6" w:space="1" w:color="auto"/>
        <w:between w:val="single" w:sz="6" w:space="1" w:color="auto"/>
      </w:pBdr>
      <w:spacing w:before="240"/>
      <w:ind w:left="1701"/>
      <w:jc w:val="right"/>
    </w:pPr>
    <w:rPr>
      <w:rFonts w:ascii="Times New Roman" w:hAnsi="Times New Roman"/>
      <w:i/>
      <w:szCs w:val="20"/>
      <w:lang w:val="en-US"/>
    </w:rPr>
  </w:style>
  <w:style w:type="paragraph" w:customStyle="1" w:styleId="warrantysubheading">
    <w:name w:val="warranty subheading"/>
    <w:basedOn w:val="Warrantyheadings"/>
    <w:next w:val="Normal"/>
    <w:autoRedefine/>
    <w:rsid w:val="000653CA"/>
    <w:pPr>
      <w:spacing w:before="40" w:after="100"/>
      <w:ind w:left="0" w:firstLine="0"/>
    </w:pPr>
    <w:rPr>
      <w:sz w:val="14"/>
    </w:rPr>
  </w:style>
  <w:style w:type="paragraph" w:customStyle="1" w:styleId="CaptionTable">
    <w:name w:val="Caption: Table"/>
    <w:basedOn w:val="CaptionFigure"/>
    <w:autoRedefine/>
    <w:rsid w:val="007F4367"/>
  </w:style>
  <w:style w:type="paragraph" w:styleId="TOC1">
    <w:name w:val="toc 1"/>
    <w:basedOn w:val="Normal"/>
    <w:autoRedefine/>
    <w:uiPriority w:val="39"/>
    <w:rsid w:val="003041E9"/>
    <w:pPr>
      <w:tabs>
        <w:tab w:val="left" w:pos="567"/>
        <w:tab w:val="right" w:leader="dot" w:pos="9630"/>
      </w:tabs>
      <w:spacing w:before="240" w:after="120"/>
      <w:ind w:left="567" w:hanging="567"/>
    </w:pPr>
    <w:rPr>
      <w:rFonts w:ascii="Arial Bold" w:hAnsi="Arial Bold"/>
      <w:b/>
      <w:bCs/>
    </w:rPr>
  </w:style>
  <w:style w:type="paragraph" w:styleId="Caption">
    <w:name w:val="caption"/>
    <w:basedOn w:val="Normal"/>
    <w:next w:val="Normal"/>
    <w:qFormat/>
    <w:rsid w:val="007F4367"/>
    <w:rPr>
      <w:b/>
      <w:bCs/>
      <w:szCs w:val="20"/>
    </w:rPr>
  </w:style>
  <w:style w:type="paragraph" w:customStyle="1" w:styleId="Bulletts">
    <w:name w:val="Bulletts"/>
    <w:basedOn w:val="Normal"/>
    <w:next w:val="Normal"/>
    <w:autoRedefine/>
    <w:rsid w:val="000653CA"/>
    <w:pPr>
      <w:numPr>
        <w:numId w:val="14"/>
      </w:numPr>
      <w:tabs>
        <w:tab w:val="left" w:pos="851"/>
        <w:tab w:val="num" w:pos="1701"/>
      </w:tabs>
      <w:suppressAutoHyphens/>
      <w:ind w:left="562" w:hanging="562"/>
    </w:pPr>
    <w:rPr>
      <w:spacing w:val="-2"/>
      <w:kern w:val="18"/>
      <w:szCs w:val="20"/>
      <w:lang w:val="en-GB" w:eastAsia="en-AU"/>
    </w:rPr>
  </w:style>
  <w:style w:type="paragraph" w:customStyle="1" w:styleId="SmallHead">
    <w:name w:val="Small Head"/>
    <w:basedOn w:val="Normal"/>
    <w:rsid w:val="009B6256"/>
    <w:pPr>
      <w:suppressAutoHyphens/>
      <w:autoSpaceDE w:val="0"/>
      <w:autoSpaceDN w:val="0"/>
      <w:adjustRightInd w:val="0"/>
      <w:spacing w:line="120" w:lineRule="atLeast"/>
      <w:textAlignment w:val="center"/>
    </w:pPr>
    <w:rPr>
      <w:rFonts w:cs="Arial"/>
      <w:b/>
      <w:bCs/>
      <w:color w:val="000000"/>
      <w:sz w:val="10"/>
      <w:szCs w:val="10"/>
      <w:lang w:val="en-US"/>
    </w:rPr>
  </w:style>
  <w:style w:type="paragraph" w:styleId="Closing">
    <w:name w:val="Closing"/>
    <w:basedOn w:val="Normal"/>
    <w:semiHidden/>
    <w:rsid w:val="009B6256"/>
    <w:pPr>
      <w:ind w:left="4252"/>
    </w:pPr>
  </w:style>
  <w:style w:type="paragraph" w:styleId="CommentText">
    <w:name w:val="annotation text"/>
    <w:basedOn w:val="Normal"/>
    <w:semiHidden/>
    <w:rsid w:val="009B6256"/>
    <w:rPr>
      <w:szCs w:val="20"/>
    </w:rPr>
  </w:style>
  <w:style w:type="paragraph" w:styleId="HTMLAddress">
    <w:name w:val="HTML Address"/>
    <w:basedOn w:val="Normal"/>
    <w:semiHidden/>
    <w:rsid w:val="009B6256"/>
    <w:rPr>
      <w:i/>
      <w:iCs/>
    </w:rPr>
  </w:style>
  <w:style w:type="paragraph" w:styleId="HTMLPreformatted">
    <w:name w:val="HTML Preformatted"/>
    <w:basedOn w:val="Normal"/>
    <w:link w:val="HTMLPreformattedChar"/>
    <w:semiHidden/>
    <w:rsid w:val="009B6256"/>
    <w:rPr>
      <w:rFonts w:ascii="Courier New" w:hAnsi="Courier New" w:cs="Courier New"/>
      <w:szCs w:val="20"/>
    </w:rPr>
  </w:style>
  <w:style w:type="paragraph" w:styleId="NormalWeb">
    <w:name w:val="Normal (Web)"/>
    <w:basedOn w:val="Normal"/>
    <w:semiHidden/>
    <w:rsid w:val="009B6256"/>
    <w:rPr>
      <w:rFonts w:ascii="Times New Roman" w:hAnsi="Times New Roman"/>
      <w:sz w:val="24"/>
    </w:rPr>
  </w:style>
  <w:style w:type="paragraph" w:styleId="TableofAuthorities">
    <w:name w:val="table of authorities"/>
    <w:basedOn w:val="Normal"/>
    <w:next w:val="Normal"/>
    <w:semiHidden/>
    <w:rsid w:val="009B6256"/>
    <w:pPr>
      <w:ind w:left="200" w:hanging="200"/>
    </w:pPr>
  </w:style>
  <w:style w:type="paragraph" w:styleId="TableofFigures">
    <w:name w:val="table of figures"/>
    <w:basedOn w:val="Normal"/>
    <w:next w:val="Normal"/>
    <w:semiHidden/>
    <w:rsid w:val="009B6256"/>
    <w:pPr>
      <w:ind w:left="400" w:hanging="400"/>
    </w:pPr>
  </w:style>
  <w:style w:type="paragraph" w:styleId="Title">
    <w:name w:val="Title"/>
    <w:basedOn w:val="Normal"/>
    <w:qFormat/>
    <w:rsid w:val="009B6256"/>
    <w:pPr>
      <w:spacing w:before="240"/>
      <w:jc w:val="center"/>
      <w:outlineLvl w:val="0"/>
    </w:pPr>
    <w:rPr>
      <w:rFonts w:cs="Arial"/>
      <w:b/>
      <w:bCs/>
      <w:kern w:val="28"/>
      <w:sz w:val="32"/>
      <w:szCs w:val="32"/>
    </w:rPr>
  </w:style>
  <w:style w:type="paragraph" w:styleId="TOAHeading">
    <w:name w:val="toa heading"/>
    <w:basedOn w:val="Normal"/>
    <w:next w:val="Normal"/>
    <w:semiHidden/>
    <w:rsid w:val="009B6256"/>
    <w:pPr>
      <w:spacing w:before="120"/>
    </w:pPr>
    <w:rPr>
      <w:rFonts w:cs="Arial"/>
      <w:b/>
      <w:bCs/>
      <w:sz w:val="24"/>
    </w:rPr>
  </w:style>
  <w:style w:type="paragraph" w:styleId="TOC2">
    <w:name w:val="toc 2"/>
    <w:basedOn w:val="Normal"/>
    <w:next w:val="Normal"/>
    <w:autoRedefine/>
    <w:uiPriority w:val="39"/>
    <w:rsid w:val="00254922"/>
    <w:pPr>
      <w:tabs>
        <w:tab w:val="left" w:pos="1134"/>
        <w:tab w:val="right" w:leader="dot" w:pos="9630"/>
      </w:tabs>
      <w:spacing w:before="60"/>
      <w:ind w:left="1134" w:hanging="567"/>
    </w:pPr>
    <w:rPr>
      <w:rFonts w:ascii="Arial Bold" w:hAnsi="Arial Bold"/>
      <w:b/>
      <w:noProof/>
    </w:rPr>
  </w:style>
  <w:style w:type="paragraph" w:styleId="TOC3">
    <w:name w:val="toc 3"/>
    <w:basedOn w:val="Normal"/>
    <w:next w:val="Normal"/>
    <w:autoRedefine/>
    <w:uiPriority w:val="39"/>
    <w:rsid w:val="00A324C7"/>
    <w:pPr>
      <w:tabs>
        <w:tab w:val="left" w:pos="1824"/>
        <w:tab w:val="right" w:leader="dot" w:pos="9639"/>
      </w:tabs>
      <w:spacing w:before="20" w:after="20"/>
      <w:ind w:left="1848" w:hanging="672"/>
    </w:pPr>
    <w:rPr>
      <w:noProof/>
    </w:rPr>
  </w:style>
  <w:style w:type="paragraph" w:styleId="TOC4">
    <w:name w:val="toc 4"/>
    <w:basedOn w:val="Normal"/>
    <w:next w:val="Normal"/>
    <w:autoRedefine/>
    <w:uiPriority w:val="39"/>
    <w:rsid w:val="009B6256"/>
    <w:pPr>
      <w:ind w:left="600"/>
    </w:pPr>
    <w:rPr>
      <w:rFonts w:ascii="Times New Roman" w:hAnsi="Times New Roman"/>
    </w:rPr>
  </w:style>
  <w:style w:type="paragraph" w:styleId="TOC5">
    <w:name w:val="toc 5"/>
    <w:basedOn w:val="Normal"/>
    <w:next w:val="Normal"/>
    <w:autoRedefine/>
    <w:uiPriority w:val="39"/>
    <w:rsid w:val="009B6256"/>
    <w:pPr>
      <w:ind w:left="800"/>
    </w:pPr>
    <w:rPr>
      <w:rFonts w:ascii="Times New Roman" w:hAnsi="Times New Roman"/>
    </w:rPr>
  </w:style>
  <w:style w:type="paragraph" w:styleId="TOC6">
    <w:name w:val="toc 6"/>
    <w:basedOn w:val="Normal"/>
    <w:next w:val="Normal"/>
    <w:autoRedefine/>
    <w:uiPriority w:val="39"/>
    <w:rsid w:val="009B6256"/>
    <w:pPr>
      <w:ind w:left="1000"/>
    </w:pPr>
    <w:rPr>
      <w:rFonts w:ascii="Times New Roman" w:hAnsi="Times New Roman"/>
    </w:rPr>
  </w:style>
  <w:style w:type="paragraph" w:styleId="TOC7">
    <w:name w:val="toc 7"/>
    <w:basedOn w:val="Normal"/>
    <w:next w:val="Normal"/>
    <w:autoRedefine/>
    <w:uiPriority w:val="39"/>
    <w:rsid w:val="009B6256"/>
    <w:pPr>
      <w:ind w:left="1200"/>
    </w:pPr>
    <w:rPr>
      <w:rFonts w:ascii="Times New Roman" w:hAnsi="Times New Roman"/>
    </w:rPr>
  </w:style>
  <w:style w:type="paragraph" w:styleId="TOC8">
    <w:name w:val="toc 8"/>
    <w:basedOn w:val="Normal"/>
    <w:next w:val="Normal"/>
    <w:autoRedefine/>
    <w:uiPriority w:val="39"/>
    <w:rsid w:val="009B6256"/>
    <w:pPr>
      <w:ind w:left="1400"/>
    </w:pPr>
    <w:rPr>
      <w:rFonts w:ascii="Times New Roman" w:hAnsi="Times New Roman"/>
    </w:rPr>
  </w:style>
  <w:style w:type="paragraph" w:styleId="TOC9">
    <w:name w:val="toc 9"/>
    <w:basedOn w:val="Normal"/>
    <w:next w:val="Normal"/>
    <w:autoRedefine/>
    <w:uiPriority w:val="39"/>
    <w:rsid w:val="009B6256"/>
    <w:pPr>
      <w:ind w:left="1600"/>
    </w:pPr>
    <w:rPr>
      <w:rFonts w:ascii="Times New Roman" w:hAnsi="Times New Roman"/>
    </w:rPr>
  </w:style>
  <w:style w:type="paragraph" w:customStyle="1" w:styleId="Base">
    <w:name w:val="Base"/>
    <w:semiHidden/>
    <w:rsid w:val="009B6256"/>
    <w:pPr>
      <w:spacing w:after="240"/>
    </w:pPr>
    <w:rPr>
      <w:sz w:val="24"/>
      <w:lang w:eastAsia="en-US"/>
    </w:rPr>
  </w:style>
  <w:style w:type="paragraph" w:customStyle="1" w:styleId="Body">
    <w:name w:val="Body"/>
    <w:basedOn w:val="Base"/>
    <w:autoRedefine/>
    <w:qFormat/>
    <w:rsid w:val="00CE0D66"/>
    <w:pPr>
      <w:spacing w:before="120" w:after="60"/>
    </w:pPr>
    <w:rPr>
      <w:rFonts w:ascii="Arial" w:hAnsi="Arial" w:cs="Arial"/>
      <w:bCs/>
      <w:sz w:val="20"/>
      <w:szCs w:val="18"/>
      <w:lang w:val="en-US" w:eastAsia="en-AU"/>
    </w:rPr>
  </w:style>
  <w:style w:type="paragraph" w:styleId="ListNumber2">
    <w:name w:val="List Number 2"/>
    <w:basedOn w:val="ListNumber"/>
    <w:autoRedefine/>
    <w:rsid w:val="00A35EA5"/>
    <w:pPr>
      <w:numPr>
        <w:ilvl w:val="7"/>
      </w:numPr>
      <w:tabs>
        <w:tab w:val="clear" w:pos="927"/>
      </w:tabs>
      <w:ind w:left="1418" w:hanging="567"/>
    </w:pPr>
  </w:style>
  <w:style w:type="paragraph" w:styleId="ListNumber">
    <w:name w:val="List Number"/>
    <w:basedOn w:val="Body"/>
    <w:autoRedefine/>
    <w:rsid w:val="00B814D5"/>
    <w:pPr>
      <w:widowControl w:val="0"/>
      <w:numPr>
        <w:ilvl w:val="6"/>
        <w:numId w:val="2"/>
      </w:numPr>
      <w:tabs>
        <w:tab w:val="left" w:pos="1418"/>
      </w:tabs>
      <w:spacing w:after="120"/>
    </w:pPr>
  </w:style>
  <w:style w:type="paragraph" w:styleId="ListBullet">
    <w:name w:val="List Bullet"/>
    <w:basedOn w:val="Body"/>
    <w:rsid w:val="009B6256"/>
    <w:pPr>
      <w:keepNext/>
      <w:keepLines/>
      <w:numPr>
        <w:numId w:val="1"/>
      </w:numPr>
      <w:tabs>
        <w:tab w:val="clear" w:pos="360"/>
        <w:tab w:val="num" w:pos="567"/>
      </w:tabs>
      <w:spacing w:after="120"/>
      <w:ind w:left="567" w:hanging="567"/>
    </w:pPr>
  </w:style>
  <w:style w:type="paragraph" w:styleId="ListBullet2">
    <w:name w:val="List Bullet 2"/>
    <w:basedOn w:val="Body"/>
    <w:autoRedefine/>
    <w:rsid w:val="009B6256"/>
    <w:pPr>
      <w:keepNext/>
      <w:keepLines/>
      <w:numPr>
        <w:numId w:val="4"/>
      </w:numPr>
      <w:tabs>
        <w:tab w:val="clear" w:pos="643"/>
        <w:tab w:val="num" w:pos="1134"/>
      </w:tabs>
      <w:spacing w:after="120"/>
      <w:ind w:left="1134" w:hanging="567"/>
    </w:pPr>
  </w:style>
  <w:style w:type="paragraph" w:customStyle="1" w:styleId="ListBulletEnd">
    <w:name w:val="List Bullet End"/>
    <w:basedOn w:val="ListBullet"/>
    <w:next w:val="Body"/>
    <w:semiHidden/>
    <w:rsid w:val="009B6256"/>
    <w:pPr>
      <w:keepNext w:val="0"/>
      <w:spacing w:after="240"/>
    </w:pPr>
  </w:style>
  <w:style w:type="paragraph" w:customStyle="1" w:styleId="ListStart">
    <w:name w:val="List Start"/>
    <w:basedOn w:val="Body"/>
    <w:next w:val="ListBullet"/>
    <w:semiHidden/>
    <w:rsid w:val="009B6256"/>
    <w:pPr>
      <w:keepNext/>
      <w:keepLines/>
      <w:numPr>
        <w:ilvl w:val="5"/>
        <w:numId w:val="2"/>
      </w:numPr>
      <w:spacing w:after="120"/>
    </w:pPr>
  </w:style>
  <w:style w:type="paragraph" w:customStyle="1" w:styleId="TitleSmall">
    <w:name w:val="Title Small"/>
    <w:basedOn w:val="Normal"/>
    <w:semiHidden/>
    <w:rsid w:val="009B6256"/>
    <w:pPr>
      <w:jc w:val="center"/>
    </w:pPr>
    <w:rPr>
      <w:b/>
      <w:kern w:val="28"/>
      <w:sz w:val="32"/>
      <w:szCs w:val="20"/>
    </w:rPr>
  </w:style>
  <w:style w:type="paragraph" w:customStyle="1" w:styleId="TableHeader">
    <w:name w:val="Table Header"/>
    <w:basedOn w:val="Normal"/>
    <w:autoRedefine/>
    <w:semiHidden/>
    <w:rsid w:val="00446E45"/>
    <w:pPr>
      <w:keepNext/>
      <w:keepLines/>
      <w:spacing w:before="60"/>
      <w:jc w:val="center"/>
    </w:pPr>
    <w:rPr>
      <w:rFonts w:ascii="Arial Bold" w:hAnsi="Arial Bold"/>
      <w:b/>
      <w:color w:val="FFFFFF"/>
      <w:szCs w:val="20"/>
    </w:rPr>
  </w:style>
  <w:style w:type="paragraph" w:customStyle="1" w:styleId="TitleBig">
    <w:name w:val="Title Big"/>
    <w:basedOn w:val="Base"/>
    <w:semiHidden/>
    <w:rsid w:val="009B6256"/>
    <w:pPr>
      <w:spacing w:after="60"/>
      <w:jc w:val="center"/>
    </w:pPr>
    <w:rPr>
      <w:rFonts w:ascii="Arial" w:hAnsi="Arial"/>
      <w:b/>
      <w:sz w:val="48"/>
    </w:rPr>
  </w:style>
  <w:style w:type="paragraph" w:customStyle="1" w:styleId="Figure">
    <w:name w:val="Figure"/>
    <w:basedOn w:val="Base"/>
    <w:next w:val="Normal"/>
    <w:semiHidden/>
    <w:rsid w:val="009B6256"/>
    <w:pPr>
      <w:keepNext/>
      <w:spacing w:after="120"/>
      <w:jc w:val="center"/>
    </w:pPr>
  </w:style>
  <w:style w:type="paragraph" w:customStyle="1" w:styleId="HeaderBig">
    <w:name w:val="Header Big"/>
    <w:basedOn w:val="Base"/>
    <w:semiHidden/>
    <w:rsid w:val="009B6256"/>
    <w:pPr>
      <w:spacing w:after="0"/>
      <w:jc w:val="center"/>
    </w:pPr>
    <w:rPr>
      <w:b/>
    </w:rPr>
  </w:style>
  <w:style w:type="paragraph" w:customStyle="1" w:styleId="Code">
    <w:name w:val="Code"/>
    <w:basedOn w:val="Base"/>
    <w:autoRedefine/>
    <w:semiHidden/>
    <w:rsid w:val="009B6256"/>
    <w:pPr>
      <w:keepNext/>
      <w:keepLines/>
      <w:pBdr>
        <w:top w:val="single" w:sz="4" w:space="1" w:color="auto" w:shadow="1"/>
        <w:left w:val="single" w:sz="4" w:space="4" w:color="auto" w:shadow="1"/>
        <w:bottom w:val="single" w:sz="4" w:space="1" w:color="auto" w:shadow="1"/>
        <w:right w:val="single" w:sz="4" w:space="4" w:color="auto" w:shadow="1"/>
      </w:pBdr>
      <w:shd w:val="pct10" w:color="auto" w:fill="FFFFFF"/>
      <w:tabs>
        <w:tab w:val="left" w:pos="1128"/>
      </w:tabs>
      <w:spacing w:after="0"/>
      <w:ind w:left="567"/>
    </w:pPr>
    <w:rPr>
      <w:rFonts w:ascii="Courier New" w:hAnsi="Courier New" w:cs="Courier New"/>
      <w:color w:val="000000"/>
      <w:sz w:val="20"/>
      <w:szCs w:val="18"/>
    </w:rPr>
  </w:style>
  <w:style w:type="paragraph" w:customStyle="1" w:styleId="HeaderSmall">
    <w:name w:val="Header Small"/>
    <w:basedOn w:val="HeaderBig"/>
    <w:semiHidden/>
    <w:rsid w:val="009B6256"/>
    <w:pPr>
      <w:pBdr>
        <w:bottom w:val="single" w:sz="12" w:space="1" w:color="auto"/>
      </w:pBdr>
      <w:tabs>
        <w:tab w:val="right" w:pos="9072"/>
      </w:tabs>
      <w:jc w:val="left"/>
    </w:pPr>
    <w:rPr>
      <w:rFonts w:ascii="Arial" w:hAnsi="Arial"/>
      <w:b w:val="0"/>
      <w:sz w:val="16"/>
    </w:rPr>
  </w:style>
  <w:style w:type="paragraph" w:customStyle="1" w:styleId="FooterBig">
    <w:name w:val="Footer Big"/>
    <w:basedOn w:val="HeaderBig"/>
    <w:semiHidden/>
    <w:rsid w:val="009B6256"/>
    <w:pPr>
      <w:pBdr>
        <w:top w:val="single" w:sz="12" w:space="1" w:color="auto"/>
      </w:pBdr>
    </w:pPr>
  </w:style>
  <w:style w:type="paragraph" w:customStyle="1" w:styleId="FooterSmall">
    <w:name w:val="Footer Small"/>
    <w:basedOn w:val="HeaderSmall"/>
    <w:semiHidden/>
    <w:rsid w:val="009B6256"/>
    <w:pPr>
      <w:pBdr>
        <w:bottom w:val="none" w:sz="0" w:space="0" w:color="auto"/>
      </w:pBdr>
    </w:pPr>
  </w:style>
  <w:style w:type="paragraph" w:styleId="ListNumber3">
    <w:name w:val="List Number 3"/>
    <w:basedOn w:val="ListNumber"/>
    <w:rsid w:val="009B6256"/>
    <w:pPr>
      <w:numPr>
        <w:ilvl w:val="8"/>
      </w:numPr>
      <w:tabs>
        <w:tab w:val="clear" w:pos="2214"/>
        <w:tab w:val="left" w:pos="1701"/>
        <w:tab w:val="num" w:pos="6480"/>
      </w:tabs>
      <w:ind w:left="1701" w:hanging="567"/>
    </w:pPr>
  </w:style>
  <w:style w:type="paragraph" w:customStyle="1" w:styleId="Item">
    <w:name w:val="Item"/>
    <w:basedOn w:val="Body"/>
    <w:semiHidden/>
    <w:rsid w:val="009B6256"/>
    <w:pPr>
      <w:tabs>
        <w:tab w:val="left" w:pos="1701"/>
      </w:tabs>
      <w:ind w:left="1701" w:hanging="1701"/>
    </w:pPr>
  </w:style>
  <w:style w:type="paragraph" w:customStyle="1" w:styleId="ListBullet2End">
    <w:name w:val="List Bullet 2 End"/>
    <w:basedOn w:val="ListBullet2"/>
    <w:next w:val="ListBullet"/>
    <w:semiHidden/>
    <w:rsid w:val="009B6256"/>
    <w:pPr>
      <w:keepNext w:val="0"/>
      <w:spacing w:after="240"/>
    </w:pPr>
  </w:style>
  <w:style w:type="paragraph" w:customStyle="1" w:styleId="Gap">
    <w:name w:val="Gap"/>
    <w:basedOn w:val="Base"/>
    <w:next w:val="Body"/>
    <w:semiHidden/>
    <w:rsid w:val="009B6256"/>
    <w:pPr>
      <w:spacing w:after="0"/>
    </w:pPr>
    <w:rPr>
      <w:sz w:val="16"/>
    </w:rPr>
  </w:style>
  <w:style w:type="paragraph" w:customStyle="1" w:styleId="BodySmall">
    <w:name w:val="Body Small"/>
    <w:basedOn w:val="Body"/>
    <w:semiHidden/>
    <w:rsid w:val="009B6256"/>
  </w:style>
  <w:style w:type="paragraph" w:customStyle="1" w:styleId="titleMain">
    <w:name w:val="titleMain"/>
    <w:basedOn w:val="Normal"/>
    <w:semiHidden/>
    <w:rsid w:val="009B6256"/>
    <w:pPr>
      <w:spacing w:before="840" w:after="480" w:line="360" w:lineRule="auto"/>
      <w:jc w:val="center"/>
    </w:pPr>
    <w:rPr>
      <w:rFonts w:ascii="Times New Roman" w:hAnsi="Times New Roman"/>
      <w:b/>
      <w:sz w:val="48"/>
      <w:szCs w:val="20"/>
    </w:rPr>
  </w:style>
  <w:style w:type="paragraph" w:customStyle="1" w:styleId="titleBlock">
    <w:name w:val="titleBlock"/>
    <w:basedOn w:val="Normal"/>
    <w:semiHidden/>
    <w:rsid w:val="009B6256"/>
    <w:pPr>
      <w:tabs>
        <w:tab w:val="right" w:pos="2977"/>
        <w:tab w:val="left" w:pos="3119"/>
        <w:tab w:val="right" w:pos="5954"/>
        <w:tab w:val="left" w:pos="6379"/>
      </w:tabs>
    </w:pPr>
    <w:rPr>
      <w:rFonts w:ascii="Times New Roman" w:hAnsi="Times New Roman"/>
      <w:sz w:val="24"/>
      <w:szCs w:val="20"/>
    </w:rPr>
  </w:style>
  <w:style w:type="character" w:customStyle="1" w:styleId="CODE0">
    <w:name w:val="CODE"/>
    <w:semiHidden/>
    <w:rsid w:val="009B6256"/>
    <w:rPr>
      <w:rFonts w:ascii="Courier New" w:hAnsi="Courier New"/>
      <w:sz w:val="20"/>
    </w:rPr>
  </w:style>
  <w:style w:type="paragraph" w:customStyle="1" w:styleId="H2">
    <w:name w:val="H2"/>
    <w:basedOn w:val="Normal"/>
    <w:next w:val="Normal"/>
    <w:autoRedefine/>
    <w:semiHidden/>
    <w:rsid w:val="009B6256"/>
    <w:pPr>
      <w:keepNext/>
      <w:spacing w:before="100" w:after="100"/>
      <w:outlineLvl w:val="2"/>
    </w:pPr>
    <w:rPr>
      <w:rFonts w:ascii="Arial Bold" w:hAnsi="Arial Bold"/>
      <w:b/>
      <w:snapToGrid w:val="0"/>
      <w:color w:val="FF0000"/>
      <w:sz w:val="36"/>
      <w:szCs w:val="20"/>
      <w:shd w:val="pct10" w:color="auto" w:fill="auto"/>
    </w:rPr>
  </w:style>
  <w:style w:type="paragraph" w:customStyle="1" w:styleId="Preformatted">
    <w:name w:val="Preformatted"/>
    <w:basedOn w:val="Normal"/>
    <w:semiHidden/>
    <w:rsid w:val="009B625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Cs w:val="20"/>
    </w:rPr>
  </w:style>
  <w:style w:type="paragraph" w:customStyle="1" w:styleId="TableNormal1">
    <w:name w:val="Table Normal1"/>
    <w:basedOn w:val="Normal"/>
    <w:semiHidden/>
    <w:rsid w:val="009B6256"/>
    <w:pPr>
      <w:spacing w:before="120" w:after="120"/>
      <w:jc w:val="center"/>
    </w:pPr>
    <w:rPr>
      <w:sz w:val="22"/>
      <w:szCs w:val="20"/>
    </w:rPr>
  </w:style>
  <w:style w:type="character" w:customStyle="1" w:styleId="SC1631">
    <w:name w:val="SC1631"/>
    <w:semiHidden/>
    <w:rsid w:val="009B6256"/>
    <w:rPr>
      <w:rFonts w:ascii="Handel Gothic BT" w:hAnsi="Handel Gothic BT"/>
      <w:color w:val="000000"/>
      <w:sz w:val="130"/>
      <w:szCs w:val="130"/>
    </w:rPr>
  </w:style>
  <w:style w:type="character" w:customStyle="1" w:styleId="SC1621">
    <w:name w:val="SC1621"/>
    <w:semiHidden/>
    <w:rsid w:val="009B6256"/>
    <w:rPr>
      <w:rFonts w:ascii="SwitzerlandNarrow" w:hAnsi="SwitzerlandNarrow"/>
      <w:b/>
      <w:bCs/>
      <w:color w:val="000000"/>
      <w:sz w:val="76"/>
      <w:szCs w:val="76"/>
    </w:rPr>
  </w:style>
  <w:style w:type="character" w:customStyle="1" w:styleId="SC1619">
    <w:name w:val="SC1619"/>
    <w:semiHidden/>
    <w:rsid w:val="009B6256"/>
    <w:rPr>
      <w:b/>
      <w:bCs/>
      <w:i/>
      <w:iCs/>
      <w:color w:val="000000"/>
      <w:sz w:val="42"/>
      <w:szCs w:val="42"/>
    </w:rPr>
  </w:style>
  <w:style w:type="paragraph" w:customStyle="1" w:styleId="CM60">
    <w:name w:val="CM60"/>
    <w:basedOn w:val="Normal"/>
    <w:semiHidden/>
    <w:rsid w:val="00FC061F"/>
    <w:pPr>
      <w:widowControl w:val="0"/>
      <w:autoSpaceDE w:val="0"/>
      <w:autoSpaceDN w:val="0"/>
      <w:adjustRightInd w:val="0"/>
      <w:spacing w:after="110"/>
    </w:pPr>
    <w:rPr>
      <w:lang w:val="en-US"/>
    </w:rPr>
  </w:style>
  <w:style w:type="paragraph" w:customStyle="1" w:styleId="CM10">
    <w:name w:val="CM10"/>
    <w:basedOn w:val="Normal"/>
    <w:semiHidden/>
    <w:rsid w:val="00FC061F"/>
    <w:pPr>
      <w:widowControl w:val="0"/>
      <w:autoSpaceDE w:val="0"/>
      <w:autoSpaceDN w:val="0"/>
      <w:adjustRightInd w:val="0"/>
      <w:spacing w:line="236" w:lineRule="atLeast"/>
    </w:pPr>
    <w:rPr>
      <w:lang w:val="en-US"/>
    </w:rPr>
  </w:style>
  <w:style w:type="paragraph" w:customStyle="1" w:styleId="CM61">
    <w:name w:val="CM61"/>
    <w:basedOn w:val="Normal"/>
    <w:semiHidden/>
    <w:rsid w:val="00FC061F"/>
    <w:pPr>
      <w:widowControl w:val="0"/>
      <w:autoSpaceDE w:val="0"/>
      <w:autoSpaceDN w:val="0"/>
      <w:adjustRightInd w:val="0"/>
      <w:spacing w:after="175"/>
    </w:pPr>
    <w:rPr>
      <w:lang w:val="en-US"/>
    </w:rPr>
  </w:style>
  <w:style w:type="paragraph" w:customStyle="1" w:styleId="CM63">
    <w:name w:val="CM63"/>
    <w:basedOn w:val="Normal"/>
    <w:semiHidden/>
    <w:rsid w:val="00FC061F"/>
    <w:pPr>
      <w:widowControl w:val="0"/>
      <w:autoSpaceDE w:val="0"/>
      <w:autoSpaceDN w:val="0"/>
      <w:adjustRightInd w:val="0"/>
      <w:spacing w:after="340"/>
    </w:pPr>
    <w:rPr>
      <w:lang w:val="en-US"/>
    </w:rPr>
  </w:style>
  <w:style w:type="paragraph" w:customStyle="1" w:styleId="CM59">
    <w:name w:val="CM59"/>
    <w:basedOn w:val="Normal"/>
    <w:semiHidden/>
    <w:rsid w:val="00FC061F"/>
    <w:pPr>
      <w:widowControl w:val="0"/>
      <w:autoSpaceDE w:val="0"/>
      <w:autoSpaceDN w:val="0"/>
      <w:adjustRightInd w:val="0"/>
      <w:spacing w:after="230"/>
    </w:pPr>
    <w:rPr>
      <w:lang w:val="en-US"/>
    </w:rPr>
  </w:style>
  <w:style w:type="paragraph" w:customStyle="1" w:styleId="CM11">
    <w:name w:val="CM11"/>
    <w:basedOn w:val="Normal"/>
    <w:semiHidden/>
    <w:rsid w:val="00FC061F"/>
    <w:pPr>
      <w:widowControl w:val="0"/>
      <w:autoSpaceDE w:val="0"/>
      <w:autoSpaceDN w:val="0"/>
      <w:adjustRightInd w:val="0"/>
    </w:pPr>
    <w:rPr>
      <w:lang w:val="en-US"/>
    </w:rPr>
  </w:style>
  <w:style w:type="paragraph" w:customStyle="1" w:styleId="CM14">
    <w:name w:val="CM14"/>
    <w:basedOn w:val="Normal"/>
    <w:semiHidden/>
    <w:rsid w:val="00FC061F"/>
    <w:pPr>
      <w:widowControl w:val="0"/>
      <w:autoSpaceDE w:val="0"/>
      <w:autoSpaceDN w:val="0"/>
      <w:adjustRightInd w:val="0"/>
      <w:spacing w:line="360" w:lineRule="atLeast"/>
    </w:pPr>
    <w:rPr>
      <w:lang w:val="en-US"/>
    </w:rPr>
  </w:style>
  <w:style w:type="paragraph" w:customStyle="1" w:styleId="CM26">
    <w:name w:val="CM26"/>
    <w:basedOn w:val="Normal"/>
    <w:semiHidden/>
    <w:rsid w:val="00FC061F"/>
    <w:pPr>
      <w:widowControl w:val="0"/>
      <w:autoSpaceDE w:val="0"/>
      <w:autoSpaceDN w:val="0"/>
      <w:adjustRightInd w:val="0"/>
      <w:spacing w:line="331" w:lineRule="atLeast"/>
    </w:pPr>
    <w:rPr>
      <w:lang w:val="en-US"/>
    </w:rPr>
  </w:style>
  <w:style w:type="paragraph" w:customStyle="1" w:styleId="CM3">
    <w:name w:val="CM3"/>
    <w:basedOn w:val="Normal"/>
    <w:semiHidden/>
    <w:rsid w:val="00FC061F"/>
    <w:pPr>
      <w:widowControl w:val="0"/>
      <w:autoSpaceDE w:val="0"/>
      <w:autoSpaceDN w:val="0"/>
      <w:adjustRightInd w:val="0"/>
    </w:pPr>
    <w:rPr>
      <w:lang w:val="en-US"/>
    </w:rPr>
  </w:style>
  <w:style w:type="paragraph" w:customStyle="1" w:styleId="CM62">
    <w:name w:val="CM62"/>
    <w:basedOn w:val="Normal"/>
    <w:semiHidden/>
    <w:rsid w:val="00FC061F"/>
    <w:pPr>
      <w:widowControl w:val="0"/>
      <w:autoSpaceDE w:val="0"/>
      <w:autoSpaceDN w:val="0"/>
      <w:adjustRightInd w:val="0"/>
      <w:spacing w:after="645"/>
    </w:pPr>
    <w:rPr>
      <w:lang w:val="en-US"/>
    </w:rPr>
  </w:style>
  <w:style w:type="paragraph" w:customStyle="1" w:styleId="CM66">
    <w:name w:val="CM66"/>
    <w:basedOn w:val="Normal"/>
    <w:semiHidden/>
    <w:rsid w:val="00FC061F"/>
    <w:pPr>
      <w:widowControl w:val="0"/>
      <w:autoSpaceDE w:val="0"/>
      <w:autoSpaceDN w:val="0"/>
      <w:adjustRightInd w:val="0"/>
      <w:spacing w:after="558"/>
    </w:pPr>
    <w:rPr>
      <w:lang w:val="en-US"/>
    </w:rPr>
  </w:style>
  <w:style w:type="paragraph" w:customStyle="1" w:styleId="CM28">
    <w:name w:val="CM28"/>
    <w:basedOn w:val="Normal"/>
    <w:semiHidden/>
    <w:rsid w:val="00FC061F"/>
    <w:pPr>
      <w:widowControl w:val="0"/>
      <w:autoSpaceDE w:val="0"/>
      <w:autoSpaceDN w:val="0"/>
      <w:adjustRightInd w:val="0"/>
      <w:spacing w:line="240" w:lineRule="atLeast"/>
    </w:pPr>
    <w:rPr>
      <w:lang w:val="en-US"/>
    </w:rPr>
  </w:style>
  <w:style w:type="paragraph" w:customStyle="1" w:styleId="CM29">
    <w:name w:val="CM29"/>
    <w:basedOn w:val="Normal"/>
    <w:semiHidden/>
    <w:rsid w:val="00FC061F"/>
    <w:pPr>
      <w:widowControl w:val="0"/>
      <w:autoSpaceDE w:val="0"/>
      <w:autoSpaceDN w:val="0"/>
      <w:adjustRightInd w:val="0"/>
      <w:spacing w:line="240" w:lineRule="atLeast"/>
    </w:pPr>
    <w:rPr>
      <w:lang w:val="en-US"/>
    </w:rPr>
  </w:style>
  <w:style w:type="paragraph" w:customStyle="1" w:styleId="CM30">
    <w:name w:val="CM30"/>
    <w:basedOn w:val="Normal"/>
    <w:semiHidden/>
    <w:rsid w:val="00FC061F"/>
    <w:pPr>
      <w:widowControl w:val="0"/>
      <w:autoSpaceDE w:val="0"/>
      <w:autoSpaceDN w:val="0"/>
      <w:adjustRightInd w:val="0"/>
      <w:spacing w:line="240" w:lineRule="atLeast"/>
    </w:pPr>
    <w:rPr>
      <w:lang w:val="en-US"/>
    </w:rPr>
  </w:style>
  <w:style w:type="paragraph" w:customStyle="1" w:styleId="CM31">
    <w:name w:val="CM31"/>
    <w:basedOn w:val="Normal"/>
    <w:semiHidden/>
    <w:rsid w:val="00FC061F"/>
    <w:pPr>
      <w:widowControl w:val="0"/>
      <w:autoSpaceDE w:val="0"/>
      <w:autoSpaceDN w:val="0"/>
      <w:adjustRightInd w:val="0"/>
      <w:spacing w:line="240" w:lineRule="atLeast"/>
    </w:pPr>
    <w:rPr>
      <w:lang w:val="en-US"/>
    </w:rPr>
  </w:style>
  <w:style w:type="paragraph" w:customStyle="1" w:styleId="CM32">
    <w:name w:val="CM32"/>
    <w:basedOn w:val="Normal"/>
    <w:semiHidden/>
    <w:rsid w:val="00FC061F"/>
    <w:pPr>
      <w:widowControl w:val="0"/>
      <w:autoSpaceDE w:val="0"/>
      <w:autoSpaceDN w:val="0"/>
      <w:adjustRightInd w:val="0"/>
      <w:spacing w:line="240" w:lineRule="atLeast"/>
    </w:pPr>
    <w:rPr>
      <w:lang w:val="en-US"/>
    </w:rPr>
  </w:style>
  <w:style w:type="paragraph" w:customStyle="1" w:styleId="CM33">
    <w:name w:val="CM33"/>
    <w:basedOn w:val="Normal"/>
    <w:semiHidden/>
    <w:rsid w:val="00FC061F"/>
    <w:pPr>
      <w:widowControl w:val="0"/>
      <w:autoSpaceDE w:val="0"/>
      <w:autoSpaceDN w:val="0"/>
      <w:adjustRightInd w:val="0"/>
      <w:spacing w:line="240" w:lineRule="atLeast"/>
    </w:pPr>
    <w:rPr>
      <w:lang w:val="en-US"/>
    </w:rPr>
  </w:style>
  <w:style w:type="paragraph" w:customStyle="1" w:styleId="CM70">
    <w:name w:val="CM70"/>
    <w:basedOn w:val="Normal"/>
    <w:semiHidden/>
    <w:rsid w:val="00FC061F"/>
    <w:pPr>
      <w:widowControl w:val="0"/>
      <w:autoSpaceDE w:val="0"/>
      <w:autoSpaceDN w:val="0"/>
      <w:adjustRightInd w:val="0"/>
      <w:spacing w:after="480"/>
    </w:pPr>
    <w:rPr>
      <w:lang w:val="en-US"/>
    </w:rPr>
  </w:style>
  <w:style w:type="paragraph" w:customStyle="1" w:styleId="CM36">
    <w:name w:val="CM36"/>
    <w:basedOn w:val="Normal"/>
    <w:semiHidden/>
    <w:rsid w:val="00FC061F"/>
    <w:pPr>
      <w:widowControl w:val="0"/>
      <w:autoSpaceDE w:val="0"/>
      <w:autoSpaceDN w:val="0"/>
      <w:adjustRightInd w:val="0"/>
      <w:spacing w:line="236" w:lineRule="atLeast"/>
    </w:pPr>
    <w:rPr>
      <w:lang w:val="en-US"/>
    </w:rPr>
  </w:style>
  <w:style w:type="paragraph" w:customStyle="1" w:styleId="CM67">
    <w:name w:val="CM67"/>
    <w:basedOn w:val="Normal"/>
    <w:semiHidden/>
    <w:rsid w:val="00FC061F"/>
    <w:pPr>
      <w:widowControl w:val="0"/>
      <w:autoSpaceDE w:val="0"/>
      <w:autoSpaceDN w:val="0"/>
      <w:adjustRightInd w:val="0"/>
      <w:spacing w:after="428"/>
    </w:pPr>
    <w:rPr>
      <w:lang w:val="en-US"/>
    </w:rPr>
  </w:style>
  <w:style w:type="paragraph" w:customStyle="1" w:styleId="CM41">
    <w:name w:val="CM41"/>
    <w:basedOn w:val="Normal"/>
    <w:semiHidden/>
    <w:rsid w:val="00FC061F"/>
    <w:pPr>
      <w:widowControl w:val="0"/>
      <w:autoSpaceDE w:val="0"/>
      <w:autoSpaceDN w:val="0"/>
      <w:adjustRightInd w:val="0"/>
      <w:spacing w:line="220" w:lineRule="atLeast"/>
    </w:pPr>
    <w:rPr>
      <w:lang w:val="en-US"/>
    </w:rPr>
  </w:style>
  <w:style w:type="paragraph" w:customStyle="1" w:styleId="CM44">
    <w:name w:val="CM44"/>
    <w:basedOn w:val="Normal"/>
    <w:semiHidden/>
    <w:rsid w:val="00FC061F"/>
    <w:pPr>
      <w:widowControl w:val="0"/>
      <w:autoSpaceDE w:val="0"/>
      <w:autoSpaceDN w:val="0"/>
      <w:adjustRightInd w:val="0"/>
      <w:spacing w:line="220" w:lineRule="atLeast"/>
    </w:pPr>
    <w:rPr>
      <w:lang w:val="en-US"/>
    </w:rPr>
  </w:style>
  <w:style w:type="paragraph" w:customStyle="1" w:styleId="CM48">
    <w:name w:val="CM48"/>
    <w:basedOn w:val="Normal"/>
    <w:semiHidden/>
    <w:rsid w:val="00FC061F"/>
    <w:pPr>
      <w:widowControl w:val="0"/>
      <w:autoSpaceDE w:val="0"/>
      <w:autoSpaceDN w:val="0"/>
      <w:adjustRightInd w:val="0"/>
      <w:spacing w:line="220" w:lineRule="atLeast"/>
    </w:pPr>
    <w:rPr>
      <w:lang w:val="en-US"/>
    </w:rPr>
  </w:style>
  <w:style w:type="paragraph" w:customStyle="1" w:styleId="CM49">
    <w:name w:val="CM49"/>
    <w:basedOn w:val="Normal"/>
    <w:semiHidden/>
    <w:rsid w:val="00FC061F"/>
    <w:pPr>
      <w:widowControl w:val="0"/>
      <w:autoSpaceDE w:val="0"/>
      <w:autoSpaceDN w:val="0"/>
      <w:adjustRightInd w:val="0"/>
      <w:spacing w:line="220" w:lineRule="atLeast"/>
    </w:pPr>
    <w:rPr>
      <w:lang w:val="en-US"/>
    </w:rPr>
  </w:style>
  <w:style w:type="paragraph" w:customStyle="1" w:styleId="CM51">
    <w:name w:val="CM51"/>
    <w:basedOn w:val="Normal"/>
    <w:semiHidden/>
    <w:rsid w:val="00FC061F"/>
    <w:pPr>
      <w:widowControl w:val="0"/>
      <w:autoSpaceDE w:val="0"/>
      <w:autoSpaceDN w:val="0"/>
      <w:adjustRightInd w:val="0"/>
      <w:spacing w:line="220" w:lineRule="atLeast"/>
    </w:pPr>
    <w:rPr>
      <w:lang w:val="en-US"/>
    </w:rPr>
  </w:style>
  <w:style w:type="paragraph" w:customStyle="1" w:styleId="CM52">
    <w:name w:val="CM52"/>
    <w:basedOn w:val="Normal"/>
    <w:semiHidden/>
    <w:rsid w:val="00FC061F"/>
    <w:pPr>
      <w:widowControl w:val="0"/>
      <w:autoSpaceDE w:val="0"/>
      <w:autoSpaceDN w:val="0"/>
      <w:adjustRightInd w:val="0"/>
      <w:spacing w:line="220" w:lineRule="atLeast"/>
    </w:pPr>
    <w:rPr>
      <w:lang w:val="en-US"/>
    </w:rPr>
  </w:style>
  <w:style w:type="paragraph" w:customStyle="1" w:styleId="CM53">
    <w:name w:val="CM53"/>
    <w:basedOn w:val="Normal"/>
    <w:semiHidden/>
    <w:rsid w:val="00FC061F"/>
    <w:pPr>
      <w:widowControl w:val="0"/>
      <w:autoSpaceDE w:val="0"/>
      <w:autoSpaceDN w:val="0"/>
      <w:adjustRightInd w:val="0"/>
      <w:spacing w:line="220" w:lineRule="atLeast"/>
    </w:pPr>
    <w:rPr>
      <w:lang w:val="en-US"/>
    </w:rPr>
  </w:style>
  <w:style w:type="paragraph" w:customStyle="1" w:styleId="CM54">
    <w:name w:val="CM54"/>
    <w:basedOn w:val="Normal"/>
    <w:semiHidden/>
    <w:rsid w:val="00FC061F"/>
    <w:pPr>
      <w:widowControl w:val="0"/>
      <w:autoSpaceDE w:val="0"/>
      <w:autoSpaceDN w:val="0"/>
      <w:adjustRightInd w:val="0"/>
    </w:pPr>
    <w:rPr>
      <w:lang w:val="en-US"/>
    </w:rPr>
  </w:style>
  <w:style w:type="paragraph" w:customStyle="1" w:styleId="CM55">
    <w:name w:val="CM55"/>
    <w:basedOn w:val="Normal"/>
    <w:semiHidden/>
    <w:rsid w:val="00FC061F"/>
    <w:pPr>
      <w:widowControl w:val="0"/>
      <w:autoSpaceDE w:val="0"/>
      <w:autoSpaceDN w:val="0"/>
      <w:adjustRightInd w:val="0"/>
      <w:spacing w:line="220" w:lineRule="atLeast"/>
    </w:pPr>
    <w:rPr>
      <w:lang w:val="en-US"/>
    </w:rPr>
  </w:style>
  <w:style w:type="paragraph" w:customStyle="1" w:styleId="CM56">
    <w:name w:val="CM56"/>
    <w:basedOn w:val="Normal"/>
    <w:semiHidden/>
    <w:rsid w:val="00FC061F"/>
    <w:pPr>
      <w:widowControl w:val="0"/>
      <w:autoSpaceDE w:val="0"/>
      <w:autoSpaceDN w:val="0"/>
      <w:adjustRightInd w:val="0"/>
      <w:spacing w:line="220" w:lineRule="atLeast"/>
    </w:pPr>
    <w:rPr>
      <w:lang w:val="en-US"/>
    </w:rPr>
  </w:style>
  <w:style w:type="paragraph" w:styleId="BodyTextIndent">
    <w:name w:val="Body Text Indent"/>
    <w:basedOn w:val="Normal"/>
    <w:semiHidden/>
    <w:rsid w:val="0001711E"/>
    <w:pPr>
      <w:spacing w:after="120"/>
      <w:ind w:left="283"/>
    </w:pPr>
  </w:style>
  <w:style w:type="paragraph" w:customStyle="1" w:styleId="numberedbody">
    <w:name w:val="numbered body"/>
    <w:basedOn w:val="Body"/>
    <w:next w:val="Body"/>
    <w:autoRedefine/>
    <w:rsid w:val="00A064EB"/>
    <w:pPr>
      <w:numPr>
        <w:numId w:val="8"/>
      </w:numPr>
      <w:tabs>
        <w:tab w:val="left" w:pos="1418"/>
      </w:tabs>
      <w:ind w:left="1135" w:hanging="284"/>
    </w:pPr>
  </w:style>
  <w:style w:type="paragraph" w:customStyle="1" w:styleId="subsubsubheader">
    <w:name w:val="sub sub sub header"/>
    <w:basedOn w:val="Body"/>
    <w:next w:val="Normal"/>
    <w:autoRedefine/>
    <w:semiHidden/>
    <w:rsid w:val="009B6256"/>
    <w:rPr>
      <w:rFonts w:ascii="Arial Bold" w:hAnsi="Arial Bold"/>
      <w:b/>
      <w:bCs w:val="0"/>
      <w:color w:val="333399"/>
      <w:sz w:val="28"/>
    </w:rPr>
  </w:style>
  <w:style w:type="paragraph" w:styleId="List2">
    <w:name w:val="List 2"/>
    <w:basedOn w:val="Normal"/>
    <w:rsid w:val="00831122"/>
    <w:pPr>
      <w:ind w:left="566" w:hanging="283"/>
    </w:pPr>
  </w:style>
  <w:style w:type="paragraph" w:customStyle="1" w:styleId="M-TEXT">
    <w:name w:val="M-TEXT"/>
    <w:semiHidden/>
    <w:rsid w:val="0001711E"/>
    <w:pPr>
      <w:tabs>
        <w:tab w:val="left" w:pos="5670"/>
      </w:tabs>
      <w:overflowPunct w:val="0"/>
      <w:autoSpaceDE w:val="0"/>
      <w:autoSpaceDN w:val="0"/>
      <w:adjustRightInd w:val="0"/>
      <w:spacing w:before="140" w:line="280" w:lineRule="exact"/>
      <w:jc w:val="both"/>
      <w:textAlignment w:val="baseline"/>
    </w:pPr>
    <w:rPr>
      <w:rFonts w:ascii="AvantGarde" w:hAnsi="AvantGarde"/>
      <w:sz w:val="24"/>
      <w:lang w:val="de-DE" w:eastAsia="de-DE"/>
    </w:rPr>
  </w:style>
  <w:style w:type="numbering" w:styleId="111111">
    <w:name w:val="Outline List 2"/>
    <w:basedOn w:val="NoList"/>
    <w:semiHidden/>
    <w:rsid w:val="00831122"/>
  </w:style>
  <w:style w:type="numbering" w:styleId="1ai">
    <w:name w:val="Outline List 1"/>
    <w:basedOn w:val="NoList"/>
    <w:semiHidden/>
    <w:rsid w:val="00831122"/>
  </w:style>
  <w:style w:type="numbering" w:styleId="ArticleSection">
    <w:name w:val="Outline List 3"/>
    <w:basedOn w:val="NoList"/>
    <w:semiHidden/>
    <w:rsid w:val="00831122"/>
  </w:style>
  <w:style w:type="paragraph" w:styleId="BlockText">
    <w:name w:val="Block Text"/>
    <w:basedOn w:val="Normal"/>
    <w:semiHidden/>
    <w:rsid w:val="00831122"/>
    <w:pPr>
      <w:spacing w:after="120"/>
      <w:ind w:left="1440" w:right="1440"/>
    </w:pPr>
  </w:style>
  <w:style w:type="paragraph" w:styleId="BodyText2">
    <w:name w:val="Body Text 2"/>
    <w:basedOn w:val="Normal"/>
    <w:semiHidden/>
    <w:rsid w:val="00831122"/>
    <w:pPr>
      <w:spacing w:after="120" w:line="480" w:lineRule="auto"/>
    </w:pPr>
  </w:style>
  <w:style w:type="paragraph" w:styleId="BodyText3">
    <w:name w:val="Body Text 3"/>
    <w:basedOn w:val="Normal"/>
    <w:semiHidden/>
    <w:rsid w:val="00831122"/>
    <w:pPr>
      <w:spacing w:after="120"/>
    </w:pPr>
    <w:rPr>
      <w:sz w:val="16"/>
      <w:szCs w:val="16"/>
    </w:rPr>
  </w:style>
  <w:style w:type="paragraph" w:styleId="BodyTextFirstIndent">
    <w:name w:val="Body Text First Indent"/>
    <w:basedOn w:val="Normal"/>
    <w:semiHidden/>
    <w:rsid w:val="00446E45"/>
    <w:pPr>
      <w:tabs>
        <w:tab w:val="left" w:pos="284"/>
      </w:tabs>
      <w:spacing w:before="120" w:after="120"/>
      <w:ind w:left="851" w:firstLine="210"/>
    </w:pPr>
    <w:rPr>
      <w:rFonts w:cs="Arial"/>
      <w:bCs/>
      <w:lang w:val="en-GB"/>
    </w:rPr>
  </w:style>
  <w:style w:type="paragraph" w:styleId="BodyTextFirstIndent2">
    <w:name w:val="Body Text First Indent 2"/>
    <w:basedOn w:val="BodyTextIndent"/>
    <w:semiHidden/>
    <w:rsid w:val="00831122"/>
    <w:pPr>
      <w:ind w:firstLine="210"/>
    </w:pPr>
  </w:style>
  <w:style w:type="paragraph" w:styleId="BodyTextIndent2">
    <w:name w:val="Body Text Indent 2"/>
    <w:basedOn w:val="Normal"/>
    <w:semiHidden/>
    <w:rsid w:val="00831122"/>
    <w:pPr>
      <w:spacing w:after="120" w:line="480" w:lineRule="auto"/>
      <w:ind w:left="283"/>
    </w:pPr>
  </w:style>
  <w:style w:type="paragraph" w:styleId="BodyTextIndent3">
    <w:name w:val="Body Text Indent 3"/>
    <w:basedOn w:val="Normal"/>
    <w:semiHidden/>
    <w:rsid w:val="00831122"/>
    <w:pPr>
      <w:spacing w:after="120"/>
      <w:ind w:left="283"/>
    </w:pPr>
    <w:rPr>
      <w:sz w:val="16"/>
      <w:szCs w:val="16"/>
    </w:rPr>
  </w:style>
  <w:style w:type="paragraph" w:styleId="E-mailSignature">
    <w:name w:val="E-mail Signature"/>
    <w:basedOn w:val="Normal"/>
    <w:semiHidden/>
    <w:rsid w:val="00831122"/>
  </w:style>
  <w:style w:type="paragraph" w:styleId="EnvelopeAddress">
    <w:name w:val="envelope address"/>
    <w:basedOn w:val="Normal"/>
    <w:semiHidden/>
    <w:rsid w:val="00831122"/>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831122"/>
    <w:rPr>
      <w:rFonts w:cs="Arial"/>
      <w:szCs w:val="20"/>
    </w:rPr>
  </w:style>
  <w:style w:type="character" w:styleId="FootnoteReference">
    <w:name w:val="footnote reference"/>
    <w:basedOn w:val="DefaultParagraphFont"/>
    <w:rsid w:val="00831122"/>
    <w:rPr>
      <w:vertAlign w:val="superscript"/>
    </w:rPr>
  </w:style>
  <w:style w:type="character" w:styleId="HTMLAcronym">
    <w:name w:val="HTML Acronym"/>
    <w:basedOn w:val="DefaultParagraphFont"/>
    <w:semiHidden/>
    <w:rsid w:val="00831122"/>
  </w:style>
  <w:style w:type="character" w:styleId="HTMLCite">
    <w:name w:val="HTML Cite"/>
    <w:basedOn w:val="DefaultParagraphFont"/>
    <w:semiHidden/>
    <w:rsid w:val="00831122"/>
    <w:rPr>
      <w:i/>
      <w:iCs/>
    </w:rPr>
  </w:style>
  <w:style w:type="character" w:styleId="HTMLCode">
    <w:name w:val="HTML Code"/>
    <w:basedOn w:val="DefaultParagraphFont"/>
    <w:semiHidden/>
    <w:rsid w:val="00831122"/>
    <w:rPr>
      <w:rFonts w:ascii="Courier New" w:hAnsi="Courier New" w:cs="Courier New"/>
      <w:sz w:val="20"/>
      <w:szCs w:val="20"/>
    </w:rPr>
  </w:style>
  <w:style w:type="character" w:styleId="HTMLDefinition">
    <w:name w:val="HTML Definition"/>
    <w:basedOn w:val="DefaultParagraphFont"/>
    <w:semiHidden/>
    <w:rsid w:val="00831122"/>
    <w:rPr>
      <w:i/>
      <w:iCs/>
    </w:rPr>
  </w:style>
  <w:style w:type="character" w:styleId="HTMLKeyboard">
    <w:name w:val="HTML Keyboard"/>
    <w:basedOn w:val="DefaultParagraphFont"/>
    <w:semiHidden/>
    <w:rsid w:val="00831122"/>
    <w:rPr>
      <w:rFonts w:ascii="Courier New" w:hAnsi="Courier New" w:cs="Courier New"/>
      <w:sz w:val="20"/>
      <w:szCs w:val="20"/>
    </w:rPr>
  </w:style>
  <w:style w:type="character" w:styleId="HTMLSample">
    <w:name w:val="HTML Sample"/>
    <w:basedOn w:val="DefaultParagraphFont"/>
    <w:semiHidden/>
    <w:rsid w:val="00831122"/>
    <w:rPr>
      <w:rFonts w:ascii="Courier New" w:hAnsi="Courier New" w:cs="Courier New"/>
    </w:rPr>
  </w:style>
  <w:style w:type="character" w:styleId="HTMLTypewriter">
    <w:name w:val="HTML Typewriter"/>
    <w:basedOn w:val="DefaultParagraphFont"/>
    <w:semiHidden/>
    <w:rsid w:val="00831122"/>
    <w:rPr>
      <w:rFonts w:ascii="Courier New" w:hAnsi="Courier New" w:cs="Courier New"/>
      <w:sz w:val="20"/>
      <w:szCs w:val="20"/>
    </w:rPr>
  </w:style>
  <w:style w:type="character" w:styleId="HTMLVariable">
    <w:name w:val="HTML Variable"/>
    <w:basedOn w:val="DefaultParagraphFont"/>
    <w:semiHidden/>
    <w:rsid w:val="00831122"/>
    <w:rPr>
      <w:i/>
      <w:iCs/>
    </w:rPr>
  </w:style>
  <w:style w:type="character" w:styleId="LineNumber">
    <w:name w:val="line number"/>
    <w:basedOn w:val="DefaultParagraphFont"/>
    <w:semiHidden/>
    <w:rsid w:val="00831122"/>
  </w:style>
  <w:style w:type="paragraph" w:styleId="List4">
    <w:name w:val="List 4"/>
    <w:basedOn w:val="Normal"/>
    <w:semiHidden/>
    <w:rsid w:val="00831122"/>
    <w:pPr>
      <w:ind w:left="1132" w:hanging="283"/>
    </w:pPr>
  </w:style>
  <w:style w:type="paragraph" w:styleId="List5">
    <w:name w:val="List 5"/>
    <w:basedOn w:val="Normal"/>
    <w:semiHidden/>
    <w:rsid w:val="00831122"/>
    <w:pPr>
      <w:ind w:left="1415" w:hanging="283"/>
    </w:pPr>
  </w:style>
  <w:style w:type="paragraph" w:styleId="ListBullet3">
    <w:name w:val="List Bullet 3"/>
    <w:basedOn w:val="Normal"/>
    <w:semiHidden/>
    <w:rsid w:val="00831122"/>
    <w:pPr>
      <w:numPr>
        <w:numId w:val="5"/>
      </w:numPr>
    </w:pPr>
  </w:style>
  <w:style w:type="paragraph" w:styleId="ListBullet4">
    <w:name w:val="List Bullet 4"/>
    <w:basedOn w:val="Normal"/>
    <w:semiHidden/>
    <w:rsid w:val="00831122"/>
    <w:pPr>
      <w:numPr>
        <w:numId w:val="6"/>
      </w:numPr>
    </w:pPr>
  </w:style>
  <w:style w:type="paragraph" w:styleId="ListBullet5">
    <w:name w:val="List Bullet 5"/>
    <w:basedOn w:val="Normal"/>
    <w:semiHidden/>
    <w:rsid w:val="00831122"/>
    <w:pPr>
      <w:numPr>
        <w:numId w:val="7"/>
      </w:numPr>
    </w:pPr>
  </w:style>
  <w:style w:type="paragraph" w:styleId="ListContinue">
    <w:name w:val="List Continue"/>
    <w:basedOn w:val="Normal"/>
    <w:semiHidden/>
    <w:rsid w:val="00831122"/>
    <w:pPr>
      <w:spacing w:after="120"/>
      <w:ind w:left="283"/>
    </w:pPr>
  </w:style>
  <w:style w:type="paragraph" w:styleId="ListContinue2">
    <w:name w:val="List Continue 2"/>
    <w:basedOn w:val="Normal"/>
    <w:semiHidden/>
    <w:rsid w:val="00831122"/>
    <w:pPr>
      <w:spacing w:after="120"/>
      <w:ind w:left="566"/>
    </w:pPr>
  </w:style>
  <w:style w:type="paragraph" w:styleId="ListContinue3">
    <w:name w:val="List Continue 3"/>
    <w:basedOn w:val="Normal"/>
    <w:semiHidden/>
    <w:rsid w:val="00831122"/>
    <w:pPr>
      <w:spacing w:after="120"/>
      <w:ind w:left="849"/>
    </w:pPr>
  </w:style>
  <w:style w:type="paragraph" w:styleId="ListContinue4">
    <w:name w:val="List Continue 4"/>
    <w:basedOn w:val="Normal"/>
    <w:semiHidden/>
    <w:rsid w:val="00831122"/>
    <w:pPr>
      <w:spacing w:after="120"/>
      <w:ind w:left="1132"/>
    </w:pPr>
  </w:style>
  <w:style w:type="paragraph" w:styleId="ListContinue5">
    <w:name w:val="List Continue 5"/>
    <w:basedOn w:val="Normal"/>
    <w:semiHidden/>
    <w:rsid w:val="00831122"/>
    <w:pPr>
      <w:spacing w:after="120"/>
      <w:ind w:left="1415"/>
    </w:pPr>
  </w:style>
  <w:style w:type="paragraph" w:styleId="MessageHeader">
    <w:name w:val="Message Header"/>
    <w:basedOn w:val="Normal"/>
    <w:semiHidden/>
    <w:rsid w:val="0083112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Indent">
    <w:name w:val="Normal Indent"/>
    <w:basedOn w:val="Normal"/>
    <w:semiHidden/>
    <w:rsid w:val="00831122"/>
    <w:pPr>
      <w:ind w:left="720"/>
    </w:pPr>
  </w:style>
  <w:style w:type="paragraph" w:styleId="NoteHeading">
    <w:name w:val="Note Heading"/>
    <w:basedOn w:val="Normal"/>
    <w:next w:val="Normal"/>
    <w:semiHidden/>
    <w:rsid w:val="00831122"/>
  </w:style>
  <w:style w:type="paragraph" w:styleId="PlainText">
    <w:name w:val="Plain Text"/>
    <w:basedOn w:val="Normal"/>
    <w:semiHidden/>
    <w:rsid w:val="00831122"/>
    <w:rPr>
      <w:rFonts w:ascii="Courier New" w:hAnsi="Courier New" w:cs="Courier New"/>
      <w:szCs w:val="20"/>
    </w:rPr>
  </w:style>
  <w:style w:type="paragraph" w:styleId="Salutation">
    <w:name w:val="Salutation"/>
    <w:basedOn w:val="Normal"/>
    <w:next w:val="Normal"/>
    <w:semiHidden/>
    <w:rsid w:val="00831122"/>
  </w:style>
  <w:style w:type="paragraph" w:styleId="Signature">
    <w:name w:val="Signature"/>
    <w:basedOn w:val="Normal"/>
    <w:semiHidden/>
    <w:rsid w:val="00831122"/>
    <w:pPr>
      <w:ind w:left="4252"/>
    </w:pPr>
  </w:style>
  <w:style w:type="character" w:styleId="Strong">
    <w:name w:val="Strong"/>
    <w:basedOn w:val="DefaultParagraphFont"/>
    <w:qFormat/>
    <w:rsid w:val="00831122"/>
    <w:rPr>
      <w:b/>
      <w:bCs/>
    </w:rPr>
  </w:style>
  <w:style w:type="table" w:styleId="Table3Deffects1">
    <w:name w:val="Table 3D effects 1"/>
    <w:basedOn w:val="TableNormal"/>
    <w:semiHidden/>
    <w:rsid w:val="0083112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3112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3112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3112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3112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311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3112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311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3112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3112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3112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3112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3112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3112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3112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311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3112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3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311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3112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3112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3112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3112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3112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3112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3112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311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311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3112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3112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311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3112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311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311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311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3112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311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3112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311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311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3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3112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3112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3112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4">
    <w:name w:val="4"/>
    <w:basedOn w:val="Heading2"/>
    <w:semiHidden/>
    <w:rsid w:val="006505F3"/>
    <w:pPr>
      <w:framePr w:w="4820" w:hSpace="142" w:wrap="around" w:hAnchor="margin" w:y="3403"/>
      <w:numPr>
        <w:ilvl w:val="0"/>
        <w:numId w:val="0"/>
      </w:numPr>
      <w:tabs>
        <w:tab w:val="left" w:pos="227"/>
        <w:tab w:val="left" w:pos="454"/>
        <w:tab w:val="left" w:pos="2155"/>
        <w:tab w:val="left" w:pos="2449"/>
        <w:tab w:val="left" w:pos="5613"/>
      </w:tabs>
      <w:overflowPunct w:val="0"/>
      <w:autoSpaceDE w:val="0"/>
      <w:autoSpaceDN w:val="0"/>
      <w:adjustRightInd w:val="0"/>
      <w:spacing w:before="220" w:after="0" w:line="640" w:lineRule="exact"/>
      <w:textAlignment w:val="baseline"/>
      <w:outlineLvl w:val="9"/>
    </w:pPr>
    <w:rPr>
      <w:rFonts w:ascii="Frutiger 55" w:hAnsi="Frutiger 55"/>
      <w:bCs w:val="0"/>
      <w:i/>
      <w:kern w:val="18"/>
      <w:sz w:val="52"/>
      <w:szCs w:val="20"/>
      <w:lang w:val="de-CH" w:eastAsia="de-DE"/>
    </w:rPr>
  </w:style>
  <w:style w:type="paragraph" w:customStyle="1" w:styleId="TableText0">
    <w:name w:val="TableText"/>
    <w:basedOn w:val="Normal"/>
    <w:semiHidden/>
    <w:rsid w:val="006505F3"/>
    <w:rPr>
      <w:rFonts w:ascii="Frutiger 55" w:hAnsi="Frutiger 55"/>
      <w:szCs w:val="20"/>
      <w:lang w:val="de-CH" w:eastAsia="de-DE"/>
    </w:rPr>
  </w:style>
  <w:style w:type="paragraph" w:customStyle="1" w:styleId="Standard-FK">
    <w:name w:val="Standard-FK"/>
    <w:basedOn w:val="Normal"/>
    <w:semiHidden/>
    <w:rsid w:val="006505F3"/>
    <w:pPr>
      <w:framePr w:w="4820" w:hSpace="142" w:wrap="around" w:hAnchor="margin" w:xAlign="right" w:y="7939" w:anchorLock="1"/>
      <w:overflowPunct w:val="0"/>
      <w:autoSpaceDE w:val="0"/>
      <w:autoSpaceDN w:val="0"/>
      <w:adjustRightInd w:val="0"/>
      <w:spacing w:before="40" w:after="40" w:line="360" w:lineRule="exact"/>
      <w:jc w:val="both"/>
      <w:textAlignment w:val="baseline"/>
    </w:pPr>
    <w:rPr>
      <w:rFonts w:ascii="Frutiger 55" w:hAnsi="Frutiger 55"/>
      <w:b/>
      <w:i/>
      <w:kern w:val="18"/>
      <w:sz w:val="24"/>
      <w:szCs w:val="20"/>
      <w:lang w:val="de-CH" w:eastAsia="de-DE"/>
    </w:rPr>
  </w:style>
  <w:style w:type="paragraph" w:customStyle="1" w:styleId="IR2XX-XX9">
    <w:name w:val="IR 2XX-XX9"/>
    <w:basedOn w:val="Normal"/>
    <w:semiHidden/>
    <w:rsid w:val="006505F3"/>
    <w:pPr>
      <w:framePr w:w="4820" w:hSpace="142" w:wrap="around" w:hAnchor="margin" w:xAlign="right" w:y="7939" w:anchorLock="1"/>
      <w:pBdr>
        <w:top w:val="single" w:sz="6" w:space="1" w:color="auto"/>
        <w:left w:val="single" w:sz="6" w:space="1" w:color="auto"/>
        <w:bottom w:val="single" w:sz="6" w:space="1" w:color="auto"/>
        <w:right w:val="single" w:sz="6" w:space="1" w:color="auto"/>
      </w:pBdr>
      <w:tabs>
        <w:tab w:val="left" w:pos="227"/>
        <w:tab w:val="left" w:pos="454"/>
        <w:tab w:val="center" w:pos="1701"/>
        <w:tab w:val="center" w:pos="1985"/>
        <w:tab w:val="left" w:pos="2155"/>
        <w:tab w:val="center" w:pos="2268"/>
        <w:tab w:val="left" w:pos="2449"/>
        <w:tab w:val="center" w:pos="2552"/>
        <w:tab w:val="center" w:pos="2835"/>
        <w:tab w:val="center" w:pos="3686"/>
        <w:tab w:val="center" w:pos="3969"/>
        <w:tab w:val="left" w:pos="5613"/>
      </w:tabs>
      <w:overflowPunct w:val="0"/>
      <w:autoSpaceDE w:val="0"/>
      <w:autoSpaceDN w:val="0"/>
      <w:adjustRightInd w:val="0"/>
      <w:spacing w:before="240" w:after="120" w:line="200" w:lineRule="exact"/>
      <w:textAlignment w:val="baseline"/>
    </w:pPr>
    <w:rPr>
      <w:rFonts w:ascii="Frutiger 55" w:hAnsi="Frutiger 55"/>
      <w:b/>
      <w:kern w:val="18"/>
      <w:sz w:val="28"/>
      <w:szCs w:val="20"/>
      <w:lang w:val="de-CH" w:eastAsia="de-DE"/>
    </w:rPr>
  </w:style>
  <w:style w:type="character" w:customStyle="1" w:styleId="Standard-12">
    <w:name w:val="Standard-12"/>
    <w:basedOn w:val="DefaultParagraphFont"/>
    <w:semiHidden/>
    <w:rsid w:val="006505F3"/>
    <w:rPr>
      <w:sz w:val="24"/>
    </w:rPr>
  </w:style>
  <w:style w:type="character" w:customStyle="1" w:styleId="Standard-12-F">
    <w:name w:val="Standard-12-F"/>
    <w:basedOn w:val="Standard-12"/>
    <w:semiHidden/>
    <w:rsid w:val="006505F3"/>
    <w:rPr>
      <w:b/>
      <w:sz w:val="24"/>
    </w:rPr>
  </w:style>
  <w:style w:type="paragraph" w:customStyle="1" w:styleId="Einrcken075cm">
    <w:name w:val="Einrücken 075cm"/>
    <w:basedOn w:val="Normal"/>
    <w:semiHidden/>
    <w:rsid w:val="006505F3"/>
    <w:pPr>
      <w:tabs>
        <w:tab w:val="left" w:pos="425"/>
      </w:tabs>
      <w:spacing w:before="120"/>
      <w:ind w:left="425" w:hanging="425"/>
    </w:pPr>
    <w:rPr>
      <w:szCs w:val="20"/>
      <w:lang w:val="de-DE"/>
    </w:rPr>
  </w:style>
  <w:style w:type="character" w:styleId="CommentReference">
    <w:name w:val="annotation reference"/>
    <w:basedOn w:val="DefaultParagraphFont"/>
    <w:semiHidden/>
    <w:rsid w:val="006505F3"/>
    <w:rPr>
      <w:sz w:val="16"/>
      <w:szCs w:val="16"/>
    </w:rPr>
  </w:style>
  <w:style w:type="paragraph" w:styleId="List">
    <w:name w:val="List"/>
    <w:basedOn w:val="Normal"/>
    <w:rsid w:val="006505F3"/>
    <w:pPr>
      <w:ind w:left="360" w:hanging="360"/>
    </w:pPr>
    <w:rPr>
      <w:rFonts w:ascii="Times New Roman" w:hAnsi="Times New Roman"/>
      <w:sz w:val="24"/>
      <w:lang w:val="en-GB"/>
    </w:rPr>
  </w:style>
  <w:style w:type="paragraph" w:styleId="BalloonText">
    <w:name w:val="Balloon Text"/>
    <w:basedOn w:val="Normal"/>
    <w:semiHidden/>
    <w:rsid w:val="006505F3"/>
    <w:rPr>
      <w:rFonts w:ascii="Tahoma" w:hAnsi="Tahoma" w:cs="Tahoma"/>
      <w:sz w:val="16"/>
      <w:szCs w:val="16"/>
      <w:lang w:val="en-US" w:eastAsia="de-DE"/>
    </w:rPr>
  </w:style>
  <w:style w:type="paragraph" w:customStyle="1" w:styleId="RE">
    <w:name w:val="RE"/>
    <w:semiHidden/>
    <w:rsid w:val="006505F3"/>
    <w:pPr>
      <w:tabs>
        <w:tab w:val="left" w:pos="2161"/>
        <w:tab w:val="right" w:pos="6770"/>
        <w:tab w:val="decimal" w:pos="8205"/>
        <w:tab w:val="decimal" w:pos="9645"/>
      </w:tabs>
      <w:overflowPunct w:val="0"/>
      <w:autoSpaceDE w:val="0"/>
      <w:autoSpaceDN w:val="0"/>
      <w:adjustRightInd w:val="0"/>
      <w:spacing w:line="240" w:lineRule="exact"/>
      <w:textAlignment w:val="baseline"/>
    </w:pPr>
    <w:rPr>
      <w:rFonts w:ascii="LinePrinter" w:hAnsi="LinePrinter"/>
      <w:lang w:val="de-DE" w:eastAsia="de-DE"/>
    </w:rPr>
  </w:style>
  <w:style w:type="paragraph" w:styleId="CommentSubject">
    <w:name w:val="annotation subject"/>
    <w:basedOn w:val="CommentText"/>
    <w:next w:val="CommentText"/>
    <w:semiHidden/>
    <w:rsid w:val="006505F3"/>
    <w:rPr>
      <w:rFonts w:ascii="Frutiger 55" w:hAnsi="Frutiger 55"/>
      <w:b/>
      <w:bCs/>
      <w:lang w:val="en-US" w:eastAsia="de-DE"/>
    </w:rPr>
  </w:style>
  <w:style w:type="paragraph" w:customStyle="1" w:styleId="berarbeitung1">
    <w:name w:val="Überarbeitung1"/>
    <w:hidden/>
    <w:semiHidden/>
    <w:rsid w:val="006505F3"/>
    <w:rPr>
      <w:rFonts w:ascii="Frutiger 55" w:hAnsi="Frutiger 55"/>
      <w:sz w:val="22"/>
      <w:szCs w:val="24"/>
      <w:lang w:val="en-US" w:eastAsia="de-DE"/>
    </w:rPr>
  </w:style>
  <w:style w:type="paragraph" w:styleId="ListNumber4">
    <w:name w:val="List Number 4"/>
    <w:basedOn w:val="Normal"/>
    <w:rsid w:val="00E5577A"/>
    <w:pPr>
      <w:numPr>
        <w:numId w:val="12"/>
      </w:numPr>
    </w:pPr>
  </w:style>
  <w:style w:type="paragraph" w:customStyle="1" w:styleId="StyleHeaderLinespacingExactly12pt">
    <w:name w:val="Style Header + Line spacing:  Exactly 12 pt"/>
    <w:basedOn w:val="Header"/>
    <w:autoRedefine/>
    <w:semiHidden/>
    <w:rsid w:val="00E86F9E"/>
    <w:pPr>
      <w:tabs>
        <w:tab w:val="clear" w:pos="9048"/>
        <w:tab w:val="left" w:pos="851"/>
      </w:tabs>
      <w:spacing w:before="240"/>
      <w:ind w:left="851" w:hanging="851"/>
    </w:pPr>
    <w:rPr>
      <w:rFonts w:ascii="Arial Bold" w:hAnsi="Arial Bold"/>
      <w:b/>
      <w:sz w:val="36"/>
      <w:szCs w:val="20"/>
      <w:lang w:val="en-GB" w:eastAsia="de-DE"/>
    </w:rPr>
  </w:style>
  <w:style w:type="paragraph" w:customStyle="1" w:styleId="Drawingtext">
    <w:name w:val="Drawing text"/>
    <w:basedOn w:val="Normal"/>
    <w:autoRedefine/>
    <w:rsid w:val="00446E45"/>
    <w:pPr>
      <w:tabs>
        <w:tab w:val="left" w:pos="284"/>
      </w:tabs>
      <w:spacing w:before="60"/>
    </w:pPr>
    <w:rPr>
      <w:rFonts w:cs="Arial"/>
      <w:bCs/>
      <w:sz w:val="16"/>
      <w:szCs w:val="16"/>
      <w:lang w:val="en-GB"/>
    </w:rPr>
  </w:style>
  <w:style w:type="paragraph" w:customStyle="1" w:styleId="Tableheading">
    <w:name w:val="Table heading"/>
    <w:basedOn w:val="TableText"/>
    <w:autoRedefine/>
    <w:rsid w:val="00CF4066"/>
    <w:pPr>
      <w:ind w:left="-18"/>
      <w:jc w:val="center"/>
    </w:pPr>
    <w:rPr>
      <w:rFonts w:ascii="Arial Bold" w:hAnsi="Arial Bold"/>
      <w:b/>
      <w:color w:val="FFFFFF"/>
    </w:rPr>
  </w:style>
  <w:style w:type="character" w:customStyle="1" w:styleId="warrantytextChar">
    <w:name w:val="warranty text Char"/>
    <w:basedOn w:val="DefaultParagraphFont"/>
    <w:link w:val="warrantytext"/>
    <w:rsid w:val="000653CA"/>
    <w:rPr>
      <w:rFonts w:ascii="Arial" w:hAnsi="Arial" w:cs="Arial"/>
      <w:sz w:val="14"/>
      <w:szCs w:val="14"/>
      <w:lang w:val="en-US" w:eastAsia="en-US"/>
    </w:rPr>
  </w:style>
  <w:style w:type="paragraph" w:customStyle="1" w:styleId="disclaimertext">
    <w:name w:val="disclaimer text"/>
    <w:autoRedefine/>
    <w:rsid w:val="00E57770"/>
    <w:pPr>
      <w:spacing w:after="20"/>
    </w:pPr>
    <w:rPr>
      <w:rFonts w:ascii="Arial" w:hAnsi="Arial" w:cs="Arial"/>
      <w:sz w:val="10"/>
      <w:szCs w:val="10"/>
      <w:lang w:val="en-US"/>
    </w:rPr>
  </w:style>
  <w:style w:type="paragraph" w:customStyle="1" w:styleId="Bulletts-">
    <w:name w:val="Bulletts (-)"/>
    <w:basedOn w:val="Bulletts"/>
    <w:autoRedefine/>
    <w:rsid w:val="000653CA"/>
    <w:pPr>
      <w:numPr>
        <w:numId w:val="3"/>
      </w:numPr>
      <w:tabs>
        <w:tab w:val="clear" w:pos="851"/>
        <w:tab w:val="clear" w:pos="1701"/>
        <w:tab w:val="num" w:pos="1170"/>
      </w:tabs>
      <w:ind w:left="1170" w:hanging="540"/>
    </w:pPr>
  </w:style>
  <w:style w:type="paragraph" w:customStyle="1" w:styleId="Image">
    <w:name w:val="Image"/>
    <w:basedOn w:val="Normal"/>
    <w:qFormat/>
    <w:rsid w:val="005D483B"/>
    <w:pPr>
      <w:spacing w:before="120"/>
      <w:jc w:val="center"/>
    </w:pPr>
    <w:rPr>
      <w:lang w:val="en-GB" w:eastAsia="en-AU"/>
    </w:rPr>
  </w:style>
  <w:style w:type="character" w:customStyle="1" w:styleId="FooterChar">
    <w:name w:val="Footer Char"/>
    <w:aliases w:val="Fusszeile 2a Char"/>
    <w:basedOn w:val="DefaultParagraphFont"/>
    <w:link w:val="Footer"/>
    <w:uiPriority w:val="99"/>
    <w:rsid w:val="00B413CD"/>
    <w:rPr>
      <w:rFonts w:ascii="Arial" w:hAnsi="Arial"/>
      <w:sz w:val="16"/>
      <w:szCs w:val="24"/>
      <w:lang w:eastAsia="en-US"/>
    </w:rPr>
  </w:style>
  <w:style w:type="paragraph" w:customStyle="1" w:styleId="Note">
    <w:name w:val="Note"/>
    <w:basedOn w:val="Body"/>
    <w:qFormat/>
    <w:rsid w:val="008251C7"/>
  </w:style>
  <w:style w:type="paragraph" w:customStyle="1" w:styleId="image0">
    <w:name w:val="image"/>
    <w:basedOn w:val="Normal"/>
    <w:qFormat/>
    <w:rsid w:val="002D509B"/>
    <w:pPr>
      <w:spacing w:before="120" w:after="120"/>
      <w:jc w:val="center"/>
    </w:pPr>
    <w:rPr>
      <w:noProof/>
      <w:sz w:val="19"/>
      <w:lang w:val="en-US"/>
    </w:rPr>
  </w:style>
  <w:style w:type="character" w:customStyle="1" w:styleId="Heading5Char">
    <w:name w:val="Heading 5 Char"/>
    <w:aliases w:val="Block Label Char"/>
    <w:link w:val="Heading5"/>
    <w:rsid w:val="009447F4"/>
    <w:rPr>
      <w:rFonts w:ascii="Arial" w:hAnsi="Arial"/>
      <w:b/>
      <w:sz w:val="22"/>
      <w:lang w:val="en-US"/>
    </w:rPr>
  </w:style>
  <w:style w:type="paragraph" w:styleId="ListParagraph">
    <w:name w:val="List Paragraph"/>
    <w:basedOn w:val="Normal"/>
    <w:uiPriority w:val="34"/>
    <w:qFormat/>
    <w:rsid w:val="008E4B39"/>
    <w:pPr>
      <w:spacing w:after="0"/>
      <w:ind w:left="720"/>
      <w:contextualSpacing/>
    </w:pPr>
  </w:style>
  <w:style w:type="character" w:customStyle="1" w:styleId="Heading2Char">
    <w:name w:val="Heading 2 Char"/>
    <w:aliases w:val="14 pt - 1.1 Char"/>
    <w:basedOn w:val="DefaultParagraphFont"/>
    <w:link w:val="Heading2"/>
    <w:rsid w:val="00216D24"/>
    <w:rPr>
      <w:rFonts w:ascii="Arial" w:hAnsi="Arial"/>
      <w:b/>
      <w:bCs/>
      <w:color w:val="000000"/>
      <w:sz w:val="32"/>
      <w:szCs w:val="24"/>
      <w:lang w:val="en-GB"/>
    </w:rPr>
  </w:style>
  <w:style w:type="table" w:customStyle="1" w:styleId="Style1">
    <w:name w:val="Style1"/>
    <w:basedOn w:val="TableNormal"/>
    <w:uiPriority w:val="99"/>
    <w:rsid w:val="008E4B39"/>
    <w:rPr>
      <w:rFonts w:ascii="Arial" w:hAnsi="Arial"/>
      <w:lang w:val="nl-BE" w:eastAsia="nl-BE"/>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tcMar>
        <w:top w:w="28" w:type="dxa"/>
        <w:bottom w:w="28" w:type="dxa"/>
      </w:tcMar>
    </w:tcPr>
  </w:style>
  <w:style w:type="paragraph" w:customStyle="1" w:styleId="Remark">
    <w:name w:val="Remark"/>
    <w:basedOn w:val="Normal"/>
    <w:link w:val="RemarkChar"/>
    <w:qFormat/>
    <w:rsid w:val="008E4B39"/>
    <w:pPr>
      <w:pBdr>
        <w:bottom w:val="single" w:sz="6" w:space="0" w:color="7F7F7F"/>
      </w:pBdr>
      <w:autoSpaceDE w:val="0"/>
      <w:autoSpaceDN w:val="0"/>
      <w:adjustRightInd w:val="0"/>
      <w:spacing w:after="15"/>
    </w:pPr>
    <w:rPr>
      <w:rFonts w:cs="Arial"/>
      <w:b/>
      <w:bCs/>
      <w:color w:val="7F7F7F"/>
      <w:sz w:val="28"/>
      <w:szCs w:val="28"/>
      <w:lang w:val="en-GB" w:eastAsia="nl-BE"/>
    </w:rPr>
  </w:style>
  <w:style w:type="character" w:customStyle="1" w:styleId="RemarkChar">
    <w:name w:val="Remark Char"/>
    <w:basedOn w:val="DefaultParagraphFont"/>
    <w:link w:val="Remark"/>
    <w:rsid w:val="008E4B39"/>
    <w:rPr>
      <w:rFonts w:ascii="Arial" w:hAnsi="Arial" w:cs="Arial"/>
      <w:b/>
      <w:bCs/>
      <w:color w:val="7F7F7F"/>
      <w:sz w:val="28"/>
      <w:szCs w:val="28"/>
      <w:lang w:val="en-GB" w:eastAsia="nl-BE"/>
    </w:rPr>
  </w:style>
  <w:style w:type="character" w:customStyle="1" w:styleId="hps">
    <w:name w:val="hps"/>
    <w:basedOn w:val="DefaultParagraphFont"/>
    <w:rsid w:val="00264AE1"/>
  </w:style>
  <w:style w:type="character" w:customStyle="1" w:styleId="Heading6Char">
    <w:name w:val="Heading 6 Char"/>
    <w:basedOn w:val="DefaultParagraphFont"/>
    <w:link w:val="Heading6"/>
    <w:rsid w:val="009447F4"/>
    <w:rPr>
      <w:rFonts w:ascii="Arial" w:hAnsi="Arial"/>
      <w:b/>
      <w:bCs/>
      <w:szCs w:val="24"/>
    </w:rPr>
  </w:style>
  <w:style w:type="table" w:customStyle="1" w:styleId="Manual">
    <w:name w:val="Manual"/>
    <w:basedOn w:val="TableNormal"/>
    <w:uiPriority w:val="99"/>
    <w:rsid w:val="003803C2"/>
    <w:rPr>
      <w:rFonts w:ascii="Arial" w:eastAsiaTheme="minorEastAsia" w:hAnsi="Arial"/>
      <w:lang w:val="nl-BE" w:eastAsia="nl-BE"/>
    </w:rPr>
    <w:tblPr/>
  </w:style>
  <w:style w:type="character" w:customStyle="1" w:styleId="HTMLPreformattedChar">
    <w:name w:val="HTML Preformatted Char"/>
    <w:basedOn w:val="DefaultParagraphFont"/>
    <w:link w:val="HTMLPreformatted"/>
    <w:semiHidden/>
    <w:rsid w:val="008D3C4C"/>
    <w:rPr>
      <w:rFonts w:ascii="Courier New" w:hAnsi="Courier New" w:cs="Courier New"/>
      <w:lang w:eastAsia="en-US"/>
    </w:rPr>
  </w:style>
  <w:style w:type="paragraph" w:customStyle="1" w:styleId="Standard1">
    <w:name w:val="Standard1"/>
    <w:rsid w:val="00FB5BD6"/>
    <w:pPr>
      <w:suppressAutoHyphens/>
      <w:autoSpaceDN w:val="0"/>
      <w:textAlignment w:val="baseline"/>
    </w:pPr>
    <w:rPr>
      <w:rFonts w:ascii="Arial" w:hAnsi="Arial"/>
      <w:szCs w:val="24"/>
      <w:lang w:eastAsia="en-US"/>
    </w:rPr>
  </w:style>
  <w:style w:type="table" w:styleId="LightShading-Accent1">
    <w:name w:val="Light Shading Accent 1"/>
    <w:basedOn w:val="TableNormal"/>
    <w:uiPriority w:val="60"/>
    <w:rsid w:val="00FB5BD6"/>
    <w:rPr>
      <w:rFonts w:asciiTheme="minorHAnsi" w:eastAsiaTheme="minorHAnsi" w:hAnsiTheme="minorHAnsi"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SpacingChar">
    <w:name w:val="No Spacing Char"/>
    <w:link w:val="NoSpacing"/>
    <w:uiPriority w:val="99"/>
    <w:locked/>
    <w:rsid w:val="00FB67E7"/>
    <w:rPr>
      <w:rFonts w:ascii="Arial" w:hAnsi="Arial" w:cs="Arial"/>
    </w:rPr>
  </w:style>
  <w:style w:type="paragraph" w:styleId="NoSpacing">
    <w:name w:val="No Spacing"/>
    <w:link w:val="NoSpacingChar"/>
    <w:uiPriority w:val="99"/>
    <w:qFormat/>
    <w:rsid w:val="00FB67E7"/>
    <w:pPr>
      <w:jc w:val="both"/>
    </w:pPr>
    <w:rPr>
      <w:rFonts w:ascii="Arial" w:hAnsi="Arial" w:cs="Arial"/>
    </w:rPr>
  </w:style>
  <w:style w:type="paragraph" w:customStyle="1" w:styleId="Numbered">
    <w:name w:val="Numbered"/>
    <w:basedOn w:val="Normal"/>
    <w:qFormat/>
    <w:rsid w:val="00CE0D66"/>
    <w:pPr>
      <w:numPr>
        <w:numId w:val="15"/>
      </w:numPr>
      <w:ind w:left="567" w:hanging="567"/>
    </w:pPr>
    <w:rPr>
      <w:rFonts w:eastAsia="SimSun"/>
      <w:szCs w:val="20"/>
      <w:lang w:eastAsia="zh-CN"/>
    </w:rPr>
  </w:style>
  <w:style w:type="paragraph" w:styleId="BodyText">
    <w:name w:val="Body Text"/>
    <w:basedOn w:val="Normal"/>
    <w:link w:val="BodyTextChar"/>
    <w:unhideWhenUsed/>
    <w:rsid w:val="00C92F29"/>
    <w:pPr>
      <w:spacing w:after="120"/>
    </w:pPr>
  </w:style>
  <w:style w:type="character" w:customStyle="1" w:styleId="BodyTextChar">
    <w:name w:val="Body Text Char"/>
    <w:basedOn w:val="DefaultParagraphFont"/>
    <w:link w:val="BodyText"/>
    <w:rsid w:val="00C92F29"/>
    <w:rPr>
      <w:rFonts w:ascii="Arial" w:hAnsi="Arial"/>
      <w:szCs w:val="24"/>
      <w:lang w:eastAsia="en-US"/>
    </w:rPr>
  </w:style>
  <w:style w:type="numbering" w:customStyle="1" w:styleId="NoList1">
    <w:name w:val="No List1"/>
    <w:next w:val="NoList"/>
    <w:uiPriority w:val="99"/>
    <w:semiHidden/>
    <w:unhideWhenUsed/>
    <w:rsid w:val="00391150"/>
  </w:style>
  <w:style w:type="numbering" w:customStyle="1" w:styleId="1111111">
    <w:name w:val="1 / 1.1 / 1.1.11"/>
    <w:basedOn w:val="NoList"/>
    <w:next w:val="111111"/>
    <w:semiHidden/>
    <w:rsid w:val="00391150"/>
    <w:pPr>
      <w:numPr>
        <w:numId w:val="9"/>
      </w:numPr>
    </w:pPr>
  </w:style>
  <w:style w:type="numbering" w:customStyle="1" w:styleId="1ai1">
    <w:name w:val="1 / a / i1"/>
    <w:basedOn w:val="NoList"/>
    <w:next w:val="1ai"/>
    <w:semiHidden/>
    <w:rsid w:val="00391150"/>
    <w:pPr>
      <w:numPr>
        <w:numId w:val="10"/>
      </w:numPr>
    </w:pPr>
  </w:style>
  <w:style w:type="numbering" w:customStyle="1" w:styleId="ArticleSection1">
    <w:name w:val="Article / Section1"/>
    <w:basedOn w:val="NoList"/>
    <w:next w:val="ArticleSection"/>
    <w:semiHidden/>
    <w:rsid w:val="00391150"/>
    <w:pPr>
      <w:numPr>
        <w:numId w:val="11"/>
      </w:numPr>
    </w:pPr>
  </w:style>
  <w:style w:type="paragraph" w:customStyle="1" w:styleId="ART">
    <w:name w:val="ART"/>
    <w:basedOn w:val="Normal"/>
    <w:next w:val="Normal"/>
    <w:rsid w:val="00391150"/>
    <w:pPr>
      <w:keepNext/>
      <w:numPr>
        <w:ilvl w:val="3"/>
        <w:numId w:val="22"/>
      </w:numPr>
      <w:tabs>
        <w:tab w:val="left" w:pos="864"/>
      </w:tabs>
      <w:suppressAutoHyphens/>
      <w:spacing w:before="480" w:after="0"/>
      <w:jc w:val="both"/>
      <w:outlineLvl w:val="1"/>
    </w:pPr>
    <w:rPr>
      <w:rFonts w:ascii="Times New Roman" w:hAnsi="Times New Roman"/>
      <w:sz w:val="22"/>
      <w:szCs w:val="20"/>
      <w:lang w:val="en-US"/>
    </w:rPr>
  </w:style>
  <w:style w:type="paragraph" w:customStyle="1" w:styleId="DST">
    <w:name w:val="DST"/>
    <w:basedOn w:val="Normal"/>
    <w:next w:val="Normal"/>
    <w:rsid w:val="00391150"/>
    <w:pPr>
      <w:numPr>
        <w:ilvl w:val="2"/>
        <w:numId w:val="22"/>
      </w:numPr>
      <w:suppressAutoHyphens/>
      <w:spacing w:before="240" w:after="0"/>
      <w:jc w:val="both"/>
      <w:outlineLvl w:val="0"/>
    </w:pPr>
    <w:rPr>
      <w:rFonts w:ascii="Times New Roman" w:hAnsi="Times New Roman"/>
      <w:sz w:val="22"/>
      <w:szCs w:val="20"/>
      <w:lang w:val="en-US"/>
    </w:rPr>
  </w:style>
  <w:style w:type="paragraph" w:customStyle="1" w:styleId="PR1">
    <w:name w:val="PR1"/>
    <w:basedOn w:val="Normal"/>
    <w:rsid w:val="00391150"/>
    <w:pPr>
      <w:numPr>
        <w:ilvl w:val="4"/>
        <w:numId w:val="22"/>
      </w:numPr>
      <w:tabs>
        <w:tab w:val="left" w:pos="864"/>
      </w:tabs>
      <w:suppressAutoHyphens/>
      <w:spacing w:before="240" w:after="0"/>
      <w:jc w:val="both"/>
      <w:outlineLvl w:val="2"/>
    </w:pPr>
    <w:rPr>
      <w:rFonts w:ascii="Times New Roman" w:hAnsi="Times New Roman"/>
      <w:sz w:val="22"/>
      <w:szCs w:val="20"/>
      <w:lang w:val="en-US"/>
    </w:rPr>
  </w:style>
  <w:style w:type="paragraph" w:customStyle="1" w:styleId="PR2">
    <w:name w:val="PR2"/>
    <w:basedOn w:val="Normal"/>
    <w:rsid w:val="00391150"/>
    <w:pPr>
      <w:numPr>
        <w:ilvl w:val="5"/>
        <w:numId w:val="22"/>
      </w:numPr>
      <w:tabs>
        <w:tab w:val="left" w:pos="1440"/>
      </w:tabs>
      <w:suppressAutoHyphens/>
      <w:spacing w:before="120" w:after="0"/>
      <w:jc w:val="both"/>
      <w:outlineLvl w:val="3"/>
    </w:pPr>
    <w:rPr>
      <w:rFonts w:ascii="Times New Roman" w:hAnsi="Times New Roman"/>
      <w:sz w:val="22"/>
      <w:szCs w:val="20"/>
      <w:lang w:val="en-US"/>
    </w:rPr>
  </w:style>
  <w:style w:type="paragraph" w:customStyle="1" w:styleId="PR3">
    <w:name w:val="PR3"/>
    <w:basedOn w:val="Normal"/>
    <w:rsid w:val="00391150"/>
    <w:pPr>
      <w:numPr>
        <w:ilvl w:val="6"/>
        <w:numId w:val="22"/>
      </w:numPr>
      <w:tabs>
        <w:tab w:val="left" w:pos="2016"/>
      </w:tabs>
      <w:suppressAutoHyphens/>
      <w:spacing w:before="120" w:after="0"/>
      <w:jc w:val="both"/>
      <w:outlineLvl w:val="4"/>
    </w:pPr>
    <w:rPr>
      <w:rFonts w:ascii="Times New Roman" w:hAnsi="Times New Roman"/>
      <w:sz w:val="22"/>
      <w:szCs w:val="20"/>
      <w:lang w:val="en-US"/>
    </w:rPr>
  </w:style>
  <w:style w:type="paragraph" w:customStyle="1" w:styleId="PR4">
    <w:name w:val="PR4"/>
    <w:basedOn w:val="Normal"/>
    <w:rsid w:val="00391150"/>
    <w:pPr>
      <w:numPr>
        <w:ilvl w:val="7"/>
        <w:numId w:val="22"/>
      </w:numPr>
      <w:suppressAutoHyphens/>
      <w:spacing w:before="120" w:after="0"/>
      <w:jc w:val="both"/>
      <w:outlineLvl w:val="5"/>
    </w:pPr>
    <w:rPr>
      <w:rFonts w:ascii="Times New Roman" w:hAnsi="Times New Roman"/>
      <w:sz w:val="22"/>
      <w:szCs w:val="20"/>
      <w:lang w:val="en-US"/>
    </w:rPr>
  </w:style>
  <w:style w:type="paragraph" w:customStyle="1" w:styleId="PR5">
    <w:name w:val="PR5"/>
    <w:basedOn w:val="Normal"/>
    <w:rsid w:val="00391150"/>
    <w:pPr>
      <w:numPr>
        <w:ilvl w:val="8"/>
        <w:numId w:val="22"/>
      </w:numPr>
      <w:suppressAutoHyphens/>
      <w:spacing w:before="120" w:after="0"/>
      <w:jc w:val="both"/>
      <w:outlineLvl w:val="6"/>
    </w:pPr>
    <w:rPr>
      <w:rFonts w:ascii="Times New Roman" w:hAnsi="Times New Roman"/>
      <w:sz w:val="22"/>
      <w:szCs w:val="20"/>
      <w:lang w:val="en-US"/>
    </w:rPr>
  </w:style>
  <w:style w:type="paragraph" w:customStyle="1" w:styleId="PRT">
    <w:name w:val="PRT"/>
    <w:basedOn w:val="Normal"/>
    <w:next w:val="ART"/>
    <w:rsid w:val="00391150"/>
    <w:pPr>
      <w:keepNext/>
      <w:numPr>
        <w:numId w:val="22"/>
      </w:numPr>
      <w:suppressAutoHyphens/>
      <w:spacing w:before="480" w:after="0"/>
      <w:jc w:val="both"/>
      <w:outlineLvl w:val="0"/>
    </w:pPr>
    <w:rPr>
      <w:rFonts w:ascii="Times New Roman" w:hAnsi="Times New Roman"/>
      <w:sz w:val="22"/>
      <w:szCs w:val="20"/>
      <w:lang w:val="en-US"/>
    </w:rPr>
  </w:style>
  <w:style w:type="paragraph" w:customStyle="1" w:styleId="SUT">
    <w:name w:val="SUT"/>
    <w:basedOn w:val="Normal"/>
    <w:rsid w:val="00391150"/>
    <w:pPr>
      <w:widowControl w:val="0"/>
      <w:numPr>
        <w:ilvl w:val="1"/>
        <w:numId w:val="22"/>
      </w:numPr>
      <w:autoSpaceDE w:val="0"/>
      <w:autoSpaceDN w:val="0"/>
      <w:adjustRightInd w:val="0"/>
      <w:spacing w:before="120" w:after="0"/>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3694">
      <w:bodyDiv w:val="1"/>
      <w:marLeft w:val="0"/>
      <w:marRight w:val="0"/>
      <w:marTop w:val="0"/>
      <w:marBottom w:val="0"/>
      <w:divBdr>
        <w:top w:val="none" w:sz="0" w:space="0" w:color="auto"/>
        <w:left w:val="none" w:sz="0" w:space="0" w:color="auto"/>
        <w:bottom w:val="none" w:sz="0" w:space="0" w:color="auto"/>
        <w:right w:val="none" w:sz="0" w:space="0" w:color="auto"/>
      </w:divBdr>
    </w:div>
    <w:div w:id="31658772">
      <w:bodyDiv w:val="1"/>
      <w:marLeft w:val="0"/>
      <w:marRight w:val="0"/>
      <w:marTop w:val="0"/>
      <w:marBottom w:val="0"/>
      <w:divBdr>
        <w:top w:val="none" w:sz="0" w:space="0" w:color="auto"/>
        <w:left w:val="none" w:sz="0" w:space="0" w:color="auto"/>
        <w:bottom w:val="none" w:sz="0" w:space="0" w:color="auto"/>
        <w:right w:val="none" w:sz="0" w:space="0" w:color="auto"/>
      </w:divBdr>
    </w:div>
    <w:div w:id="336884777">
      <w:bodyDiv w:val="1"/>
      <w:marLeft w:val="0"/>
      <w:marRight w:val="0"/>
      <w:marTop w:val="0"/>
      <w:marBottom w:val="0"/>
      <w:divBdr>
        <w:top w:val="none" w:sz="0" w:space="0" w:color="auto"/>
        <w:left w:val="none" w:sz="0" w:space="0" w:color="auto"/>
        <w:bottom w:val="none" w:sz="0" w:space="0" w:color="auto"/>
        <w:right w:val="none" w:sz="0" w:space="0" w:color="auto"/>
      </w:divBdr>
    </w:div>
    <w:div w:id="358819035">
      <w:bodyDiv w:val="1"/>
      <w:marLeft w:val="0"/>
      <w:marRight w:val="0"/>
      <w:marTop w:val="0"/>
      <w:marBottom w:val="0"/>
      <w:divBdr>
        <w:top w:val="none" w:sz="0" w:space="0" w:color="auto"/>
        <w:left w:val="none" w:sz="0" w:space="0" w:color="auto"/>
        <w:bottom w:val="none" w:sz="0" w:space="0" w:color="auto"/>
        <w:right w:val="none" w:sz="0" w:space="0" w:color="auto"/>
      </w:divBdr>
    </w:div>
    <w:div w:id="568075576">
      <w:bodyDiv w:val="1"/>
      <w:marLeft w:val="0"/>
      <w:marRight w:val="0"/>
      <w:marTop w:val="0"/>
      <w:marBottom w:val="0"/>
      <w:divBdr>
        <w:top w:val="none" w:sz="0" w:space="0" w:color="auto"/>
        <w:left w:val="none" w:sz="0" w:space="0" w:color="auto"/>
        <w:bottom w:val="none" w:sz="0" w:space="0" w:color="auto"/>
        <w:right w:val="none" w:sz="0" w:space="0" w:color="auto"/>
      </w:divBdr>
    </w:div>
    <w:div w:id="662053085">
      <w:bodyDiv w:val="1"/>
      <w:marLeft w:val="0"/>
      <w:marRight w:val="0"/>
      <w:marTop w:val="0"/>
      <w:marBottom w:val="0"/>
      <w:divBdr>
        <w:top w:val="none" w:sz="0" w:space="0" w:color="auto"/>
        <w:left w:val="none" w:sz="0" w:space="0" w:color="auto"/>
        <w:bottom w:val="none" w:sz="0" w:space="0" w:color="auto"/>
        <w:right w:val="none" w:sz="0" w:space="0" w:color="auto"/>
      </w:divBdr>
    </w:div>
    <w:div w:id="720250308">
      <w:bodyDiv w:val="1"/>
      <w:marLeft w:val="0"/>
      <w:marRight w:val="0"/>
      <w:marTop w:val="0"/>
      <w:marBottom w:val="0"/>
      <w:divBdr>
        <w:top w:val="none" w:sz="0" w:space="0" w:color="auto"/>
        <w:left w:val="none" w:sz="0" w:space="0" w:color="auto"/>
        <w:bottom w:val="none" w:sz="0" w:space="0" w:color="auto"/>
        <w:right w:val="none" w:sz="0" w:space="0" w:color="auto"/>
      </w:divBdr>
    </w:div>
    <w:div w:id="754281763">
      <w:bodyDiv w:val="1"/>
      <w:marLeft w:val="0"/>
      <w:marRight w:val="0"/>
      <w:marTop w:val="0"/>
      <w:marBottom w:val="0"/>
      <w:divBdr>
        <w:top w:val="none" w:sz="0" w:space="0" w:color="auto"/>
        <w:left w:val="none" w:sz="0" w:space="0" w:color="auto"/>
        <w:bottom w:val="none" w:sz="0" w:space="0" w:color="auto"/>
        <w:right w:val="none" w:sz="0" w:space="0" w:color="auto"/>
      </w:divBdr>
    </w:div>
    <w:div w:id="791365968">
      <w:bodyDiv w:val="1"/>
      <w:marLeft w:val="0"/>
      <w:marRight w:val="0"/>
      <w:marTop w:val="0"/>
      <w:marBottom w:val="0"/>
      <w:divBdr>
        <w:top w:val="none" w:sz="0" w:space="0" w:color="auto"/>
        <w:left w:val="none" w:sz="0" w:space="0" w:color="auto"/>
        <w:bottom w:val="none" w:sz="0" w:space="0" w:color="auto"/>
        <w:right w:val="none" w:sz="0" w:space="0" w:color="auto"/>
      </w:divBdr>
    </w:div>
    <w:div w:id="923955101">
      <w:bodyDiv w:val="1"/>
      <w:marLeft w:val="0"/>
      <w:marRight w:val="0"/>
      <w:marTop w:val="0"/>
      <w:marBottom w:val="0"/>
      <w:divBdr>
        <w:top w:val="none" w:sz="0" w:space="0" w:color="auto"/>
        <w:left w:val="none" w:sz="0" w:space="0" w:color="auto"/>
        <w:bottom w:val="none" w:sz="0" w:space="0" w:color="auto"/>
        <w:right w:val="none" w:sz="0" w:space="0" w:color="auto"/>
      </w:divBdr>
    </w:div>
    <w:div w:id="951983396">
      <w:bodyDiv w:val="1"/>
      <w:marLeft w:val="0"/>
      <w:marRight w:val="0"/>
      <w:marTop w:val="0"/>
      <w:marBottom w:val="0"/>
      <w:divBdr>
        <w:top w:val="none" w:sz="0" w:space="0" w:color="auto"/>
        <w:left w:val="none" w:sz="0" w:space="0" w:color="auto"/>
        <w:bottom w:val="none" w:sz="0" w:space="0" w:color="auto"/>
        <w:right w:val="none" w:sz="0" w:space="0" w:color="auto"/>
      </w:divBdr>
    </w:div>
    <w:div w:id="975262558">
      <w:bodyDiv w:val="1"/>
      <w:marLeft w:val="0"/>
      <w:marRight w:val="0"/>
      <w:marTop w:val="0"/>
      <w:marBottom w:val="0"/>
      <w:divBdr>
        <w:top w:val="none" w:sz="0" w:space="0" w:color="auto"/>
        <w:left w:val="none" w:sz="0" w:space="0" w:color="auto"/>
        <w:bottom w:val="none" w:sz="0" w:space="0" w:color="auto"/>
        <w:right w:val="none" w:sz="0" w:space="0" w:color="auto"/>
      </w:divBdr>
    </w:div>
    <w:div w:id="1128819937">
      <w:bodyDiv w:val="1"/>
      <w:marLeft w:val="0"/>
      <w:marRight w:val="0"/>
      <w:marTop w:val="0"/>
      <w:marBottom w:val="0"/>
      <w:divBdr>
        <w:top w:val="none" w:sz="0" w:space="0" w:color="auto"/>
        <w:left w:val="none" w:sz="0" w:space="0" w:color="auto"/>
        <w:bottom w:val="none" w:sz="0" w:space="0" w:color="auto"/>
        <w:right w:val="none" w:sz="0" w:space="0" w:color="auto"/>
      </w:divBdr>
    </w:div>
    <w:div w:id="1159686720">
      <w:bodyDiv w:val="1"/>
      <w:marLeft w:val="0"/>
      <w:marRight w:val="0"/>
      <w:marTop w:val="0"/>
      <w:marBottom w:val="0"/>
      <w:divBdr>
        <w:top w:val="none" w:sz="0" w:space="0" w:color="auto"/>
        <w:left w:val="none" w:sz="0" w:space="0" w:color="auto"/>
        <w:bottom w:val="none" w:sz="0" w:space="0" w:color="auto"/>
        <w:right w:val="none" w:sz="0" w:space="0" w:color="auto"/>
      </w:divBdr>
    </w:div>
    <w:div w:id="1164468296">
      <w:bodyDiv w:val="1"/>
      <w:marLeft w:val="0"/>
      <w:marRight w:val="0"/>
      <w:marTop w:val="0"/>
      <w:marBottom w:val="0"/>
      <w:divBdr>
        <w:top w:val="none" w:sz="0" w:space="0" w:color="auto"/>
        <w:left w:val="none" w:sz="0" w:space="0" w:color="auto"/>
        <w:bottom w:val="none" w:sz="0" w:space="0" w:color="auto"/>
        <w:right w:val="none" w:sz="0" w:space="0" w:color="auto"/>
      </w:divBdr>
    </w:div>
    <w:div w:id="1183978184">
      <w:bodyDiv w:val="1"/>
      <w:marLeft w:val="0"/>
      <w:marRight w:val="0"/>
      <w:marTop w:val="0"/>
      <w:marBottom w:val="0"/>
      <w:divBdr>
        <w:top w:val="none" w:sz="0" w:space="0" w:color="auto"/>
        <w:left w:val="none" w:sz="0" w:space="0" w:color="auto"/>
        <w:bottom w:val="none" w:sz="0" w:space="0" w:color="auto"/>
        <w:right w:val="none" w:sz="0" w:space="0" w:color="auto"/>
      </w:divBdr>
    </w:div>
    <w:div w:id="1258755336">
      <w:bodyDiv w:val="1"/>
      <w:marLeft w:val="0"/>
      <w:marRight w:val="0"/>
      <w:marTop w:val="0"/>
      <w:marBottom w:val="0"/>
      <w:divBdr>
        <w:top w:val="none" w:sz="0" w:space="0" w:color="auto"/>
        <w:left w:val="none" w:sz="0" w:space="0" w:color="auto"/>
        <w:bottom w:val="none" w:sz="0" w:space="0" w:color="auto"/>
        <w:right w:val="none" w:sz="0" w:space="0" w:color="auto"/>
      </w:divBdr>
    </w:div>
    <w:div w:id="1310789710">
      <w:bodyDiv w:val="1"/>
      <w:marLeft w:val="0"/>
      <w:marRight w:val="0"/>
      <w:marTop w:val="0"/>
      <w:marBottom w:val="0"/>
      <w:divBdr>
        <w:top w:val="none" w:sz="0" w:space="0" w:color="auto"/>
        <w:left w:val="none" w:sz="0" w:space="0" w:color="auto"/>
        <w:bottom w:val="none" w:sz="0" w:space="0" w:color="auto"/>
        <w:right w:val="none" w:sz="0" w:space="0" w:color="auto"/>
      </w:divBdr>
    </w:div>
    <w:div w:id="1357074738">
      <w:bodyDiv w:val="1"/>
      <w:marLeft w:val="0"/>
      <w:marRight w:val="0"/>
      <w:marTop w:val="0"/>
      <w:marBottom w:val="0"/>
      <w:divBdr>
        <w:top w:val="none" w:sz="0" w:space="0" w:color="auto"/>
        <w:left w:val="none" w:sz="0" w:space="0" w:color="auto"/>
        <w:bottom w:val="none" w:sz="0" w:space="0" w:color="auto"/>
        <w:right w:val="none" w:sz="0" w:space="0" w:color="auto"/>
      </w:divBdr>
    </w:div>
    <w:div w:id="1361862131">
      <w:bodyDiv w:val="1"/>
      <w:marLeft w:val="0"/>
      <w:marRight w:val="0"/>
      <w:marTop w:val="0"/>
      <w:marBottom w:val="0"/>
      <w:divBdr>
        <w:top w:val="none" w:sz="0" w:space="0" w:color="auto"/>
        <w:left w:val="none" w:sz="0" w:space="0" w:color="auto"/>
        <w:bottom w:val="none" w:sz="0" w:space="0" w:color="auto"/>
        <w:right w:val="none" w:sz="0" w:space="0" w:color="auto"/>
      </w:divBdr>
    </w:div>
    <w:div w:id="1427578186">
      <w:bodyDiv w:val="1"/>
      <w:marLeft w:val="0"/>
      <w:marRight w:val="0"/>
      <w:marTop w:val="0"/>
      <w:marBottom w:val="0"/>
      <w:divBdr>
        <w:top w:val="none" w:sz="0" w:space="0" w:color="auto"/>
        <w:left w:val="none" w:sz="0" w:space="0" w:color="auto"/>
        <w:bottom w:val="none" w:sz="0" w:space="0" w:color="auto"/>
        <w:right w:val="none" w:sz="0" w:space="0" w:color="auto"/>
      </w:divBdr>
    </w:div>
    <w:div w:id="1526291242">
      <w:bodyDiv w:val="1"/>
      <w:marLeft w:val="0"/>
      <w:marRight w:val="0"/>
      <w:marTop w:val="0"/>
      <w:marBottom w:val="0"/>
      <w:divBdr>
        <w:top w:val="none" w:sz="0" w:space="0" w:color="auto"/>
        <w:left w:val="none" w:sz="0" w:space="0" w:color="auto"/>
        <w:bottom w:val="none" w:sz="0" w:space="0" w:color="auto"/>
        <w:right w:val="none" w:sz="0" w:space="0" w:color="auto"/>
      </w:divBdr>
    </w:div>
    <w:div w:id="1562056446">
      <w:bodyDiv w:val="1"/>
      <w:marLeft w:val="0"/>
      <w:marRight w:val="0"/>
      <w:marTop w:val="0"/>
      <w:marBottom w:val="0"/>
      <w:divBdr>
        <w:top w:val="none" w:sz="0" w:space="0" w:color="auto"/>
        <w:left w:val="none" w:sz="0" w:space="0" w:color="auto"/>
        <w:bottom w:val="none" w:sz="0" w:space="0" w:color="auto"/>
        <w:right w:val="none" w:sz="0" w:space="0" w:color="auto"/>
      </w:divBdr>
    </w:div>
    <w:div w:id="1621839285">
      <w:bodyDiv w:val="1"/>
      <w:marLeft w:val="0"/>
      <w:marRight w:val="0"/>
      <w:marTop w:val="0"/>
      <w:marBottom w:val="0"/>
      <w:divBdr>
        <w:top w:val="none" w:sz="0" w:space="0" w:color="auto"/>
        <w:left w:val="none" w:sz="0" w:space="0" w:color="auto"/>
        <w:bottom w:val="none" w:sz="0" w:space="0" w:color="auto"/>
        <w:right w:val="none" w:sz="0" w:space="0" w:color="auto"/>
      </w:divBdr>
    </w:div>
    <w:div w:id="1694650082">
      <w:bodyDiv w:val="1"/>
      <w:marLeft w:val="0"/>
      <w:marRight w:val="0"/>
      <w:marTop w:val="0"/>
      <w:marBottom w:val="0"/>
      <w:divBdr>
        <w:top w:val="none" w:sz="0" w:space="0" w:color="auto"/>
        <w:left w:val="none" w:sz="0" w:space="0" w:color="auto"/>
        <w:bottom w:val="none" w:sz="0" w:space="0" w:color="auto"/>
        <w:right w:val="none" w:sz="0" w:space="0" w:color="auto"/>
      </w:divBdr>
    </w:div>
    <w:div w:id="1854764086">
      <w:bodyDiv w:val="1"/>
      <w:marLeft w:val="0"/>
      <w:marRight w:val="0"/>
      <w:marTop w:val="0"/>
      <w:marBottom w:val="0"/>
      <w:divBdr>
        <w:top w:val="none" w:sz="0" w:space="0" w:color="auto"/>
        <w:left w:val="none" w:sz="0" w:space="0" w:color="auto"/>
        <w:bottom w:val="none" w:sz="0" w:space="0" w:color="auto"/>
        <w:right w:val="none" w:sz="0" w:space="0" w:color="auto"/>
      </w:divBdr>
    </w:div>
    <w:div w:id="1914654241">
      <w:bodyDiv w:val="1"/>
      <w:marLeft w:val="0"/>
      <w:marRight w:val="0"/>
      <w:marTop w:val="0"/>
      <w:marBottom w:val="0"/>
      <w:divBdr>
        <w:top w:val="none" w:sz="0" w:space="0" w:color="auto"/>
        <w:left w:val="none" w:sz="0" w:space="0" w:color="auto"/>
        <w:bottom w:val="none" w:sz="0" w:space="0" w:color="auto"/>
        <w:right w:val="none" w:sz="0" w:space="0" w:color="auto"/>
      </w:divBdr>
    </w:div>
    <w:div w:id="1988775108">
      <w:bodyDiv w:val="1"/>
      <w:marLeft w:val="0"/>
      <w:marRight w:val="0"/>
      <w:marTop w:val="0"/>
      <w:marBottom w:val="0"/>
      <w:divBdr>
        <w:top w:val="none" w:sz="0" w:space="0" w:color="auto"/>
        <w:left w:val="none" w:sz="0" w:space="0" w:color="auto"/>
        <w:bottom w:val="none" w:sz="0" w:space="0" w:color="auto"/>
        <w:right w:val="none" w:sz="0" w:space="0" w:color="auto"/>
      </w:divBdr>
    </w:div>
    <w:div w:id="206282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Work\Security\FastTrace\FT2%20manuals\Hardware\21790_03_ADPRO_Fasttrace_FT2_FT2X_installation%20manual_hardware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EDC2F295551498E53BBE8331A3B4F" ma:contentTypeVersion="12" ma:contentTypeDescription="Create a new document." ma:contentTypeScope="" ma:versionID="0e78234ea15928fe71bbaeeca12e83f8">
  <xsd:schema xmlns:xsd="http://www.w3.org/2001/XMLSchema" xmlns:xs="http://www.w3.org/2001/XMLSchema" xmlns:p="http://schemas.microsoft.com/office/2006/metadata/properties" xmlns:ns2="4fbf8580-f8a0-4ce7-bd23-15e384f6028b" targetNamespace="http://schemas.microsoft.com/office/2006/metadata/properties" ma:root="true" ma:fieldsID="a2db31a7676dce2be70f12e04ef70376" ns2:_="">
    <xsd:import namespace="4fbf8580-f8a0-4ce7-bd23-15e384f6028b"/>
    <xsd:element name="properties">
      <xsd:complexType>
        <xsd:sequence>
          <xsd:element name="documentManagement">
            <xsd:complexType>
              <xsd:all>
                <xsd:element ref="ns2:Product_x0020_Id" minOccurs="0"/>
                <xsd:element ref="ns2:Description0" minOccurs="0"/>
                <xsd:element ref="ns2:Language_x0020_Code" minOccurs="0"/>
                <xsd:element ref="ns2:Product_x0020_Category" minOccurs="0"/>
                <xsd:element ref="ns2:Accordion_x0020_Category" minOccurs="0"/>
                <xsd:element ref="ns2:Document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f8580-f8a0-4ce7-bd23-15e384f6028b" elementFormDefault="qualified">
    <xsd:import namespace="http://schemas.microsoft.com/office/2006/documentManagement/types"/>
    <xsd:import namespace="http://schemas.microsoft.com/office/infopath/2007/PartnerControls"/>
    <xsd:element name="Product_x0020_Id" ma:index="8" nillable="true" ma:displayName="Product Id" ma:internalName="Product_x0020_Id">
      <xsd:simpleType>
        <xsd:restriction base="dms:Note">
          <xsd:maxLength value="255"/>
        </xsd:restriction>
      </xsd:simpleType>
    </xsd:element>
    <xsd:element name="Description0" ma:index="9" nillable="true" ma:displayName="Description" ma:internalName="Description0">
      <xsd:simpleType>
        <xsd:restriction base="dms:Note">
          <xsd:maxLength value="255"/>
        </xsd:restriction>
      </xsd:simpleType>
    </xsd:element>
    <xsd:element name="Language_x0020_Code" ma:index="10" nillable="true" ma:displayName="Language Code" ma:default="en-us" ma:description="Select the languages for this document" ma:internalName="Language_x0020_Code" ma:requiredMultiChoice="true">
      <xsd:complexType>
        <xsd:complexContent>
          <xsd:extension base="dms:MultiChoice">
            <xsd:sequence>
              <xsd:element name="Value" maxOccurs="unbounded" minOccurs="0" nillable="true">
                <xsd:simpleType>
                  <xsd:restriction base="dms:Choice">
                    <xsd:enumeration value="en-US"/>
                    <xsd:enumeration value="en-GB"/>
                    <xsd:enumeration value="ar-AE"/>
                    <xsd:enumeration value="da-DK"/>
                    <xsd:enumeration value="de-DE"/>
                    <xsd:enumeration value="es-ES"/>
                    <xsd:enumeration value="es-MX"/>
                    <xsd:enumeration value="fi-FI"/>
                    <xsd:enumeration value="fr-CA"/>
                    <xsd:enumeration value="fr-FR"/>
                    <xsd:enumeration value="it-IT"/>
                    <xsd:enumeration value="ja-JP"/>
                    <xsd:enumeration value="ko-KR"/>
                    <xsd:enumeration value="nb-NO"/>
                    <xsd:enumeration value="nl-NL"/>
                    <xsd:enumeration value="pl-PL"/>
                    <xsd:enumeration value="pt-PT"/>
                    <xsd:enumeration value="ru-RU"/>
                    <xsd:enumeration value="sv-SE"/>
                    <xsd:enumeration value="tr-TR"/>
                    <xsd:enumeration value="zh-CN"/>
                    <xsd:enumeration value="zh-TW"/>
                  </xsd:restriction>
                </xsd:simpleType>
              </xsd:element>
            </xsd:sequence>
          </xsd:extension>
        </xsd:complexContent>
      </xsd:complexType>
    </xsd:element>
    <xsd:element name="Product_x0020_Category" ma:index="11" nillable="true" ma:displayName="Product Category" ma:default="Analog and Networking" ma:format="Dropdown" ma:internalName="Product_x0020_Category">
      <xsd:simpleType>
        <xsd:restriction base="dms:Choice">
          <xsd:enumeration value="Analog and Networking"/>
          <xsd:enumeration value="Mass Notification/Voice Evac"/>
          <xsd:enumeration value="Conventional Control Panels"/>
          <xsd:enumeration value="Addressable Devices"/>
          <xsd:enumeration value="Aspiration Sensing"/>
          <xsd:enumeration value="Conventional Devices/Detectors"/>
          <xsd:enumeration value="Notification Appliances"/>
          <xsd:enumeration value="Mass Notification Appliances"/>
          <xsd:enumeration value="Power Supplies"/>
          <xsd:enumeration value="Accessories"/>
          <xsd:enumeration value="Gas/Flame Detection"/>
          <xsd:enumeration value="Gamewell Masterbox"/>
          <xsd:enumeration value="Fire Alarm Control Panels"/>
          <xsd:enumeration value="FocalPoint"/>
          <xsd:enumeration value="Focal4"/>
          <xsd:enumeration value="Wireless"/>
          <xsd:enumeration value="eVance"/>
          <xsd:enumeration value="SWIFT Wireless"/>
          <xsd:enumeration value="Video Smoke Detector"/>
          <xsd:enumeration value="Legacy"/>
          <xsd:enumeration value="Bi-Directional Amplifiers"/>
          <xsd:enumeration value="CLSS"/>
        </xsd:restriction>
      </xsd:simpleType>
    </xsd:element>
    <xsd:element name="Accordion_x0020_Category" ma:index="12" nillable="true" ma:displayName="Accordion Category" ma:default="none" ma:format="Dropdown" ma:internalName="Accordion_x0020_Category">
      <xsd:simpleType>
        <xsd:restriction base="dms:Choice">
          <xsd:enumeration value="none"/>
          <xsd:enumeration value="ds_analog_e3"/>
          <xsd:enumeration value="ds_analog_s3"/>
          <xsd:enumeration value="ds_analog_7100series"/>
          <xsd:enumeration value="ds_analog_100series"/>
          <xsd:enumeration value="ds_analog_identiflex"/>
          <xsd:enumeration value="ds_voice_e3"/>
          <xsd:enumeration value="ds_voice_audio"/>
          <xsd:enumeration value="ds_massnotification_e3"/>
          <xsd:enumeration value="ds_situational"/>
          <xsd:enumeration value="ds_softwareservices"/>
          <xsd:enumeration value="ds_conventional_facp"/>
          <xsd:enumeration value="ds_Conventional_detectors"/>
          <xsd:enumeration value="ds_conventional_pull"/>
          <xsd:enumeration value="ds_addressable_velocitysensors"/>
          <xsd:enumeration value="ds_addressable_velocitymodules"/>
          <xsd:enumeration value="ds_addressable_addsensors"/>
          <xsd:enumeration value="ds_addressable_hfs"/>
          <xsd:enumeration value="ds_addressable_xpsensors"/>
          <xsd:enumeration value="ds_addressable_xpmodules"/>
          <xsd:enumeration value="ds_aspirationsensing_vesda"/>
          <xsd:enumeration value="ds_aspirationsensing_systemsensor"/>
          <xsd:enumeration value="ds_notification_systemsensor"/>
          <xsd:enumeration value="ds_notification_cooper"/>
          <xsd:enumeration value="ds_massnotification_av"/>
          <xsd:enumeration value="ds_massnotification_alertus"/>
          <xsd:enumeration value="ds_massnotification_ati"/>
          <xsd:enumeration value="ds_powersupplies"/>
          <xsd:enumeration value="ds_accessories"/>
          <xsd:enumeration value="ds_masterbox"/>
          <xsd:enumeration value="ds_SistemaSerieS3"/>
          <xsd:enumeration value="ds_Sistemas_ANALÓGICOS_Y_DE_RED_Serie_E3"/>
          <xsd:enumeration value="ds_Serie_7100"/>
          <xsd:enumeration value="ds_Serie_Flex"/>
          <xsd:enumeration value="ds_Dispositivos"/>
          <xsd:enumeration value="ds_manual_pull"/>
        </xsd:restriction>
      </xsd:simpleType>
    </xsd:element>
    <xsd:element name="Document_x0020_Category" ma:index="13" ma:displayName="Document Category" ma:list="{cf181837-7915-40e7-9804-6f3053491ccb}" ma:internalName="Document_x0020_Category" ma:showField="Title" ma:web="4524eebd-7e26-4fed-a136-a06bcf651ff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anguage_x0020_Code xmlns="4fbf8580-f8a0-4ce7-bd23-15e384f6028b">
      <Value>en-US</Value>
    </Language_x0020_Code>
    <Document_x0020_Category xmlns="4fbf8580-f8a0-4ce7-bd23-15e384f6028b">8</Document_x0020_Category>
    <Description0 xmlns="4fbf8580-f8a0-4ce7-bd23-15e384f6028b" xsi:nil="true"/>
    <Product_x0020_Id xmlns="4fbf8580-f8a0-4ce7-bd23-15e384f6028b">VEP</Product_x0020_Id>
    <Product_x0020_Category xmlns="4fbf8580-f8a0-4ce7-bd23-15e384f6028b">Aspiration Sensing</Product_x0020_Category>
    <Accordion_x0020_Category xmlns="4fbf8580-f8a0-4ce7-bd23-15e384f6028b">none</Accordion_x0020_Category>
  </documentManagement>
</p:properties>
</file>

<file path=customXml/itemProps1.xml><?xml version="1.0" encoding="utf-8"?>
<ds:datastoreItem xmlns:ds="http://schemas.openxmlformats.org/officeDocument/2006/customXml" ds:itemID="{EEE9BF1D-1CE8-47B1-B548-23ECC89092EC}"/>
</file>

<file path=customXml/itemProps2.xml><?xml version="1.0" encoding="utf-8"?>
<ds:datastoreItem xmlns:ds="http://schemas.openxmlformats.org/officeDocument/2006/customXml" ds:itemID="{8F23DD3B-CECA-485C-8BB6-3C4DB20D5D9C}"/>
</file>

<file path=customXml/itemProps3.xml><?xml version="1.0" encoding="utf-8"?>
<ds:datastoreItem xmlns:ds="http://schemas.openxmlformats.org/officeDocument/2006/customXml" ds:itemID="{49519208-62E5-4CFB-8D3C-337853872D40}"/>
</file>

<file path=customXml/itemProps4.xml><?xml version="1.0" encoding="utf-8"?>
<ds:datastoreItem xmlns:ds="http://schemas.openxmlformats.org/officeDocument/2006/customXml" ds:itemID="{B9D8B835-5E06-4F39-B7AA-B4988104C6FC}"/>
</file>

<file path=docProps/app.xml><?xml version="1.0" encoding="utf-8"?>
<Properties xmlns="http://schemas.openxmlformats.org/officeDocument/2006/extended-properties" xmlns:vt="http://schemas.openxmlformats.org/officeDocument/2006/docPropsVTypes">
  <Template>21790_03_ADPRO_Fasttrace_FT2_FT2X_installation manual_hardware_a4.dotx</Template>
  <TotalTime>192</TotalTime>
  <Pages>16</Pages>
  <Words>4323</Words>
  <Characters>24647</Characters>
  <Application>Microsoft Office Word</Application>
  <DocSecurity>0</DocSecurity>
  <Lines>205</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VSL</Company>
  <LinksUpToDate>false</LinksUpToDate>
  <CharactersWithSpaces>28913</CharactersWithSpaces>
  <SharedDoc>false</SharedDoc>
  <HLinks>
    <vt:vector size="90" baseType="variant">
      <vt:variant>
        <vt:i4>1179701</vt:i4>
      </vt:variant>
      <vt:variant>
        <vt:i4>86</vt:i4>
      </vt:variant>
      <vt:variant>
        <vt:i4>0</vt:i4>
      </vt:variant>
      <vt:variant>
        <vt:i4>5</vt:i4>
      </vt:variant>
      <vt:variant>
        <vt:lpwstr/>
      </vt:variant>
      <vt:variant>
        <vt:lpwstr>_Toc256763744</vt:lpwstr>
      </vt:variant>
      <vt:variant>
        <vt:i4>1179701</vt:i4>
      </vt:variant>
      <vt:variant>
        <vt:i4>80</vt:i4>
      </vt:variant>
      <vt:variant>
        <vt:i4>0</vt:i4>
      </vt:variant>
      <vt:variant>
        <vt:i4>5</vt:i4>
      </vt:variant>
      <vt:variant>
        <vt:lpwstr/>
      </vt:variant>
      <vt:variant>
        <vt:lpwstr>_Toc256763743</vt:lpwstr>
      </vt:variant>
      <vt:variant>
        <vt:i4>1179701</vt:i4>
      </vt:variant>
      <vt:variant>
        <vt:i4>74</vt:i4>
      </vt:variant>
      <vt:variant>
        <vt:i4>0</vt:i4>
      </vt:variant>
      <vt:variant>
        <vt:i4>5</vt:i4>
      </vt:variant>
      <vt:variant>
        <vt:lpwstr/>
      </vt:variant>
      <vt:variant>
        <vt:lpwstr>_Toc256763742</vt:lpwstr>
      </vt:variant>
      <vt:variant>
        <vt:i4>1179701</vt:i4>
      </vt:variant>
      <vt:variant>
        <vt:i4>68</vt:i4>
      </vt:variant>
      <vt:variant>
        <vt:i4>0</vt:i4>
      </vt:variant>
      <vt:variant>
        <vt:i4>5</vt:i4>
      </vt:variant>
      <vt:variant>
        <vt:lpwstr/>
      </vt:variant>
      <vt:variant>
        <vt:lpwstr>_Toc256763741</vt:lpwstr>
      </vt:variant>
      <vt:variant>
        <vt:i4>1179701</vt:i4>
      </vt:variant>
      <vt:variant>
        <vt:i4>62</vt:i4>
      </vt:variant>
      <vt:variant>
        <vt:i4>0</vt:i4>
      </vt:variant>
      <vt:variant>
        <vt:i4>5</vt:i4>
      </vt:variant>
      <vt:variant>
        <vt:lpwstr/>
      </vt:variant>
      <vt:variant>
        <vt:lpwstr>_Toc256763740</vt:lpwstr>
      </vt:variant>
      <vt:variant>
        <vt:i4>1376309</vt:i4>
      </vt:variant>
      <vt:variant>
        <vt:i4>56</vt:i4>
      </vt:variant>
      <vt:variant>
        <vt:i4>0</vt:i4>
      </vt:variant>
      <vt:variant>
        <vt:i4>5</vt:i4>
      </vt:variant>
      <vt:variant>
        <vt:lpwstr/>
      </vt:variant>
      <vt:variant>
        <vt:lpwstr>_Toc256763739</vt:lpwstr>
      </vt:variant>
      <vt:variant>
        <vt:i4>1376309</vt:i4>
      </vt:variant>
      <vt:variant>
        <vt:i4>50</vt:i4>
      </vt:variant>
      <vt:variant>
        <vt:i4>0</vt:i4>
      </vt:variant>
      <vt:variant>
        <vt:i4>5</vt:i4>
      </vt:variant>
      <vt:variant>
        <vt:lpwstr/>
      </vt:variant>
      <vt:variant>
        <vt:lpwstr>_Toc256763738</vt:lpwstr>
      </vt:variant>
      <vt:variant>
        <vt:i4>1376309</vt:i4>
      </vt:variant>
      <vt:variant>
        <vt:i4>44</vt:i4>
      </vt:variant>
      <vt:variant>
        <vt:i4>0</vt:i4>
      </vt:variant>
      <vt:variant>
        <vt:i4>5</vt:i4>
      </vt:variant>
      <vt:variant>
        <vt:lpwstr/>
      </vt:variant>
      <vt:variant>
        <vt:lpwstr>_Toc256763737</vt:lpwstr>
      </vt:variant>
      <vt:variant>
        <vt:i4>1376309</vt:i4>
      </vt:variant>
      <vt:variant>
        <vt:i4>38</vt:i4>
      </vt:variant>
      <vt:variant>
        <vt:i4>0</vt:i4>
      </vt:variant>
      <vt:variant>
        <vt:i4>5</vt:i4>
      </vt:variant>
      <vt:variant>
        <vt:lpwstr/>
      </vt:variant>
      <vt:variant>
        <vt:lpwstr>_Toc256763736</vt:lpwstr>
      </vt:variant>
      <vt:variant>
        <vt:i4>1376309</vt:i4>
      </vt:variant>
      <vt:variant>
        <vt:i4>32</vt:i4>
      </vt:variant>
      <vt:variant>
        <vt:i4>0</vt:i4>
      </vt:variant>
      <vt:variant>
        <vt:i4>5</vt:i4>
      </vt:variant>
      <vt:variant>
        <vt:lpwstr/>
      </vt:variant>
      <vt:variant>
        <vt:lpwstr>_Toc256763735</vt:lpwstr>
      </vt:variant>
      <vt:variant>
        <vt:i4>1376309</vt:i4>
      </vt:variant>
      <vt:variant>
        <vt:i4>26</vt:i4>
      </vt:variant>
      <vt:variant>
        <vt:i4>0</vt:i4>
      </vt:variant>
      <vt:variant>
        <vt:i4>5</vt:i4>
      </vt:variant>
      <vt:variant>
        <vt:lpwstr/>
      </vt:variant>
      <vt:variant>
        <vt:lpwstr>_Toc256763734</vt:lpwstr>
      </vt:variant>
      <vt:variant>
        <vt:i4>1376309</vt:i4>
      </vt:variant>
      <vt:variant>
        <vt:i4>20</vt:i4>
      </vt:variant>
      <vt:variant>
        <vt:i4>0</vt:i4>
      </vt:variant>
      <vt:variant>
        <vt:i4>5</vt:i4>
      </vt:variant>
      <vt:variant>
        <vt:lpwstr/>
      </vt:variant>
      <vt:variant>
        <vt:lpwstr>_Toc256763733</vt:lpwstr>
      </vt:variant>
      <vt:variant>
        <vt:i4>1376309</vt:i4>
      </vt:variant>
      <vt:variant>
        <vt:i4>14</vt:i4>
      </vt:variant>
      <vt:variant>
        <vt:i4>0</vt:i4>
      </vt:variant>
      <vt:variant>
        <vt:i4>5</vt:i4>
      </vt:variant>
      <vt:variant>
        <vt:lpwstr/>
      </vt:variant>
      <vt:variant>
        <vt:lpwstr>_Toc256763732</vt:lpwstr>
      </vt:variant>
      <vt:variant>
        <vt:i4>1376309</vt:i4>
      </vt:variant>
      <vt:variant>
        <vt:i4>8</vt:i4>
      </vt:variant>
      <vt:variant>
        <vt:i4>0</vt:i4>
      </vt:variant>
      <vt:variant>
        <vt:i4>5</vt:i4>
      </vt:variant>
      <vt:variant>
        <vt:lpwstr/>
      </vt:variant>
      <vt:variant>
        <vt:lpwstr>_Toc256763731</vt:lpwstr>
      </vt:variant>
      <vt:variant>
        <vt:i4>1376309</vt:i4>
      </vt:variant>
      <vt:variant>
        <vt:i4>2</vt:i4>
      </vt:variant>
      <vt:variant>
        <vt:i4>0</vt:i4>
      </vt:variant>
      <vt:variant>
        <vt:i4>5</vt:i4>
      </vt:variant>
      <vt:variant>
        <vt:lpwstr/>
      </vt:variant>
      <vt:variant>
        <vt:lpwstr>_Toc256763730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VESDA-E VEP Engineering Spec</dc:title>
  <dc:creator>Nouran Hassoun</dc:creator>
  <cp:lastModifiedBy>Vayeda, Nitin</cp:lastModifiedBy>
  <cp:revision>50</cp:revision>
  <cp:lastPrinted>2014-11-12T11:28:00Z</cp:lastPrinted>
  <dcterms:created xsi:type="dcterms:W3CDTF">2018-07-08T05:36:00Z</dcterms:created>
  <dcterms:modified xsi:type="dcterms:W3CDTF">2018-07-19T13:30:00Z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0x0101002D0EDC2F295551498E53BBE8331A3B4F</vt:lpwstr>
  </property>
</Properties>
</file>