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6150" w14:textId="1DAB5E5E" w:rsidR="003D16F1" w:rsidRDefault="004D602B">
      <w:pPr>
        <w:spacing w:after="0"/>
      </w:pPr>
      <w:r>
        <w:rPr>
          <w:noProof/>
          <w:lang w:eastAsia="en-AU"/>
        </w:rPr>
        <w:drawing>
          <wp:inline distT="0" distB="0" distL="0" distR="0" wp14:anchorId="524FF924" wp14:editId="6115AE5F">
            <wp:extent cx="2014728" cy="8077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 Gamewe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728" cy="807720"/>
                    </a:xfrm>
                    <a:prstGeom prst="rect">
                      <a:avLst/>
                    </a:prstGeom>
                  </pic:spPr>
                </pic:pic>
              </a:graphicData>
            </a:graphic>
          </wp:inline>
        </w:drawing>
      </w:r>
      <w:r w:rsidR="003D16F1">
        <w:br w:type="page"/>
      </w:r>
      <w:r w:rsidR="003D16F1" w:rsidRPr="007624FD">
        <w:rPr>
          <w:noProof/>
          <w:lang w:eastAsia="en-AU"/>
        </w:rPr>
        <mc:AlternateContent>
          <mc:Choice Requires="wps">
            <w:drawing>
              <wp:anchor distT="0" distB="0" distL="114300" distR="114300" simplePos="0" relativeHeight="251631104" behindDoc="0" locked="0" layoutInCell="1" allowOverlap="1" wp14:anchorId="3A1362D9" wp14:editId="3C9DB65D">
                <wp:simplePos x="0" y="0"/>
                <wp:positionH relativeFrom="page">
                  <wp:posOffset>551180</wp:posOffset>
                </wp:positionH>
                <wp:positionV relativeFrom="page">
                  <wp:posOffset>2520315</wp:posOffset>
                </wp:positionV>
                <wp:extent cx="4334400" cy="5353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400" cy="53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30" w:type="pct"/>
                              <w:tblInd w:w="-660" w:type="dxa"/>
                              <w:tblLook w:val="00A0" w:firstRow="1" w:lastRow="0" w:firstColumn="1" w:lastColumn="0" w:noHBand="0" w:noVBand="0"/>
                            </w:tblPr>
                            <w:tblGrid>
                              <w:gridCol w:w="7485"/>
                            </w:tblGrid>
                            <w:tr w:rsidR="00810E9F" w14:paraId="621B0AAF" w14:textId="77777777" w:rsidTr="00FB67E7">
                              <w:trPr>
                                <w:trHeight w:val="916"/>
                              </w:trPr>
                              <w:tc>
                                <w:tcPr>
                                  <w:tcW w:w="5000" w:type="pct"/>
                                  <w:tcBorders>
                                    <w:top w:val="nil"/>
                                    <w:left w:val="nil"/>
                                    <w:bottom w:val="single" w:sz="4" w:space="0" w:color="4F81BD"/>
                                    <w:right w:val="nil"/>
                                  </w:tcBorders>
                                  <w:vAlign w:val="center"/>
                                  <w:hideMark/>
                                </w:tcPr>
                                <w:p w14:paraId="18933312" w14:textId="1968C466" w:rsidR="00810E9F" w:rsidRDefault="00810E9F" w:rsidP="00FB67E7">
                                  <w:pPr>
                                    <w:pStyle w:val="NoSpacing"/>
                                    <w:jc w:val="center"/>
                                    <w:rPr>
                                      <w:rFonts w:ascii="Cambria" w:hAnsi="Cambria"/>
                                      <w:sz w:val="80"/>
                                      <w:szCs w:val="80"/>
                                      <w:lang w:val="en-US" w:eastAsia="en-US"/>
                                    </w:rPr>
                                  </w:pPr>
                                  <w:r>
                                    <w:rPr>
                                      <w:sz w:val="52"/>
                                      <w:szCs w:val="52"/>
                                      <w:lang w:val="en-US"/>
                                    </w:rPr>
                                    <w:t>Intelligent VESDA-E VEU</w:t>
                                  </w:r>
                                </w:p>
                              </w:tc>
                            </w:tr>
                            <w:tr w:rsidR="00810E9F" w14:paraId="3CDC65B8" w14:textId="77777777" w:rsidTr="00FB67E7">
                              <w:trPr>
                                <w:trHeight w:val="606"/>
                              </w:trPr>
                              <w:tc>
                                <w:tcPr>
                                  <w:tcW w:w="5000" w:type="pct"/>
                                  <w:tcBorders>
                                    <w:top w:val="single" w:sz="4" w:space="0" w:color="4F81BD"/>
                                    <w:left w:val="nil"/>
                                    <w:bottom w:val="nil"/>
                                    <w:right w:val="nil"/>
                                  </w:tcBorders>
                                  <w:vAlign w:val="center"/>
                                  <w:hideMark/>
                                </w:tcPr>
                                <w:p w14:paraId="4275D0E9" w14:textId="77777777" w:rsidR="00810E9F" w:rsidRDefault="00810E9F" w:rsidP="00FB67E7">
                                  <w:pPr>
                                    <w:pStyle w:val="NoSpacing"/>
                                    <w:jc w:val="center"/>
                                    <w:rPr>
                                      <w:rFonts w:ascii="Cambria" w:hAnsi="Cambria"/>
                                      <w:sz w:val="44"/>
                                      <w:szCs w:val="44"/>
                                      <w:lang w:val="en-US"/>
                                    </w:rPr>
                                  </w:pPr>
                                  <w:r>
                                    <w:rPr>
                                      <w:sz w:val="44"/>
                                      <w:lang w:val="en-US"/>
                                    </w:rPr>
                                    <w:t>Engineering Specification</w:t>
                                  </w:r>
                                </w:p>
                              </w:tc>
                            </w:tr>
                            <w:tr w:rsidR="00810E9F" w14:paraId="50F99116" w14:textId="77777777" w:rsidTr="00FB67E7">
                              <w:trPr>
                                <w:trHeight w:val="303"/>
                              </w:trPr>
                              <w:tc>
                                <w:tcPr>
                                  <w:tcW w:w="5000" w:type="pct"/>
                                  <w:vAlign w:val="center"/>
                                </w:tcPr>
                                <w:p w14:paraId="6E370CF9" w14:textId="77777777" w:rsidR="00810E9F" w:rsidRDefault="00810E9F" w:rsidP="00FB67E7">
                                  <w:pPr>
                                    <w:pStyle w:val="NoSpacing"/>
                                    <w:jc w:val="center"/>
                                    <w:rPr>
                                      <w:lang w:val="en-US"/>
                                    </w:rPr>
                                  </w:pPr>
                                </w:p>
                              </w:tc>
                            </w:tr>
                            <w:tr w:rsidR="00810E9F" w14:paraId="2E92A543" w14:textId="77777777" w:rsidTr="00FB67E7">
                              <w:trPr>
                                <w:trHeight w:val="303"/>
                              </w:trPr>
                              <w:tc>
                                <w:tcPr>
                                  <w:tcW w:w="5000" w:type="pct"/>
                                  <w:vAlign w:val="center"/>
                                </w:tcPr>
                                <w:p w14:paraId="113FD0BD" w14:textId="77777777" w:rsidR="00810E9F" w:rsidRDefault="00810E9F" w:rsidP="00FB67E7">
                                  <w:pPr>
                                    <w:pStyle w:val="NoSpacing"/>
                                    <w:jc w:val="center"/>
                                    <w:rPr>
                                      <w:b/>
                                      <w:bCs/>
                                      <w:lang w:val="en-US"/>
                                    </w:rPr>
                                  </w:pPr>
                                </w:p>
                                <w:p w14:paraId="58378AAC" w14:textId="77777777" w:rsidR="00810E9F" w:rsidRDefault="00810E9F" w:rsidP="00FB67E7">
                                  <w:pPr>
                                    <w:pStyle w:val="NoSpacing"/>
                                    <w:jc w:val="center"/>
                                    <w:rPr>
                                      <w:b/>
                                      <w:bCs/>
                                      <w:lang w:val="en-US"/>
                                    </w:rPr>
                                  </w:pPr>
                                </w:p>
                                <w:p w14:paraId="65CFC22C" w14:textId="77777777" w:rsidR="00810E9F" w:rsidRDefault="00810E9F" w:rsidP="00FB67E7">
                                  <w:pPr>
                                    <w:pStyle w:val="NoSpacing"/>
                                    <w:jc w:val="center"/>
                                    <w:rPr>
                                      <w:b/>
                                      <w:bCs/>
                                      <w:lang w:val="en-US"/>
                                    </w:rPr>
                                  </w:pPr>
                                </w:p>
                                <w:p w14:paraId="6E58FC15" w14:textId="77777777" w:rsidR="00810E9F" w:rsidRDefault="00810E9F" w:rsidP="00FB67E7">
                                  <w:pPr>
                                    <w:pStyle w:val="NoSpacing"/>
                                    <w:jc w:val="center"/>
                                    <w:rPr>
                                      <w:b/>
                                      <w:bCs/>
                                      <w:lang w:val="en-US"/>
                                    </w:rPr>
                                  </w:pPr>
                                </w:p>
                                <w:p w14:paraId="66CB9342" w14:textId="77777777" w:rsidR="00810E9F" w:rsidRDefault="00810E9F" w:rsidP="00FB67E7">
                                  <w:pPr>
                                    <w:pStyle w:val="NoSpacing"/>
                                    <w:jc w:val="center"/>
                                    <w:rPr>
                                      <w:b/>
                                      <w:bCs/>
                                      <w:lang w:val="en-US"/>
                                    </w:rPr>
                                  </w:pPr>
                                </w:p>
                                <w:p w14:paraId="2ADD3EE4" w14:textId="77777777" w:rsidR="00810E9F" w:rsidRDefault="00810E9F" w:rsidP="00FB67E7">
                                  <w:pPr>
                                    <w:pStyle w:val="NoSpacing"/>
                                    <w:jc w:val="center"/>
                                    <w:rPr>
                                      <w:b/>
                                      <w:bCs/>
                                      <w:lang w:val="en-US"/>
                                    </w:rPr>
                                  </w:pPr>
                                </w:p>
                                <w:p w14:paraId="04C28A99" w14:textId="77777777" w:rsidR="00810E9F" w:rsidRDefault="00810E9F" w:rsidP="00FB67E7">
                                  <w:pPr>
                                    <w:pStyle w:val="NoSpacing"/>
                                    <w:jc w:val="center"/>
                                    <w:rPr>
                                      <w:b/>
                                      <w:bCs/>
                                      <w:lang w:val="en-US"/>
                                    </w:rPr>
                                  </w:pPr>
                                </w:p>
                                <w:p w14:paraId="364BB3EC" w14:textId="77777777" w:rsidR="00810E9F" w:rsidRDefault="00810E9F" w:rsidP="00FB67E7">
                                  <w:pPr>
                                    <w:pStyle w:val="NoSpacing"/>
                                    <w:jc w:val="center"/>
                                    <w:rPr>
                                      <w:b/>
                                      <w:bCs/>
                                      <w:lang w:val="en-US"/>
                                    </w:rPr>
                                  </w:pPr>
                                </w:p>
                                <w:p w14:paraId="11424240" w14:textId="77777777" w:rsidR="00810E9F" w:rsidRDefault="00810E9F" w:rsidP="00FB67E7">
                                  <w:pPr>
                                    <w:pStyle w:val="NoSpacing"/>
                                    <w:jc w:val="center"/>
                                    <w:rPr>
                                      <w:b/>
                                      <w:bCs/>
                                      <w:lang w:val="en-US"/>
                                    </w:rPr>
                                  </w:pPr>
                                </w:p>
                                <w:p w14:paraId="35F438BD" w14:textId="77777777" w:rsidR="00810E9F" w:rsidRDefault="00810E9F" w:rsidP="00FB67E7">
                                  <w:pPr>
                                    <w:pStyle w:val="NoSpacing"/>
                                    <w:jc w:val="center"/>
                                    <w:rPr>
                                      <w:b/>
                                      <w:bCs/>
                                      <w:lang w:val="en-US"/>
                                    </w:rPr>
                                  </w:pPr>
                                </w:p>
                                <w:p w14:paraId="753179EE" w14:textId="77777777" w:rsidR="00810E9F" w:rsidRDefault="00810E9F" w:rsidP="00FB67E7">
                                  <w:pPr>
                                    <w:pStyle w:val="NoSpacing"/>
                                    <w:jc w:val="center"/>
                                    <w:rPr>
                                      <w:b/>
                                      <w:bCs/>
                                      <w:lang w:val="en-US"/>
                                    </w:rPr>
                                  </w:pPr>
                                </w:p>
                                <w:p w14:paraId="061FA669" w14:textId="77777777" w:rsidR="00810E9F" w:rsidRDefault="00810E9F" w:rsidP="00FB67E7">
                                  <w:pPr>
                                    <w:pStyle w:val="NoSpacing"/>
                                    <w:jc w:val="center"/>
                                    <w:rPr>
                                      <w:b/>
                                      <w:bCs/>
                                      <w:lang w:val="en-US"/>
                                    </w:rPr>
                                  </w:pPr>
                                </w:p>
                                <w:p w14:paraId="073FC2DE" w14:textId="77777777" w:rsidR="00810E9F" w:rsidRDefault="00810E9F" w:rsidP="00FB67E7">
                                  <w:pPr>
                                    <w:pStyle w:val="NoSpacing"/>
                                    <w:jc w:val="center"/>
                                    <w:rPr>
                                      <w:b/>
                                      <w:bCs/>
                                      <w:lang w:val="en-US"/>
                                    </w:rPr>
                                  </w:pPr>
                                </w:p>
                                <w:p w14:paraId="34238562" w14:textId="77777777" w:rsidR="00810E9F" w:rsidRDefault="00810E9F" w:rsidP="00FB67E7">
                                  <w:pPr>
                                    <w:pStyle w:val="NoSpacing"/>
                                    <w:jc w:val="center"/>
                                    <w:rPr>
                                      <w:b/>
                                      <w:bCs/>
                                      <w:lang w:val="en-US"/>
                                    </w:rPr>
                                  </w:pPr>
                                </w:p>
                                <w:p w14:paraId="51C0C60F" w14:textId="77777777" w:rsidR="00810E9F" w:rsidRDefault="00810E9F" w:rsidP="00FB67E7">
                                  <w:pPr>
                                    <w:pStyle w:val="NoSpacing"/>
                                    <w:jc w:val="center"/>
                                    <w:rPr>
                                      <w:b/>
                                      <w:bCs/>
                                      <w:lang w:val="en-US"/>
                                    </w:rPr>
                                  </w:pPr>
                                </w:p>
                                <w:p w14:paraId="6B7B15E6" w14:textId="77777777" w:rsidR="00810E9F" w:rsidRDefault="00810E9F" w:rsidP="00FB67E7">
                                  <w:pPr>
                                    <w:pStyle w:val="NoSpacing"/>
                                    <w:jc w:val="center"/>
                                    <w:rPr>
                                      <w:b/>
                                      <w:bCs/>
                                      <w:lang w:val="en-US"/>
                                    </w:rPr>
                                  </w:pPr>
                                </w:p>
                                <w:p w14:paraId="6C03FA55" w14:textId="77777777" w:rsidR="00810E9F" w:rsidRDefault="00810E9F" w:rsidP="00FB67E7">
                                  <w:pPr>
                                    <w:pStyle w:val="NoSpacing"/>
                                    <w:jc w:val="center"/>
                                    <w:rPr>
                                      <w:b/>
                                      <w:bCs/>
                                      <w:lang w:val="en-US"/>
                                    </w:rPr>
                                  </w:pPr>
                                </w:p>
                                <w:p w14:paraId="6FA790BA" w14:textId="77777777" w:rsidR="00810E9F" w:rsidRDefault="00810E9F" w:rsidP="00FB67E7">
                                  <w:pPr>
                                    <w:pStyle w:val="NoSpacing"/>
                                    <w:jc w:val="center"/>
                                    <w:rPr>
                                      <w:b/>
                                      <w:bCs/>
                                      <w:lang w:val="en-US"/>
                                    </w:rPr>
                                  </w:pPr>
                                </w:p>
                                <w:p w14:paraId="0A682789" w14:textId="77777777" w:rsidR="00810E9F" w:rsidRDefault="00810E9F" w:rsidP="00FB67E7">
                                  <w:pPr>
                                    <w:pStyle w:val="NoSpacing"/>
                                    <w:jc w:val="center"/>
                                    <w:rPr>
                                      <w:b/>
                                      <w:bCs/>
                                      <w:lang w:val="en-US"/>
                                    </w:rPr>
                                  </w:pPr>
                                </w:p>
                                <w:p w14:paraId="58C15EE7" w14:textId="77777777" w:rsidR="00810E9F" w:rsidRDefault="00810E9F" w:rsidP="00FB67E7">
                                  <w:pPr>
                                    <w:pStyle w:val="NoSpacing"/>
                                    <w:jc w:val="center"/>
                                    <w:rPr>
                                      <w:b/>
                                      <w:bCs/>
                                      <w:lang w:val="en-US"/>
                                    </w:rPr>
                                  </w:pPr>
                                </w:p>
                                <w:p w14:paraId="0D629D3C" w14:textId="77777777" w:rsidR="00810E9F" w:rsidRDefault="00810E9F" w:rsidP="00FB67E7">
                                  <w:pPr>
                                    <w:pStyle w:val="NoSpacing"/>
                                    <w:jc w:val="center"/>
                                    <w:rPr>
                                      <w:b/>
                                      <w:bCs/>
                                      <w:lang w:val="en-US"/>
                                    </w:rPr>
                                  </w:pPr>
                                </w:p>
                                <w:p w14:paraId="1B36CE0E" w14:textId="77777777" w:rsidR="00810E9F" w:rsidRDefault="00810E9F" w:rsidP="00FB67E7">
                                  <w:pPr>
                                    <w:pStyle w:val="NoSpacing"/>
                                    <w:jc w:val="center"/>
                                    <w:rPr>
                                      <w:b/>
                                      <w:bCs/>
                                      <w:lang w:val="en-US"/>
                                    </w:rPr>
                                  </w:pPr>
                                </w:p>
                                <w:p w14:paraId="208BBEF6" w14:textId="77777777" w:rsidR="00810E9F" w:rsidRDefault="00810E9F" w:rsidP="00FB67E7">
                                  <w:pPr>
                                    <w:pStyle w:val="NoSpacing"/>
                                    <w:jc w:val="center"/>
                                    <w:rPr>
                                      <w:b/>
                                      <w:bCs/>
                                      <w:lang w:val="en-US"/>
                                    </w:rPr>
                                  </w:pPr>
                                </w:p>
                                <w:p w14:paraId="2C29AEF9" w14:textId="1CE5398E" w:rsidR="00810E9F" w:rsidRDefault="007073EB" w:rsidP="00FB67E7">
                                  <w:pPr>
                                    <w:pStyle w:val="NoSpacing"/>
                                    <w:ind w:left="720"/>
                                    <w:rPr>
                                      <w:bCs/>
                                      <w:lang w:val="en-US"/>
                                    </w:rPr>
                                  </w:pPr>
                                  <w:r>
                                    <w:rPr>
                                      <w:bCs/>
                                      <w:lang w:val="en-US"/>
                                    </w:rPr>
                                    <w:t>9021_61046</w:t>
                                  </w:r>
                                </w:p>
                                <w:p w14:paraId="562A447F" w14:textId="2B58DF1C" w:rsidR="00810E9F" w:rsidRDefault="00810E9F" w:rsidP="00FB67E7">
                                  <w:pPr>
                                    <w:pStyle w:val="NoSpacing"/>
                                    <w:ind w:left="720"/>
                                    <w:rPr>
                                      <w:b/>
                                      <w:bCs/>
                                      <w:lang w:val="en-US"/>
                                    </w:rPr>
                                  </w:pPr>
                                  <w:r>
                                    <w:rPr>
                                      <w:bCs/>
                                      <w:lang w:val="en-US"/>
                                    </w:rPr>
                                    <w:t>July 2018</w:t>
                                  </w:r>
                                </w:p>
                              </w:tc>
                            </w:tr>
                          </w:tbl>
                          <w:p w14:paraId="4ADACF1C" w14:textId="77777777" w:rsidR="00810E9F" w:rsidRDefault="00810E9F" w:rsidP="003D16F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62D9" id="_x0000_t202" coordsize="21600,21600" o:spt="202" path="m,l,21600r21600,l21600,xe">
                <v:stroke joinstyle="miter"/>
                <v:path gradientshapeok="t" o:connecttype="rect"/>
              </v:shapetype>
              <v:shape id="Text Box 2" o:spid="_x0000_s1026" type="#_x0000_t202" style="position:absolute;margin-left:43.4pt;margin-top:198.45pt;width:341.3pt;height:42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lMtQ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" filled="f" stroked="f">
                <v:textbox>
                  <w:txbxContent>
                    <w:tbl>
                      <w:tblPr>
                        <w:tblW w:w="5530" w:type="pct"/>
                        <w:tblInd w:w="-660" w:type="dxa"/>
                        <w:tblLook w:val="00A0" w:firstRow="1" w:lastRow="0" w:firstColumn="1" w:lastColumn="0" w:noHBand="0" w:noVBand="0"/>
                      </w:tblPr>
                      <w:tblGrid>
                        <w:gridCol w:w="7485"/>
                      </w:tblGrid>
                      <w:tr w:rsidR="00810E9F" w14:paraId="621B0AAF" w14:textId="77777777" w:rsidTr="00FB67E7">
                        <w:trPr>
                          <w:trHeight w:val="916"/>
                        </w:trPr>
                        <w:tc>
                          <w:tcPr>
                            <w:tcW w:w="5000" w:type="pct"/>
                            <w:tcBorders>
                              <w:top w:val="nil"/>
                              <w:left w:val="nil"/>
                              <w:bottom w:val="single" w:sz="4" w:space="0" w:color="4F81BD"/>
                              <w:right w:val="nil"/>
                            </w:tcBorders>
                            <w:vAlign w:val="center"/>
                            <w:hideMark/>
                          </w:tcPr>
                          <w:p w14:paraId="18933312" w14:textId="1968C466" w:rsidR="00810E9F" w:rsidRDefault="00810E9F" w:rsidP="00FB67E7">
                            <w:pPr>
                              <w:pStyle w:val="NoSpacing"/>
                              <w:jc w:val="center"/>
                              <w:rPr>
                                <w:rFonts w:ascii="Cambria" w:hAnsi="Cambria"/>
                                <w:sz w:val="80"/>
                                <w:szCs w:val="80"/>
                                <w:lang w:val="en-US" w:eastAsia="en-US"/>
                              </w:rPr>
                            </w:pPr>
                            <w:r>
                              <w:rPr>
                                <w:sz w:val="52"/>
                                <w:szCs w:val="52"/>
                                <w:lang w:val="en-US"/>
                              </w:rPr>
                              <w:t>Intelligent VESDA-E VEU</w:t>
                            </w:r>
                          </w:p>
                        </w:tc>
                      </w:tr>
                      <w:tr w:rsidR="00810E9F" w14:paraId="3CDC65B8" w14:textId="77777777" w:rsidTr="00FB67E7">
                        <w:trPr>
                          <w:trHeight w:val="606"/>
                        </w:trPr>
                        <w:tc>
                          <w:tcPr>
                            <w:tcW w:w="5000" w:type="pct"/>
                            <w:tcBorders>
                              <w:top w:val="single" w:sz="4" w:space="0" w:color="4F81BD"/>
                              <w:left w:val="nil"/>
                              <w:bottom w:val="nil"/>
                              <w:right w:val="nil"/>
                            </w:tcBorders>
                            <w:vAlign w:val="center"/>
                            <w:hideMark/>
                          </w:tcPr>
                          <w:p w14:paraId="4275D0E9" w14:textId="77777777" w:rsidR="00810E9F" w:rsidRDefault="00810E9F" w:rsidP="00FB67E7">
                            <w:pPr>
                              <w:pStyle w:val="NoSpacing"/>
                              <w:jc w:val="center"/>
                              <w:rPr>
                                <w:rFonts w:ascii="Cambria" w:hAnsi="Cambria"/>
                                <w:sz w:val="44"/>
                                <w:szCs w:val="44"/>
                                <w:lang w:val="en-US"/>
                              </w:rPr>
                            </w:pPr>
                            <w:r>
                              <w:rPr>
                                <w:sz w:val="44"/>
                                <w:lang w:val="en-US"/>
                              </w:rPr>
                              <w:t>Engineering Specification</w:t>
                            </w:r>
                          </w:p>
                        </w:tc>
                      </w:tr>
                      <w:tr w:rsidR="00810E9F" w14:paraId="50F99116" w14:textId="77777777" w:rsidTr="00FB67E7">
                        <w:trPr>
                          <w:trHeight w:val="303"/>
                        </w:trPr>
                        <w:tc>
                          <w:tcPr>
                            <w:tcW w:w="5000" w:type="pct"/>
                            <w:vAlign w:val="center"/>
                          </w:tcPr>
                          <w:p w14:paraId="6E370CF9" w14:textId="77777777" w:rsidR="00810E9F" w:rsidRDefault="00810E9F" w:rsidP="00FB67E7">
                            <w:pPr>
                              <w:pStyle w:val="NoSpacing"/>
                              <w:jc w:val="center"/>
                              <w:rPr>
                                <w:lang w:val="en-US"/>
                              </w:rPr>
                            </w:pPr>
                          </w:p>
                        </w:tc>
                      </w:tr>
                      <w:tr w:rsidR="00810E9F" w14:paraId="2E92A543" w14:textId="77777777" w:rsidTr="00FB67E7">
                        <w:trPr>
                          <w:trHeight w:val="303"/>
                        </w:trPr>
                        <w:tc>
                          <w:tcPr>
                            <w:tcW w:w="5000" w:type="pct"/>
                            <w:vAlign w:val="center"/>
                          </w:tcPr>
                          <w:p w14:paraId="113FD0BD" w14:textId="77777777" w:rsidR="00810E9F" w:rsidRDefault="00810E9F" w:rsidP="00FB67E7">
                            <w:pPr>
                              <w:pStyle w:val="NoSpacing"/>
                              <w:jc w:val="center"/>
                              <w:rPr>
                                <w:b/>
                                <w:bCs/>
                                <w:lang w:val="en-US"/>
                              </w:rPr>
                            </w:pPr>
                          </w:p>
                          <w:p w14:paraId="58378AAC" w14:textId="77777777" w:rsidR="00810E9F" w:rsidRDefault="00810E9F" w:rsidP="00FB67E7">
                            <w:pPr>
                              <w:pStyle w:val="NoSpacing"/>
                              <w:jc w:val="center"/>
                              <w:rPr>
                                <w:b/>
                                <w:bCs/>
                                <w:lang w:val="en-US"/>
                              </w:rPr>
                            </w:pPr>
                          </w:p>
                          <w:p w14:paraId="65CFC22C" w14:textId="77777777" w:rsidR="00810E9F" w:rsidRDefault="00810E9F" w:rsidP="00FB67E7">
                            <w:pPr>
                              <w:pStyle w:val="NoSpacing"/>
                              <w:jc w:val="center"/>
                              <w:rPr>
                                <w:b/>
                                <w:bCs/>
                                <w:lang w:val="en-US"/>
                              </w:rPr>
                            </w:pPr>
                          </w:p>
                          <w:p w14:paraId="6E58FC15" w14:textId="77777777" w:rsidR="00810E9F" w:rsidRDefault="00810E9F" w:rsidP="00FB67E7">
                            <w:pPr>
                              <w:pStyle w:val="NoSpacing"/>
                              <w:jc w:val="center"/>
                              <w:rPr>
                                <w:b/>
                                <w:bCs/>
                                <w:lang w:val="en-US"/>
                              </w:rPr>
                            </w:pPr>
                          </w:p>
                          <w:p w14:paraId="66CB9342" w14:textId="77777777" w:rsidR="00810E9F" w:rsidRDefault="00810E9F" w:rsidP="00FB67E7">
                            <w:pPr>
                              <w:pStyle w:val="NoSpacing"/>
                              <w:jc w:val="center"/>
                              <w:rPr>
                                <w:b/>
                                <w:bCs/>
                                <w:lang w:val="en-US"/>
                              </w:rPr>
                            </w:pPr>
                          </w:p>
                          <w:p w14:paraId="2ADD3EE4" w14:textId="77777777" w:rsidR="00810E9F" w:rsidRDefault="00810E9F" w:rsidP="00FB67E7">
                            <w:pPr>
                              <w:pStyle w:val="NoSpacing"/>
                              <w:jc w:val="center"/>
                              <w:rPr>
                                <w:b/>
                                <w:bCs/>
                                <w:lang w:val="en-US"/>
                              </w:rPr>
                            </w:pPr>
                          </w:p>
                          <w:p w14:paraId="04C28A99" w14:textId="77777777" w:rsidR="00810E9F" w:rsidRDefault="00810E9F" w:rsidP="00FB67E7">
                            <w:pPr>
                              <w:pStyle w:val="NoSpacing"/>
                              <w:jc w:val="center"/>
                              <w:rPr>
                                <w:b/>
                                <w:bCs/>
                                <w:lang w:val="en-US"/>
                              </w:rPr>
                            </w:pPr>
                          </w:p>
                          <w:p w14:paraId="364BB3EC" w14:textId="77777777" w:rsidR="00810E9F" w:rsidRDefault="00810E9F" w:rsidP="00FB67E7">
                            <w:pPr>
                              <w:pStyle w:val="NoSpacing"/>
                              <w:jc w:val="center"/>
                              <w:rPr>
                                <w:b/>
                                <w:bCs/>
                                <w:lang w:val="en-US"/>
                              </w:rPr>
                            </w:pPr>
                          </w:p>
                          <w:p w14:paraId="11424240" w14:textId="77777777" w:rsidR="00810E9F" w:rsidRDefault="00810E9F" w:rsidP="00FB67E7">
                            <w:pPr>
                              <w:pStyle w:val="NoSpacing"/>
                              <w:jc w:val="center"/>
                              <w:rPr>
                                <w:b/>
                                <w:bCs/>
                                <w:lang w:val="en-US"/>
                              </w:rPr>
                            </w:pPr>
                          </w:p>
                          <w:p w14:paraId="35F438BD" w14:textId="77777777" w:rsidR="00810E9F" w:rsidRDefault="00810E9F" w:rsidP="00FB67E7">
                            <w:pPr>
                              <w:pStyle w:val="NoSpacing"/>
                              <w:jc w:val="center"/>
                              <w:rPr>
                                <w:b/>
                                <w:bCs/>
                                <w:lang w:val="en-US"/>
                              </w:rPr>
                            </w:pPr>
                          </w:p>
                          <w:p w14:paraId="753179EE" w14:textId="77777777" w:rsidR="00810E9F" w:rsidRDefault="00810E9F" w:rsidP="00FB67E7">
                            <w:pPr>
                              <w:pStyle w:val="NoSpacing"/>
                              <w:jc w:val="center"/>
                              <w:rPr>
                                <w:b/>
                                <w:bCs/>
                                <w:lang w:val="en-US"/>
                              </w:rPr>
                            </w:pPr>
                          </w:p>
                          <w:p w14:paraId="061FA669" w14:textId="77777777" w:rsidR="00810E9F" w:rsidRDefault="00810E9F" w:rsidP="00FB67E7">
                            <w:pPr>
                              <w:pStyle w:val="NoSpacing"/>
                              <w:jc w:val="center"/>
                              <w:rPr>
                                <w:b/>
                                <w:bCs/>
                                <w:lang w:val="en-US"/>
                              </w:rPr>
                            </w:pPr>
                          </w:p>
                          <w:p w14:paraId="073FC2DE" w14:textId="77777777" w:rsidR="00810E9F" w:rsidRDefault="00810E9F" w:rsidP="00FB67E7">
                            <w:pPr>
                              <w:pStyle w:val="NoSpacing"/>
                              <w:jc w:val="center"/>
                              <w:rPr>
                                <w:b/>
                                <w:bCs/>
                                <w:lang w:val="en-US"/>
                              </w:rPr>
                            </w:pPr>
                          </w:p>
                          <w:p w14:paraId="34238562" w14:textId="77777777" w:rsidR="00810E9F" w:rsidRDefault="00810E9F" w:rsidP="00FB67E7">
                            <w:pPr>
                              <w:pStyle w:val="NoSpacing"/>
                              <w:jc w:val="center"/>
                              <w:rPr>
                                <w:b/>
                                <w:bCs/>
                                <w:lang w:val="en-US"/>
                              </w:rPr>
                            </w:pPr>
                          </w:p>
                          <w:p w14:paraId="51C0C60F" w14:textId="77777777" w:rsidR="00810E9F" w:rsidRDefault="00810E9F" w:rsidP="00FB67E7">
                            <w:pPr>
                              <w:pStyle w:val="NoSpacing"/>
                              <w:jc w:val="center"/>
                              <w:rPr>
                                <w:b/>
                                <w:bCs/>
                                <w:lang w:val="en-US"/>
                              </w:rPr>
                            </w:pPr>
                          </w:p>
                          <w:p w14:paraId="6B7B15E6" w14:textId="77777777" w:rsidR="00810E9F" w:rsidRDefault="00810E9F" w:rsidP="00FB67E7">
                            <w:pPr>
                              <w:pStyle w:val="NoSpacing"/>
                              <w:jc w:val="center"/>
                              <w:rPr>
                                <w:b/>
                                <w:bCs/>
                                <w:lang w:val="en-US"/>
                              </w:rPr>
                            </w:pPr>
                          </w:p>
                          <w:p w14:paraId="6C03FA55" w14:textId="77777777" w:rsidR="00810E9F" w:rsidRDefault="00810E9F" w:rsidP="00FB67E7">
                            <w:pPr>
                              <w:pStyle w:val="NoSpacing"/>
                              <w:jc w:val="center"/>
                              <w:rPr>
                                <w:b/>
                                <w:bCs/>
                                <w:lang w:val="en-US"/>
                              </w:rPr>
                            </w:pPr>
                          </w:p>
                          <w:p w14:paraId="6FA790BA" w14:textId="77777777" w:rsidR="00810E9F" w:rsidRDefault="00810E9F" w:rsidP="00FB67E7">
                            <w:pPr>
                              <w:pStyle w:val="NoSpacing"/>
                              <w:jc w:val="center"/>
                              <w:rPr>
                                <w:b/>
                                <w:bCs/>
                                <w:lang w:val="en-US"/>
                              </w:rPr>
                            </w:pPr>
                          </w:p>
                          <w:p w14:paraId="0A682789" w14:textId="77777777" w:rsidR="00810E9F" w:rsidRDefault="00810E9F" w:rsidP="00FB67E7">
                            <w:pPr>
                              <w:pStyle w:val="NoSpacing"/>
                              <w:jc w:val="center"/>
                              <w:rPr>
                                <w:b/>
                                <w:bCs/>
                                <w:lang w:val="en-US"/>
                              </w:rPr>
                            </w:pPr>
                          </w:p>
                          <w:p w14:paraId="58C15EE7" w14:textId="77777777" w:rsidR="00810E9F" w:rsidRDefault="00810E9F" w:rsidP="00FB67E7">
                            <w:pPr>
                              <w:pStyle w:val="NoSpacing"/>
                              <w:jc w:val="center"/>
                              <w:rPr>
                                <w:b/>
                                <w:bCs/>
                                <w:lang w:val="en-US"/>
                              </w:rPr>
                            </w:pPr>
                          </w:p>
                          <w:p w14:paraId="0D629D3C" w14:textId="77777777" w:rsidR="00810E9F" w:rsidRDefault="00810E9F" w:rsidP="00FB67E7">
                            <w:pPr>
                              <w:pStyle w:val="NoSpacing"/>
                              <w:jc w:val="center"/>
                              <w:rPr>
                                <w:b/>
                                <w:bCs/>
                                <w:lang w:val="en-US"/>
                              </w:rPr>
                            </w:pPr>
                          </w:p>
                          <w:p w14:paraId="1B36CE0E" w14:textId="77777777" w:rsidR="00810E9F" w:rsidRDefault="00810E9F" w:rsidP="00FB67E7">
                            <w:pPr>
                              <w:pStyle w:val="NoSpacing"/>
                              <w:jc w:val="center"/>
                              <w:rPr>
                                <w:b/>
                                <w:bCs/>
                                <w:lang w:val="en-US"/>
                              </w:rPr>
                            </w:pPr>
                          </w:p>
                          <w:p w14:paraId="208BBEF6" w14:textId="77777777" w:rsidR="00810E9F" w:rsidRDefault="00810E9F" w:rsidP="00FB67E7">
                            <w:pPr>
                              <w:pStyle w:val="NoSpacing"/>
                              <w:jc w:val="center"/>
                              <w:rPr>
                                <w:b/>
                                <w:bCs/>
                                <w:lang w:val="en-US"/>
                              </w:rPr>
                            </w:pPr>
                          </w:p>
                          <w:p w14:paraId="2C29AEF9" w14:textId="1CE5398E" w:rsidR="00810E9F" w:rsidRDefault="007073EB" w:rsidP="00FB67E7">
                            <w:pPr>
                              <w:pStyle w:val="NoSpacing"/>
                              <w:ind w:left="720"/>
                              <w:rPr>
                                <w:bCs/>
                                <w:lang w:val="en-US"/>
                              </w:rPr>
                            </w:pPr>
                            <w:r>
                              <w:rPr>
                                <w:bCs/>
                                <w:lang w:val="en-US"/>
                              </w:rPr>
                              <w:t>9021_61046</w:t>
                            </w:r>
                          </w:p>
                          <w:p w14:paraId="562A447F" w14:textId="2B58DF1C" w:rsidR="00810E9F" w:rsidRDefault="00810E9F" w:rsidP="00FB67E7">
                            <w:pPr>
                              <w:pStyle w:val="NoSpacing"/>
                              <w:ind w:left="720"/>
                              <w:rPr>
                                <w:b/>
                                <w:bCs/>
                                <w:lang w:val="en-US"/>
                              </w:rPr>
                            </w:pPr>
                            <w:r>
                              <w:rPr>
                                <w:bCs/>
                                <w:lang w:val="en-US"/>
                              </w:rPr>
                              <w:t>July 2018</w:t>
                            </w:r>
                          </w:p>
                        </w:tc>
                      </w:tr>
                    </w:tbl>
                    <w:p w14:paraId="4ADACF1C" w14:textId="77777777" w:rsidR="00810E9F" w:rsidRDefault="00810E9F" w:rsidP="003D16F1">
                      <w:pPr>
                        <w:rPr>
                          <w:color w:val="000000"/>
                        </w:rPr>
                      </w:pPr>
                    </w:p>
                  </w:txbxContent>
                </v:textbox>
                <w10:wrap anchorx="page" anchory="page"/>
              </v:shape>
            </w:pict>
          </mc:Fallback>
        </mc:AlternateContent>
      </w:r>
    </w:p>
    <w:p w14:paraId="76349485" w14:textId="77777777" w:rsidR="003D16F1" w:rsidRDefault="003D16F1" w:rsidP="003D16F1">
      <w:pPr>
        <w:spacing w:after="0"/>
        <w:jc w:val="center"/>
      </w:pPr>
    </w:p>
    <w:p w14:paraId="5A329FA3" w14:textId="77777777" w:rsidR="003D16F1" w:rsidRDefault="003D16F1" w:rsidP="003D16F1">
      <w:pPr>
        <w:spacing w:after="0"/>
        <w:jc w:val="center"/>
      </w:pPr>
    </w:p>
    <w:p w14:paraId="63230AA7" w14:textId="77777777" w:rsidR="003D16F1" w:rsidRDefault="003D16F1" w:rsidP="003D16F1">
      <w:pPr>
        <w:spacing w:after="0"/>
        <w:jc w:val="center"/>
      </w:pPr>
    </w:p>
    <w:p w14:paraId="525C8BB9" w14:textId="77777777" w:rsidR="003D16F1" w:rsidRDefault="003D16F1" w:rsidP="003D16F1">
      <w:pPr>
        <w:spacing w:after="0"/>
        <w:jc w:val="center"/>
      </w:pPr>
    </w:p>
    <w:p w14:paraId="436916FE" w14:textId="77777777" w:rsidR="003D16F1" w:rsidRDefault="003D16F1" w:rsidP="003D16F1">
      <w:pPr>
        <w:spacing w:after="0"/>
        <w:jc w:val="center"/>
      </w:pPr>
    </w:p>
    <w:p w14:paraId="31A3DF7F" w14:textId="77777777" w:rsidR="003D16F1" w:rsidRDefault="003D16F1" w:rsidP="003D16F1">
      <w:pPr>
        <w:spacing w:after="0"/>
        <w:jc w:val="center"/>
      </w:pPr>
    </w:p>
    <w:p w14:paraId="76C1E114" w14:textId="77777777" w:rsidR="003D16F1" w:rsidRDefault="003D16F1" w:rsidP="003D16F1">
      <w:pPr>
        <w:spacing w:after="0"/>
        <w:jc w:val="center"/>
      </w:pPr>
    </w:p>
    <w:p w14:paraId="06E4A339" w14:textId="77777777" w:rsidR="003D16F1" w:rsidRDefault="003D16F1" w:rsidP="003D16F1">
      <w:pPr>
        <w:spacing w:after="0"/>
        <w:jc w:val="center"/>
      </w:pPr>
    </w:p>
    <w:p w14:paraId="0C566500" w14:textId="77777777" w:rsidR="003D16F1" w:rsidRDefault="003D16F1" w:rsidP="003D16F1">
      <w:pPr>
        <w:spacing w:after="0"/>
        <w:jc w:val="center"/>
      </w:pPr>
    </w:p>
    <w:p w14:paraId="696D79AE" w14:textId="77777777" w:rsidR="003D16F1" w:rsidRDefault="003D16F1" w:rsidP="003D16F1">
      <w:pPr>
        <w:spacing w:after="0"/>
        <w:jc w:val="center"/>
      </w:pPr>
    </w:p>
    <w:p w14:paraId="27E1E965" w14:textId="77777777" w:rsidR="003D16F1" w:rsidRDefault="003D16F1" w:rsidP="003D16F1">
      <w:pPr>
        <w:spacing w:after="0"/>
        <w:jc w:val="center"/>
      </w:pPr>
    </w:p>
    <w:p w14:paraId="20C391B9" w14:textId="77777777" w:rsidR="003D16F1" w:rsidRDefault="003D16F1" w:rsidP="003D16F1">
      <w:pPr>
        <w:spacing w:after="0"/>
        <w:jc w:val="center"/>
      </w:pPr>
    </w:p>
    <w:p w14:paraId="09BA2B5F" w14:textId="77777777" w:rsidR="003D16F1" w:rsidRDefault="003D16F1" w:rsidP="003D16F1">
      <w:pPr>
        <w:spacing w:after="0"/>
        <w:jc w:val="center"/>
      </w:pPr>
    </w:p>
    <w:p w14:paraId="461E81BA" w14:textId="77777777" w:rsidR="003D16F1" w:rsidRDefault="003D16F1" w:rsidP="003D16F1">
      <w:pPr>
        <w:spacing w:after="0"/>
        <w:jc w:val="center"/>
      </w:pPr>
    </w:p>
    <w:p w14:paraId="1B63887A" w14:textId="77777777" w:rsidR="003D16F1" w:rsidRDefault="003D16F1" w:rsidP="003D16F1">
      <w:pPr>
        <w:spacing w:after="0"/>
        <w:jc w:val="center"/>
      </w:pPr>
    </w:p>
    <w:p w14:paraId="547763DF" w14:textId="77777777" w:rsidR="003D16F1" w:rsidRDefault="003D16F1" w:rsidP="003D16F1">
      <w:pPr>
        <w:spacing w:after="0"/>
        <w:jc w:val="center"/>
      </w:pPr>
    </w:p>
    <w:p w14:paraId="033F3AA8" w14:textId="77777777" w:rsidR="003D16F1" w:rsidRDefault="003D16F1" w:rsidP="003D16F1">
      <w:pPr>
        <w:spacing w:after="0"/>
        <w:jc w:val="center"/>
      </w:pPr>
    </w:p>
    <w:p w14:paraId="2BB9EDF0" w14:textId="77777777" w:rsidR="003D16F1" w:rsidRDefault="003D16F1" w:rsidP="003D16F1">
      <w:pPr>
        <w:spacing w:after="0"/>
        <w:jc w:val="center"/>
      </w:pPr>
    </w:p>
    <w:p w14:paraId="16E9DECB" w14:textId="77777777" w:rsidR="003D16F1" w:rsidRDefault="003D16F1" w:rsidP="003D16F1">
      <w:pPr>
        <w:spacing w:after="0"/>
        <w:jc w:val="center"/>
      </w:pPr>
    </w:p>
    <w:p w14:paraId="2514CA9E" w14:textId="77777777" w:rsidR="003D16F1" w:rsidRDefault="003D16F1" w:rsidP="003D16F1">
      <w:pPr>
        <w:spacing w:after="0"/>
        <w:jc w:val="center"/>
      </w:pPr>
    </w:p>
    <w:p w14:paraId="29ADE412" w14:textId="77777777" w:rsidR="003D16F1" w:rsidRDefault="003D16F1" w:rsidP="003D16F1">
      <w:pPr>
        <w:spacing w:after="0"/>
        <w:jc w:val="center"/>
      </w:pPr>
    </w:p>
    <w:p w14:paraId="0F1343C2" w14:textId="77777777" w:rsidR="003D16F1" w:rsidRDefault="003D16F1" w:rsidP="003D16F1">
      <w:pPr>
        <w:spacing w:after="0"/>
        <w:jc w:val="center"/>
      </w:pPr>
    </w:p>
    <w:p w14:paraId="711B2C4F" w14:textId="77777777" w:rsidR="003D16F1" w:rsidRDefault="003D16F1" w:rsidP="003D16F1">
      <w:pPr>
        <w:spacing w:after="0"/>
        <w:jc w:val="center"/>
      </w:pPr>
    </w:p>
    <w:p w14:paraId="3A7FD3CD" w14:textId="77777777" w:rsidR="003D16F1" w:rsidRDefault="003D16F1" w:rsidP="003D16F1">
      <w:pPr>
        <w:spacing w:after="0"/>
        <w:jc w:val="center"/>
      </w:pPr>
    </w:p>
    <w:p w14:paraId="54ED381D" w14:textId="77777777" w:rsidR="003D16F1" w:rsidRDefault="003D16F1" w:rsidP="003D16F1">
      <w:pPr>
        <w:spacing w:after="0"/>
        <w:jc w:val="center"/>
      </w:pPr>
    </w:p>
    <w:p w14:paraId="2B8E85CE" w14:textId="77777777" w:rsidR="003D16F1" w:rsidRDefault="003D16F1" w:rsidP="003D16F1">
      <w:pPr>
        <w:spacing w:after="0"/>
        <w:jc w:val="center"/>
      </w:pPr>
    </w:p>
    <w:p w14:paraId="15AFFE70" w14:textId="77777777" w:rsidR="003D16F1" w:rsidRDefault="003D16F1" w:rsidP="003D16F1">
      <w:pPr>
        <w:spacing w:after="0"/>
        <w:jc w:val="center"/>
      </w:pPr>
    </w:p>
    <w:p w14:paraId="1BC0D6EC" w14:textId="77777777" w:rsidR="003D16F1" w:rsidRDefault="003D16F1" w:rsidP="003D16F1">
      <w:pPr>
        <w:spacing w:after="0"/>
        <w:jc w:val="center"/>
      </w:pPr>
    </w:p>
    <w:p w14:paraId="5001D31B" w14:textId="77777777" w:rsidR="003D16F1" w:rsidRDefault="003D16F1" w:rsidP="003D16F1">
      <w:pPr>
        <w:spacing w:after="0"/>
        <w:jc w:val="center"/>
      </w:pPr>
    </w:p>
    <w:p w14:paraId="710C9590" w14:textId="77777777" w:rsidR="003D16F1" w:rsidRDefault="003D16F1" w:rsidP="003D16F1">
      <w:pPr>
        <w:spacing w:after="0"/>
        <w:jc w:val="center"/>
      </w:pPr>
    </w:p>
    <w:p w14:paraId="0AD29E97" w14:textId="77777777" w:rsidR="003D16F1" w:rsidRDefault="003D16F1" w:rsidP="003D16F1">
      <w:pPr>
        <w:spacing w:after="0"/>
        <w:jc w:val="center"/>
      </w:pPr>
    </w:p>
    <w:p w14:paraId="61966F88" w14:textId="05905D7D" w:rsidR="003D16F1" w:rsidRDefault="003D16F1" w:rsidP="003D16F1">
      <w:pPr>
        <w:jc w:val="center"/>
      </w:pPr>
    </w:p>
    <w:p w14:paraId="5086992E" w14:textId="0969ED2C" w:rsidR="00A35EA5" w:rsidRPr="007624FD" w:rsidRDefault="00A35EA5" w:rsidP="00446E45">
      <w:pPr>
        <w:sectPr w:rsidR="00A35EA5" w:rsidRPr="007624FD" w:rsidSect="00D27560">
          <w:headerReference w:type="default" r:id="rId9"/>
          <w:footerReference w:type="default" r:id="rId10"/>
          <w:pgSz w:w="11907" w:h="16840" w:code="9"/>
          <w:pgMar w:top="851" w:right="1134" w:bottom="851" w:left="1134" w:header="709" w:footer="397" w:gutter="0"/>
          <w:cols w:space="709"/>
          <w:docGrid w:linePitch="360"/>
        </w:sectPr>
      </w:pPr>
      <w:bookmarkStart w:id="0" w:name="_General_Information"/>
      <w:bookmarkEnd w:id="0"/>
    </w:p>
    <w:p w14:paraId="463ED971" w14:textId="77777777" w:rsidR="00391150" w:rsidRPr="00391150" w:rsidRDefault="00391150" w:rsidP="00391150">
      <w:pPr>
        <w:spacing w:before="120"/>
        <w:rPr>
          <w:b/>
          <w:bCs/>
          <w:sz w:val="28"/>
        </w:rPr>
      </w:pPr>
      <w:bookmarkStart w:id="1" w:name="_Toc202324868"/>
      <w:bookmarkStart w:id="2" w:name="_Toc229461734"/>
      <w:bookmarkStart w:id="3" w:name="_Toc378176601"/>
      <w:r w:rsidRPr="00391150">
        <w:rPr>
          <w:b/>
          <w:bCs/>
          <w:sz w:val="28"/>
        </w:rPr>
        <w:lastRenderedPageBreak/>
        <w:t>Contents</w:t>
      </w:r>
    </w:p>
    <w:p w14:paraId="5EE3DCDE" w14:textId="22092DD6" w:rsidR="003729FA" w:rsidRDefault="00772D3D">
      <w:pPr>
        <w:pStyle w:val="TOC1"/>
        <w:rPr>
          <w:rFonts w:asciiTheme="minorHAnsi" w:eastAsiaTheme="minorEastAsia" w:hAnsiTheme="minorHAnsi" w:cstheme="minorBidi"/>
          <w:b w:val="0"/>
          <w:bCs w:val="0"/>
          <w:noProof/>
          <w:sz w:val="22"/>
          <w:szCs w:val="22"/>
          <w:lang w:eastAsia="en-AU"/>
        </w:rPr>
      </w:pPr>
      <w:r>
        <w:rPr>
          <w:b w:val="0"/>
          <w:bCs w:val="0"/>
        </w:rPr>
        <w:fldChar w:fldCharType="begin"/>
      </w:r>
      <w:r>
        <w:rPr>
          <w:b w:val="0"/>
          <w:bCs w:val="0"/>
        </w:rPr>
        <w:instrText xml:space="preserve"> TOC \o "1-3" \h \z \u </w:instrText>
      </w:r>
      <w:r>
        <w:rPr>
          <w:b w:val="0"/>
          <w:bCs w:val="0"/>
        </w:rPr>
        <w:fldChar w:fldCharType="separate"/>
      </w:r>
      <w:hyperlink w:anchor="_Toc519806384" w:history="1">
        <w:r w:rsidR="003729FA" w:rsidRPr="001F5D84">
          <w:rPr>
            <w:rStyle w:val="Hyperlink"/>
            <w:noProof/>
          </w:rPr>
          <w:t>1</w:t>
        </w:r>
        <w:r w:rsidR="003729FA">
          <w:rPr>
            <w:rFonts w:asciiTheme="minorHAnsi" w:eastAsiaTheme="minorEastAsia" w:hAnsiTheme="minorHAnsi" w:cstheme="minorBidi"/>
            <w:b w:val="0"/>
            <w:bCs w:val="0"/>
            <w:noProof/>
            <w:sz w:val="22"/>
            <w:szCs w:val="22"/>
            <w:lang w:eastAsia="en-AU"/>
          </w:rPr>
          <w:tab/>
        </w:r>
        <w:r w:rsidR="003729FA" w:rsidRPr="001F5D84">
          <w:rPr>
            <w:rStyle w:val="Hyperlink"/>
            <w:noProof/>
          </w:rPr>
          <w:t>GENERAL</w:t>
        </w:r>
        <w:r w:rsidR="003729FA">
          <w:rPr>
            <w:noProof/>
            <w:webHidden/>
          </w:rPr>
          <w:tab/>
        </w:r>
        <w:r w:rsidR="003729FA">
          <w:rPr>
            <w:noProof/>
            <w:webHidden/>
          </w:rPr>
          <w:fldChar w:fldCharType="begin"/>
        </w:r>
        <w:r w:rsidR="003729FA">
          <w:rPr>
            <w:noProof/>
            <w:webHidden/>
          </w:rPr>
          <w:instrText xml:space="preserve"> PAGEREF _Toc519806384 \h </w:instrText>
        </w:r>
        <w:r w:rsidR="003729FA">
          <w:rPr>
            <w:noProof/>
            <w:webHidden/>
          </w:rPr>
        </w:r>
        <w:r w:rsidR="003729FA">
          <w:rPr>
            <w:noProof/>
            <w:webHidden/>
          </w:rPr>
          <w:fldChar w:fldCharType="separate"/>
        </w:r>
        <w:r w:rsidR="003729FA">
          <w:rPr>
            <w:noProof/>
            <w:webHidden/>
          </w:rPr>
          <w:t>1</w:t>
        </w:r>
        <w:r w:rsidR="003729FA">
          <w:rPr>
            <w:noProof/>
            <w:webHidden/>
          </w:rPr>
          <w:fldChar w:fldCharType="end"/>
        </w:r>
      </w:hyperlink>
    </w:p>
    <w:p w14:paraId="669D0AEF" w14:textId="7D18D991" w:rsidR="003729FA" w:rsidRDefault="003729FA">
      <w:pPr>
        <w:pStyle w:val="TOC2"/>
        <w:rPr>
          <w:rFonts w:asciiTheme="minorHAnsi" w:eastAsiaTheme="minorEastAsia" w:hAnsiTheme="minorHAnsi" w:cstheme="minorBidi"/>
          <w:b w:val="0"/>
          <w:sz w:val="22"/>
          <w:szCs w:val="22"/>
          <w:lang w:eastAsia="en-AU"/>
        </w:rPr>
      </w:pPr>
      <w:hyperlink w:anchor="_Toc519806385" w:history="1">
        <w:r w:rsidRPr="001F5D84">
          <w:rPr>
            <w:rStyle w:val="Hyperlink"/>
          </w:rPr>
          <w:t>1.1</w:t>
        </w:r>
        <w:r>
          <w:rPr>
            <w:rFonts w:asciiTheme="minorHAnsi" w:eastAsiaTheme="minorEastAsia" w:hAnsiTheme="minorHAnsi" w:cstheme="minorBidi"/>
            <w:b w:val="0"/>
            <w:sz w:val="22"/>
            <w:szCs w:val="22"/>
            <w:lang w:eastAsia="en-AU"/>
          </w:rPr>
          <w:tab/>
        </w:r>
        <w:r w:rsidRPr="001F5D84">
          <w:rPr>
            <w:rStyle w:val="Hyperlink"/>
          </w:rPr>
          <w:t>Scope</w:t>
        </w:r>
        <w:r>
          <w:rPr>
            <w:webHidden/>
          </w:rPr>
          <w:tab/>
        </w:r>
        <w:r>
          <w:rPr>
            <w:webHidden/>
          </w:rPr>
          <w:fldChar w:fldCharType="begin"/>
        </w:r>
        <w:r>
          <w:rPr>
            <w:webHidden/>
          </w:rPr>
          <w:instrText xml:space="preserve"> PAGEREF _Toc519806385 \h </w:instrText>
        </w:r>
        <w:r>
          <w:rPr>
            <w:webHidden/>
          </w:rPr>
        </w:r>
        <w:r>
          <w:rPr>
            <w:webHidden/>
          </w:rPr>
          <w:fldChar w:fldCharType="separate"/>
        </w:r>
        <w:r>
          <w:rPr>
            <w:webHidden/>
          </w:rPr>
          <w:t>1</w:t>
        </w:r>
        <w:r>
          <w:rPr>
            <w:webHidden/>
          </w:rPr>
          <w:fldChar w:fldCharType="end"/>
        </w:r>
      </w:hyperlink>
    </w:p>
    <w:p w14:paraId="31B96E4F" w14:textId="2440047C" w:rsidR="003729FA" w:rsidRDefault="003729FA">
      <w:pPr>
        <w:pStyle w:val="TOC2"/>
        <w:rPr>
          <w:rFonts w:asciiTheme="minorHAnsi" w:eastAsiaTheme="minorEastAsia" w:hAnsiTheme="minorHAnsi" w:cstheme="minorBidi"/>
          <w:b w:val="0"/>
          <w:sz w:val="22"/>
          <w:szCs w:val="22"/>
          <w:lang w:eastAsia="en-AU"/>
        </w:rPr>
      </w:pPr>
      <w:hyperlink w:anchor="_Toc519806386" w:history="1">
        <w:r w:rsidRPr="001F5D84">
          <w:rPr>
            <w:rStyle w:val="Hyperlink"/>
          </w:rPr>
          <w:t>1.2</w:t>
        </w:r>
        <w:r>
          <w:rPr>
            <w:rFonts w:asciiTheme="minorHAnsi" w:eastAsiaTheme="minorEastAsia" w:hAnsiTheme="minorHAnsi" w:cstheme="minorBidi"/>
            <w:b w:val="0"/>
            <w:sz w:val="22"/>
            <w:szCs w:val="22"/>
            <w:lang w:eastAsia="en-AU"/>
          </w:rPr>
          <w:tab/>
        </w:r>
        <w:r w:rsidRPr="001F5D84">
          <w:rPr>
            <w:rStyle w:val="Hyperlink"/>
          </w:rPr>
          <w:t>ASD System Information</w:t>
        </w:r>
        <w:r>
          <w:rPr>
            <w:webHidden/>
          </w:rPr>
          <w:tab/>
        </w:r>
        <w:r>
          <w:rPr>
            <w:webHidden/>
          </w:rPr>
          <w:fldChar w:fldCharType="begin"/>
        </w:r>
        <w:r>
          <w:rPr>
            <w:webHidden/>
          </w:rPr>
          <w:instrText xml:space="preserve"> PAGEREF _Toc519806386 \h </w:instrText>
        </w:r>
        <w:r>
          <w:rPr>
            <w:webHidden/>
          </w:rPr>
        </w:r>
        <w:r>
          <w:rPr>
            <w:webHidden/>
          </w:rPr>
          <w:fldChar w:fldCharType="separate"/>
        </w:r>
        <w:r>
          <w:rPr>
            <w:webHidden/>
          </w:rPr>
          <w:t>1</w:t>
        </w:r>
        <w:r>
          <w:rPr>
            <w:webHidden/>
          </w:rPr>
          <w:fldChar w:fldCharType="end"/>
        </w:r>
      </w:hyperlink>
    </w:p>
    <w:p w14:paraId="31C98D5D" w14:textId="796198FC" w:rsidR="003729FA" w:rsidRDefault="003729FA">
      <w:pPr>
        <w:pStyle w:val="TOC2"/>
        <w:rPr>
          <w:rFonts w:asciiTheme="minorHAnsi" w:eastAsiaTheme="minorEastAsia" w:hAnsiTheme="minorHAnsi" w:cstheme="minorBidi"/>
          <w:b w:val="0"/>
          <w:sz w:val="22"/>
          <w:szCs w:val="22"/>
          <w:lang w:eastAsia="en-AU"/>
        </w:rPr>
      </w:pPr>
      <w:hyperlink w:anchor="_Toc519806387" w:history="1">
        <w:r w:rsidRPr="001F5D84">
          <w:rPr>
            <w:rStyle w:val="Hyperlink"/>
          </w:rPr>
          <w:t>1.3</w:t>
        </w:r>
        <w:r>
          <w:rPr>
            <w:rFonts w:asciiTheme="minorHAnsi" w:eastAsiaTheme="minorEastAsia" w:hAnsiTheme="minorHAnsi" w:cstheme="minorBidi"/>
            <w:b w:val="0"/>
            <w:sz w:val="22"/>
            <w:szCs w:val="22"/>
            <w:lang w:eastAsia="en-AU"/>
          </w:rPr>
          <w:tab/>
        </w:r>
        <w:r w:rsidRPr="001F5D84">
          <w:rPr>
            <w:rStyle w:val="Hyperlink"/>
          </w:rPr>
          <w:t>Approvals and Standards</w:t>
        </w:r>
        <w:r>
          <w:rPr>
            <w:webHidden/>
          </w:rPr>
          <w:tab/>
        </w:r>
        <w:r>
          <w:rPr>
            <w:webHidden/>
          </w:rPr>
          <w:fldChar w:fldCharType="begin"/>
        </w:r>
        <w:r>
          <w:rPr>
            <w:webHidden/>
          </w:rPr>
          <w:instrText xml:space="preserve"> PAGEREF _Toc519806387 \h </w:instrText>
        </w:r>
        <w:r>
          <w:rPr>
            <w:webHidden/>
          </w:rPr>
        </w:r>
        <w:r>
          <w:rPr>
            <w:webHidden/>
          </w:rPr>
          <w:fldChar w:fldCharType="separate"/>
        </w:r>
        <w:r>
          <w:rPr>
            <w:webHidden/>
          </w:rPr>
          <w:t>1</w:t>
        </w:r>
        <w:r>
          <w:rPr>
            <w:webHidden/>
          </w:rPr>
          <w:fldChar w:fldCharType="end"/>
        </w:r>
      </w:hyperlink>
    </w:p>
    <w:p w14:paraId="1C40F943" w14:textId="6A76A1EB" w:rsidR="003729FA" w:rsidRDefault="003729FA">
      <w:pPr>
        <w:pStyle w:val="TOC2"/>
        <w:rPr>
          <w:rFonts w:asciiTheme="minorHAnsi" w:eastAsiaTheme="minorEastAsia" w:hAnsiTheme="minorHAnsi" w:cstheme="minorBidi"/>
          <w:b w:val="0"/>
          <w:sz w:val="22"/>
          <w:szCs w:val="22"/>
          <w:lang w:eastAsia="en-AU"/>
        </w:rPr>
      </w:pPr>
      <w:hyperlink w:anchor="_Toc519806388" w:history="1">
        <w:r w:rsidRPr="001F5D84">
          <w:rPr>
            <w:rStyle w:val="Hyperlink"/>
          </w:rPr>
          <w:t>1.4</w:t>
        </w:r>
        <w:r>
          <w:rPr>
            <w:rFonts w:asciiTheme="minorHAnsi" w:eastAsiaTheme="minorEastAsia" w:hAnsiTheme="minorHAnsi" w:cstheme="minorBidi"/>
            <w:b w:val="0"/>
            <w:sz w:val="22"/>
            <w:szCs w:val="22"/>
            <w:lang w:eastAsia="en-AU"/>
          </w:rPr>
          <w:tab/>
        </w:r>
        <w:r w:rsidRPr="001F5D84">
          <w:rPr>
            <w:rStyle w:val="Hyperlink"/>
          </w:rPr>
          <w:t>Codes, Standards or Regulations</w:t>
        </w:r>
        <w:r>
          <w:rPr>
            <w:webHidden/>
          </w:rPr>
          <w:tab/>
        </w:r>
        <w:r>
          <w:rPr>
            <w:webHidden/>
          </w:rPr>
          <w:fldChar w:fldCharType="begin"/>
        </w:r>
        <w:r>
          <w:rPr>
            <w:webHidden/>
          </w:rPr>
          <w:instrText xml:space="preserve"> PAGEREF _Toc519806388 \h </w:instrText>
        </w:r>
        <w:r>
          <w:rPr>
            <w:webHidden/>
          </w:rPr>
        </w:r>
        <w:r>
          <w:rPr>
            <w:webHidden/>
          </w:rPr>
          <w:fldChar w:fldCharType="separate"/>
        </w:r>
        <w:r>
          <w:rPr>
            <w:webHidden/>
          </w:rPr>
          <w:t>1</w:t>
        </w:r>
        <w:r>
          <w:rPr>
            <w:webHidden/>
          </w:rPr>
          <w:fldChar w:fldCharType="end"/>
        </w:r>
      </w:hyperlink>
    </w:p>
    <w:p w14:paraId="03A735F7" w14:textId="72A18640" w:rsidR="003729FA" w:rsidRDefault="003729FA">
      <w:pPr>
        <w:pStyle w:val="TOC2"/>
        <w:rPr>
          <w:rFonts w:asciiTheme="minorHAnsi" w:eastAsiaTheme="minorEastAsia" w:hAnsiTheme="minorHAnsi" w:cstheme="minorBidi"/>
          <w:b w:val="0"/>
          <w:sz w:val="22"/>
          <w:szCs w:val="22"/>
          <w:lang w:eastAsia="en-AU"/>
        </w:rPr>
      </w:pPr>
      <w:hyperlink w:anchor="_Toc519806389" w:history="1">
        <w:r w:rsidRPr="001F5D84">
          <w:rPr>
            <w:rStyle w:val="Hyperlink"/>
          </w:rPr>
          <w:t>1.5</w:t>
        </w:r>
        <w:r>
          <w:rPr>
            <w:rFonts w:asciiTheme="minorHAnsi" w:eastAsiaTheme="minorEastAsia" w:hAnsiTheme="minorHAnsi" w:cstheme="minorBidi"/>
            <w:b w:val="0"/>
            <w:sz w:val="22"/>
            <w:szCs w:val="22"/>
            <w:lang w:eastAsia="en-AU"/>
          </w:rPr>
          <w:tab/>
        </w:r>
        <w:r w:rsidRPr="001F5D84">
          <w:rPr>
            <w:rStyle w:val="Hyperlink"/>
          </w:rPr>
          <w:t>Quality Assurance</w:t>
        </w:r>
        <w:r>
          <w:rPr>
            <w:webHidden/>
          </w:rPr>
          <w:tab/>
        </w:r>
        <w:r>
          <w:rPr>
            <w:webHidden/>
          </w:rPr>
          <w:fldChar w:fldCharType="begin"/>
        </w:r>
        <w:r>
          <w:rPr>
            <w:webHidden/>
          </w:rPr>
          <w:instrText xml:space="preserve"> PAGEREF _Toc519806389 \h </w:instrText>
        </w:r>
        <w:r>
          <w:rPr>
            <w:webHidden/>
          </w:rPr>
        </w:r>
        <w:r>
          <w:rPr>
            <w:webHidden/>
          </w:rPr>
          <w:fldChar w:fldCharType="separate"/>
        </w:r>
        <w:r>
          <w:rPr>
            <w:webHidden/>
          </w:rPr>
          <w:t>1</w:t>
        </w:r>
        <w:r>
          <w:rPr>
            <w:webHidden/>
          </w:rPr>
          <w:fldChar w:fldCharType="end"/>
        </w:r>
      </w:hyperlink>
    </w:p>
    <w:p w14:paraId="40CE082B" w14:textId="0DEC63A5" w:rsidR="003729FA" w:rsidRDefault="003729FA">
      <w:pPr>
        <w:pStyle w:val="TOC3"/>
        <w:rPr>
          <w:rFonts w:asciiTheme="minorHAnsi" w:eastAsiaTheme="minorEastAsia" w:hAnsiTheme="minorHAnsi" w:cstheme="minorBidi"/>
          <w:sz w:val="22"/>
          <w:szCs w:val="22"/>
          <w:lang w:eastAsia="en-AU"/>
        </w:rPr>
      </w:pPr>
      <w:hyperlink w:anchor="_Toc519806390" w:history="1">
        <w:r w:rsidRPr="001F5D84">
          <w:rPr>
            <w:rStyle w:val="Hyperlink"/>
          </w:rPr>
          <w:t>1.5.1</w:t>
        </w:r>
        <w:r>
          <w:rPr>
            <w:rFonts w:asciiTheme="minorHAnsi" w:eastAsiaTheme="minorEastAsia" w:hAnsiTheme="minorHAnsi" w:cstheme="minorBidi"/>
            <w:sz w:val="22"/>
            <w:szCs w:val="22"/>
            <w:lang w:eastAsia="en-AU"/>
          </w:rPr>
          <w:tab/>
        </w:r>
        <w:r w:rsidRPr="001F5D84">
          <w:rPr>
            <w:rStyle w:val="Hyperlink"/>
          </w:rPr>
          <w:t>Manufacturer</w:t>
        </w:r>
        <w:r>
          <w:rPr>
            <w:webHidden/>
          </w:rPr>
          <w:tab/>
        </w:r>
        <w:r>
          <w:rPr>
            <w:webHidden/>
          </w:rPr>
          <w:fldChar w:fldCharType="begin"/>
        </w:r>
        <w:r>
          <w:rPr>
            <w:webHidden/>
          </w:rPr>
          <w:instrText xml:space="preserve"> PAGEREF _Toc519806390 \h </w:instrText>
        </w:r>
        <w:r>
          <w:rPr>
            <w:webHidden/>
          </w:rPr>
        </w:r>
        <w:r>
          <w:rPr>
            <w:webHidden/>
          </w:rPr>
          <w:fldChar w:fldCharType="separate"/>
        </w:r>
        <w:r>
          <w:rPr>
            <w:webHidden/>
          </w:rPr>
          <w:t>1</w:t>
        </w:r>
        <w:r>
          <w:rPr>
            <w:webHidden/>
          </w:rPr>
          <w:fldChar w:fldCharType="end"/>
        </w:r>
      </w:hyperlink>
    </w:p>
    <w:p w14:paraId="3B1C1F61" w14:textId="23855253" w:rsidR="003729FA" w:rsidRDefault="003729FA">
      <w:pPr>
        <w:pStyle w:val="TOC3"/>
        <w:rPr>
          <w:rFonts w:asciiTheme="minorHAnsi" w:eastAsiaTheme="minorEastAsia" w:hAnsiTheme="minorHAnsi" w:cstheme="minorBidi"/>
          <w:sz w:val="22"/>
          <w:szCs w:val="22"/>
          <w:lang w:eastAsia="en-AU"/>
        </w:rPr>
      </w:pPr>
      <w:hyperlink w:anchor="_Toc519806391" w:history="1">
        <w:r w:rsidRPr="001F5D84">
          <w:rPr>
            <w:rStyle w:val="Hyperlink"/>
          </w:rPr>
          <w:t>1.5.2</w:t>
        </w:r>
        <w:r>
          <w:rPr>
            <w:rFonts w:asciiTheme="minorHAnsi" w:eastAsiaTheme="minorEastAsia" w:hAnsiTheme="minorHAnsi" w:cstheme="minorBidi"/>
            <w:sz w:val="22"/>
            <w:szCs w:val="22"/>
            <w:lang w:eastAsia="en-AU"/>
          </w:rPr>
          <w:tab/>
        </w:r>
        <w:r w:rsidRPr="001F5D84">
          <w:rPr>
            <w:rStyle w:val="Hyperlink"/>
          </w:rPr>
          <w:t>Equipment Supplier</w:t>
        </w:r>
        <w:r>
          <w:rPr>
            <w:webHidden/>
          </w:rPr>
          <w:tab/>
        </w:r>
        <w:r>
          <w:rPr>
            <w:webHidden/>
          </w:rPr>
          <w:fldChar w:fldCharType="begin"/>
        </w:r>
        <w:r>
          <w:rPr>
            <w:webHidden/>
          </w:rPr>
          <w:instrText xml:space="preserve"> PAGEREF _Toc519806391 \h </w:instrText>
        </w:r>
        <w:r>
          <w:rPr>
            <w:webHidden/>
          </w:rPr>
        </w:r>
        <w:r>
          <w:rPr>
            <w:webHidden/>
          </w:rPr>
          <w:fldChar w:fldCharType="separate"/>
        </w:r>
        <w:r>
          <w:rPr>
            <w:webHidden/>
          </w:rPr>
          <w:t>1</w:t>
        </w:r>
        <w:r>
          <w:rPr>
            <w:webHidden/>
          </w:rPr>
          <w:fldChar w:fldCharType="end"/>
        </w:r>
      </w:hyperlink>
    </w:p>
    <w:p w14:paraId="40ECAA33" w14:textId="55CDF378" w:rsidR="003729FA" w:rsidRDefault="003729FA">
      <w:pPr>
        <w:pStyle w:val="TOC3"/>
        <w:rPr>
          <w:rFonts w:asciiTheme="minorHAnsi" w:eastAsiaTheme="minorEastAsia" w:hAnsiTheme="minorHAnsi" w:cstheme="minorBidi"/>
          <w:sz w:val="22"/>
          <w:szCs w:val="22"/>
          <w:lang w:eastAsia="en-AU"/>
        </w:rPr>
      </w:pPr>
      <w:hyperlink w:anchor="_Toc519806392" w:history="1">
        <w:r w:rsidRPr="001F5D84">
          <w:rPr>
            <w:rStyle w:val="Hyperlink"/>
          </w:rPr>
          <w:t>1.5.3</w:t>
        </w:r>
        <w:r>
          <w:rPr>
            <w:rFonts w:asciiTheme="minorHAnsi" w:eastAsiaTheme="minorEastAsia" w:hAnsiTheme="minorHAnsi" w:cstheme="minorBidi"/>
            <w:sz w:val="22"/>
            <w:szCs w:val="22"/>
            <w:lang w:eastAsia="en-AU"/>
          </w:rPr>
          <w:tab/>
        </w:r>
        <w:r w:rsidRPr="001F5D84">
          <w:rPr>
            <w:rStyle w:val="Hyperlink"/>
          </w:rPr>
          <w:t>Installer</w:t>
        </w:r>
        <w:r>
          <w:rPr>
            <w:webHidden/>
          </w:rPr>
          <w:tab/>
        </w:r>
        <w:r>
          <w:rPr>
            <w:webHidden/>
          </w:rPr>
          <w:fldChar w:fldCharType="begin"/>
        </w:r>
        <w:r>
          <w:rPr>
            <w:webHidden/>
          </w:rPr>
          <w:instrText xml:space="preserve"> PAGEREF _Toc519806392 \h </w:instrText>
        </w:r>
        <w:r>
          <w:rPr>
            <w:webHidden/>
          </w:rPr>
        </w:r>
        <w:r>
          <w:rPr>
            <w:webHidden/>
          </w:rPr>
          <w:fldChar w:fldCharType="separate"/>
        </w:r>
        <w:r>
          <w:rPr>
            <w:webHidden/>
          </w:rPr>
          <w:t>2</w:t>
        </w:r>
        <w:r>
          <w:rPr>
            <w:webHidden/>
          </w:rPr>
          <w:fldChar w:fldCharType="end"/>
        </w:r>
      </w:hyperlink>
    </w:p>
    <w:p w14:paraId="524A37D3" w14:textId="52022356" w:rsidR="003729FA" w:rsidRDefault="003729FA">
      <w:pPr>
        <w:pStyle w:val="TOC3"/>
        <w:rPr>
          <w:rFonts w:asciiTheme="minorHAnsi" w:eastAsiaTheme="minorEastAsia" w:hAnsiTheme="minorHAnsi" w:cstheme="minorBidi"/>
          <w:sz w:val="22"/>
          <w:szCs w:val="22"/>
          <w:lang w:eastAsia="en-AU"/>
        </w:rPr>
      </w:pPr>
      <w:hyperlink w:anchor="_Toc519806393" w:history="1">
        <w:r w:rsidRPr="001F5D84">
          <w:rPr>
            <w:rStyle w:val="Hyperlink"/>
          </w:rPr>
          <w:t>1.5.4</w:t>
        </w:r>
        <w:r>
          <w:rPr>
            <w:rFonts w:asciiTheme="minorHAnsi" w:eastAsiaTheme="minorEastAsia" w:hAnsiTheme="minorHAnsi" w:cstheme="minorBidi"/>
            <w:sz w:val="22"/>
            <w:szCs w:val="22"/>
            <w:lang w:eastAsia="en-AU"/>
          </w:rPr>
          <w:tab/>
        </w:r>
        <w:r w:rsidRPr="001F5D84">
          <w:rPr>
            <w:rStyle w:val="Hyperlink"/>
          </w:rPr>
          <w:t>Warranty</w:t>
        </w:r>
        <w:r>
          <w:rPr>
            <w:webHidden/>
          </w:rPr>
          <w:tab/>
        </w:r>
        <w:r>
          <w:rPr>
            <w:webHidden/>
          </w:rPr>
          <w:fldChar w:fldCharType="begin"/>
        </w:r>
        <w:r>
          <w:rPr>
            <w:webHidden/>
          </w:rPr>
          <w:instrText xml:space="preserve"> PAGEREF _Toc519806393 \h </w:instrText>
        </w:r>
        <w:r>
          <w:rPr>
            <w:webHidden/>
          </w:rPr>
        </w:r>
        <w:r>
          <w:rPr>
            <w:webHidden/>
          </w:rPr>
          <w:fldChar w:fldCharType="separate"/>
        </w:r>
        <w:r>
          <w:rPr>
            <w:webHidden/>
          </w:rPr>
          <w:t>2</w:t>
        </w:r>
        <w:r>
          <w:rPr>
            <w:webHidden/>
          </w:rPr>
          <w:fldChar w:fldCharType="end"/>
        </w:r>
      </w:hyperlink>
    </w:p>
    <w:p w14:paraId="044C7691" w14:textId="705AEDC6" w:rsidR="003729FA" w:rsidRDefault="003729FA">
      <w:pPr>
        <w:pStyle w:val="TOC3"/>
        <w:rPr>
          <w:rFonts w:asciiTheme="minorHAnsi" w:eastAsiaTheme="minorEastAsia" w:hAnsiTheme="minorHAnsi" w:cstheme="minorBidi"/>
          <w:sz w:val="22"/>
          <w:szCs w:val="22"/>
          <w:lang w:eastAsia="en-AU"/>
        </w:rPr>
      </w:pPr>
      <w:hyperlink w:anchor="_Toc519806394" w:history="1">
        <w:r w:rsidRPr="001F5D84">
          <w:rPr>
            <w:rStyle w:val="Hyperlink"/>
          </w:rPr>
          <w:t>1.5.5</w:t>
        </w:r>
        <w:r>
          <w:rPr>
            <w:rFonts w:asciiTheme="minorHAnsi" w:eastAsiaTheme="minorEastAsia" w:hAnsiTheme="minorHAnsi" w:cstheme="minorBidi"/>
            <w:sz w:val="22"/>
            <w:szCs w:val="22"/>
            <w:lang w:eastAsia="en-AU"/>
          </w:rPr>
          <w:tab/>
        </w:r>
        <w:r w:rsidRPr="001F5D84">
          <w:rPr>
            <w:rStyle w:val="Hyperlink"/>
          </w:rPr>
          <w:t>Training</w:t>
        </w:r>
        <w:r>
          <w:rPr>
            <w:webHidden/>
          </w:rPr>
          <w:tab/>
        </w:r>
        <w:r>
          <w:rPr>
            <w:webHidden/>
          </w:rPr>
          <w:fldChar w:fldCharType="begin"/>
        </w:r>
        <w:r>
          <w:rPr>
            <w:webHidden/>
          </w:rPr>
          <w:instrText xml:space="preserve"> PAGEREF _Toc519806394 \h </w:instrText>
        </w:r>
        <w:r>
          <w:rPr>
            <w:webHidden/>
          </w:rPr>
        </w:r>
        <w:r>
          <w:rPr>
            <w:webHidden/>
          </w:rPr>
          <w:fldChar w:fldCharType="separate"/>
        </w:r>
        <w:r>
          <w:rPr>
            <w:webHidden/>
          </w:rPr>
          <w:t>2</w:t>
        </w:r>
        <w:r>
          <w:rPr>
            <w:webHidden/>
          </w:rPr>
          <w:fldChar w:fldCharType="end"/>
        </w:r>
      </w:hyperlink>
    </w:p>
    <w:p w14:paraId="046D5526" w14:textId="6845AFCD" w:rsidR="003729FA" w:rsidRDefault="003729FA">
      <w:pPr>
        <w:pStyle w:val="TOC2"/>
        <w:rPr>
          <w:rFonts w:asciiTheme="minorHAnsi" w:eastAsiaTheme="minorEastAsia" w:hAnsiTheme="minorHAnsi" w:cstheme="minorBidi"/>
          <w:b w:val="0"/>
          <w:sz w:val="22"/>
          <w:szCs w:val="22"/>
          <w:lang w:eastAsia="en-AU"/>
        </w:rPr>
      </w:pPr>
      <w:hyperlink w:anchor="_Toc519806395" w:history="1">
        <w:r w:rsidRPr="001F5D84">
          <w:rPr>
            <w:rStyle w:val="Hyperlink"/>
          </w:rPr>
          <w:t>1.6</w:t>
        </w:r>
        <w:r>
          <w:rPr>
            <w:rFonts w:asciiTheme="minorHAnsi" w:eastAsiaTheme="minorEastAsia" w:hAnsiTheme="minorHAnsi" w:cstheme="minorBidi"/>
            <w:b w:val="0"/>
            <w:sz w:val="22"/>
            <w:szCs w:val="22"/>
            <w:lang w:eastAsia="en-AU"/>
          </w:rPr>
          <w:tab/>
        </w:r>
        <w:r w:rsidRPr="001F5D84">
          <w:rPr>
            <w:rStyle w:val="Hyperlink"/>
          </w:rPr>
          <w:t>Documentation</w:t>
        </w:r>
        <w:r>
          <w:rPr>
            <w:webHidden/>
          </w:rPr>
          <w:tab/>
        </w:r>
        <w:r>
          <w:rPr>
            <w:webHidden/>
          </w:rPr>
          <w:fldChar w:fldCharType="begin"/>
        </w:r>
        <w:r>
          <w:rPr>
            <w:webHidden/>
          </w:rPr>
          <w:instrText xml:space="preserve"> PAGEREF _Toc519806395 \h </w:instrText>
        </w:r>
        <w:r>
          <w:rPr>
            <w:webHidden/>
          </w:rPr>
        </w:r>
        <w:r>
          <w:rPr>
            <w:webHidden/>
          </w:rPr>
          <w:fldChar w:fldCharType="separate"/>
        </w:r>
        <w:r>
          <w:rPr>
            <w:webHidden/>
          </w:rPr>
          <w:t>2</w:t>
        </w:r>
        <w:r>
          <w:rPr>
            <w:webHidden/>
          </w:rPr>
          <w:fldChar w:fldCharType="end"/>
        </w:r>
      </w:hyperlink>
    </w:p>
    <w:p w14:paraId="71683651" w14:textId="5CEEFABA" w:rsidR="003729FA" w:rsidRDefault="003729FA">
      <w:pPr>
        <w:pStyle w:val="TOC1"/>
        <w:rPr>
          <w:rFonts w:asciiTheme="minorHAnsi" w:eastAsiaTheme="minorEastAsia" w:hAnsiTheme="minorHAnsi" w:cstheme="minorBidi"/>
          <w:b w:val="0"/>
          <w:bCs w:val="0"/>
          <w:noProof/>
          <w:sz w:val="22"/>
          <w:szCs w:val="22"/>
          <w:lang w:eastAsia="en-AU"/>
        </w:rPr>
      </w:pPr>
      <w:hyperlink w:anchor="_Toc519806396" w:history="1">
        <w:r w:rsidRPr="001F5D84">
          <w:rPr>
            <w:rStyle w:val="Hyperlink"/>
            <w:noProof/>
          </w:rPr>
          <w:t>2</w:t>
        </w:r>
        <w:r>
          <w:rPr>
            <w:rFonts w:asciiTheme="minorHAnsi" w:eastAsiaTheme="minorEastAsia" w:hAnsiTheme="minorHAnsi" w:cstheme="minorBidi"/>
            <w:b w:val="0"/>
            <w:bCs w:val="0"/>
            <w:noProof/>
            <w:sz w:val="22"/>
            <w:szCs w:val="22"/>
            <w:lang w:eastAsia="en-AU"/>
          </w:rPr>
          <w:tab/>
        </w:r>
        <w:r w:rsidRPr="001F5D84">
          <w:rPr>
            <w:rStyle w:val="Hyperlink"/>
            <w:noProof/>
          </w:rPr>
          <w:t>SYSTEM DESCRIPTION</w:t>
        </w:r>
        <w:r>
          <w:rPr>
            <w:noProof/>
            <w:webHidden/>
          </w:rPr>
          <w:tab/>
        </w:r>
        <w:r>
          <w:rPr>
            <w:noProof/>
            <w:webHidden/>
          </w:rPr>
          <w:fldChar w:fldCharType="begin"/>
        </w:r>
        <w:r>
          <w:rPr>
            <w:noProof/>
            <w:webHidden/>
          </w:rPr>
          <w:instrText xml:space="preserve"> PAGEREF _Toc519806396 \h </w:instrText>
        </w:r>
        <w:r>
          <w:rPr>
            <w:noProof/>
            <w:webHidden/>
          </w:rPr>
        </w:r>
        <w:r>
          <w:rPr>
            <w:noProof/>
            <w:webHidden/>
          </w:rPr>
          <w:fldChar w:fldCharType="separate"/>
        </w:r>
        <w:r>
          <w:rPr>
            <w:noProof/>
            <w:webHidden/>
          </w:rPr>
          <w:t>3</w:t>
        </w:r>
        <w:r>
          <w:rPr>
            <w:noProof/>
            <w:webHidden/>
          </w:rPr>
          <w:fldChar w:fldCharType="end"/>
        </w:r>
      </w:hyperlink>
    </w:p>
    <w:p w14:paraId="45F8C560" w14:textId="14BEDD2E" w:rsidR="003729FA" w:rsidRDefault="003729FA">
      <w:pPr>
        <w:pStyle w:val="TOC2"/>
        <w:rPr>
          <w:rFonts w:asciiTheme="minorHAnsi" w:eastAsiaTheme="minorEastAsia" w:hAnsiTheme="minorHAnsi" w:cstheme="minorBidi"/>
          <w:b w:val="0"/>
          <w:sz w:val="22"/>
          <w:szCs w:val="22"/>
          <w:lang w:eastAsia="en-AU"/>
        </w:rPr>
      </w:pPr>
      <w:hyperlink w:anchor="_Toc519806397" w:history="1">
        <w:r w:rsidRPr="001F5D84">
          <w:rPr>
            <w:rStyle w:val="Hyperlink"/>
          </w:rPr>
          <w:t>2.1</w:t>
        </w:r>
        <w:r>
          <w:rPr>
            <w:rFonts w:asciiTheme="minorHAnsi" w:eastAsiaTheme="minorEastAsia" w:hAnsiTheme="minorHAnsi" w:cstheme="minorBidi"/>
            <w:b w:val="0"/>
            <w:sz w:val="22"/>
            <w:szCs w:val="22"/>
            <w:lang w:eastAsia="en-AU"/>
          </w:rPr>
          <w:tab/>
        </w:r>
        <w:r w:rsidRPr="001F5D84">
          <w:rPr>
            <w:rStyle w:val="Hyperlink"/>
          </w:rPr>
          <w:t>ASD System Features</w:t>
        </w:r>
        <w:r>
          <w:rPr>
            <w:webHidden/>
          </w:rPr>
          <w:tab/>
        </w:r>
        <w:r>
          <w:rPr>
            <w:webHidden/>
          </w:rPr>
          <w:fldChar w:fldCharType="begin"/>
        </w:r>
        <w:r>
          <w:rPr>
            <w:webHidden/>
          </w:rPr>
          <w:instrText xml:space="preserve"> PAGEREF _Toc519806397 \h </w:instrText>
        </w:r>
        <w:r>
          <w:rPr>
            <w:webHidden/>
          </w:rPr>
        </w:r>
        <w:r>
          <w:rPr>
            <w:webHidden/>
          </w:rPr>
          <w:fldChar w:fldCharType="separate"/>
        </w:r>
        <w:r>
          <w:rPr>
            <w:webHidden/>
          </w:rPr>
          <w:t>3</w:t>
        </w:r>
        <w:r>
          <w:rPr>
            <w:webHidden/>
          </w:rPr>
          <w:fldChar w:fldCharType="end"/>
        </w:r>
      </w:hyperlink>
    </w:p>
    <w:p w14:paraId="73B8C8C4" w14:textId="0E1402B2" w:rsidR="003729FA" w:rsidRDefault="003729FA">
      <w:pPr>
        <w:pStyle w:val="TOC2"/>
        <w:rPr>
          <w:rFonts w:asciiTheme="minorHAnsi" w:eastAsiaTheme="minorEastAsia" w:hAnsiTheme="minorHAnsi" w:cstheme="minorBidi"/>
          <w:b w:val="0"/>
          <w:sz w:val="22"/>
          <w:szCs w:val="22"/>
          <w:lang w:eastAsia="en-AU"/>
        </w:rPr>
      </w:pPr>
      <w:hyperlink w:anchor="_Toc519806398" w:history="1">
        <w:r w:rsidRPr="001F5D84">
          <w:rPr>
            <w:rStyle w:val="Hyperlink"/>
          </w:rPr>
          <w:t>2.2</w:t>
        </w:r>
        <w:r>
          <w:rPr>
            <w:rFonts w:asciiTheme="minorHAnsi" w:eastAsiaTheme="minorEastAsia" w:hAnsiTheme="minorHAnsi" w:cstheme="minorBidi"/>
            <w:b w:val="0"/>
            <w:sz w:val="22"/>
            <w:szCs w:val="22"/>
            <w:lang w:eastAsia="en-AU"/>
          </w:rPr>
          <w:tab/>
        </w:r>
        <w:r w:rsidRPr="001F5D84">
          <w:rPr>
            <w:rStyle w:val="Hyperlink"/>
          </w:rPr>
          <w:t>Detection Technology</w:t>
        </w:r>
        <w:r>
          <w:rPr>
            <w:webHidden/>
          </w:rPr>
          <w:tab/>
        </w:r>
        <w:r>
          <w:rPr>
            <w:webHidden/>
          </w:rPr>
          <w:fldChar w:fldCharType="begin"/>
        </w:r>
        <w:r>
          <w:rPr>
            <w:webHidden/>
          </w:rPr>
          <w:instrText xml:space="preserve"> PAGEREF _Toc519806398 \h </w:instrText>
        </w:r>
        <w:r>
          <w:rPr>
            <w:webHidden/>
          </w:rPr>
        </w:r>
        <w:r>
          <w:rPr>
            <w:webHidden/>
          </w:rPr>
          <w:fldChar w:fldCharType="separate"/>
        </w:r>
        <w:r>
          <w:rPr>
            <w:webHidden/>
          </w:rPr>
          <w:t>3</w:t>
        </w:r>
        <w:r>
          <w:rPr>
            <w:webHidden/>
          </w:rPr>
          <w:fldChar w:fldCharType="end"/>
        </w:r>
      </w:hyperlink>
    </w:p>
    <w:p w14:paraId="12FAFFB1" w14:textId="63906A53" w:rsidR="003729FA" w:rsidRDefault="003729FA">
      <w:pPr>
        <w:pStyle w:val="TOC3"/>
        <w:rPr>
          <w:rFonts w:asciiTheme="minorHAnsi" w:eastAsiaTheme="minorEastAsia" w:hAnsiTheme="minorHAnsi" w:cstheme="minorBidi"/>
          <w:sz w:val="22"/>
          <w:szCs w:val="22"/>
          <w:lang w:eastAsia="en-AU"/>
        </w:rPr>
      </w:pPr>
      <w:hyperlink w:anchor="_Toc519806399" w:history="1">
        <w:r w:rsidRPr="001F5D84">
          <w:rPr>
            <w:rStyle w:val="Hyperlink"/>
          </w:rPr>
          <w:t>2.2.1</w:t>
        </w:r>
        <w:r>
          <w:rPr>
            <w:rFonts w:asciiTheme="minorHAnsi" w:eastAsiaTheme="minorEastAsia" w:hAnsiTheme="minorHAnsi" w:cstheme="minorBidi"/>
            <w:sz w:val="22"/>
            <w:szCs w:val="22"/>
            <w:lang w:eastAsia="en-AU"/>
          </w:rPr>
          <w:tab/>
        </w:r>
        <w:r w:rsidRPr="001F5D84">
          <w:rPr>
            <w:rStyle w:val="Hyperlink"/>
          </w:rPr>
          <w:t>Light Source</w:t>
        </w:r>
        <w:r>
          <w:rPr>
            <w:webHidden/>
          </w:rPr>
          <w:tab/>
        </w:r>
        <w:r>
          <w:rPr>
            <w:webHidden/>
          </w:rPr>
          <w:fldChar w:fldCharType="begin"/>
        </w:r>
        <w:r>
          <w:rPr>
            <w:webHidden/>
          </w:rPr>
          <w:instrText xml:space="preserve"> PAGEREF _Toc519806399 \h </w:instrText>
        </w:r>
        <w:r>
          <w:rPr>
            <w:webHidden/>
          </w:rPr>
        </w:r>
        <w:r>
          <w:rPr>
            <w:webHidden/>
          </w:rPr>
          <w:fldChar w:fldCharType="separate"/>
        </w:r>
        <w:r>
          <w:rPr>
            <w:webHidden/>
          </w:rPr>
          <w:t>3</w:t>
        </w:r>
        <w:r>
          <w:rPr>
            <w:webHidden/>
          </w:rPr>
          <w:fldChar w:fldCharType="end"/>
        </w:r>
      </w:hyperlink>
    </w:p>
    <w:p w14:paraId="422FDFC6" w14:textId="4DCF763C" w:rsidR="003729FA" w:rsidRDefault="003729FA">
      <w:pPr>
        <w:pStyle w:val="TOC3"/>
        <w:rPr>
          <w:rFonts w:asciiTheme="minorHAnsi" w:eastAsiaTheme="minorEastAsia" w:hAnsiTheme="minorHAnsi" w:cstheme="minorBidi"/>
          <w:sz w:val="22"/>
          <w:szCs w:val="22"/>
          <w:lang w:eastAsia="en-AU"/>
        </w:rPr>
      </w:pPr>
      <w:hyperlink w:anchor="_Toc519806400" w:history="1">
        <w:r w:rsidRPr="001F5D84">
          <w:rPr>
            <w:rStyle w:val="Hyperlink"/>
          </w:rPr>
          <w:t>2.2.2</w:t>
        </w:r>
        <w:r>
          <w:rPr>
            <w:rFonts w:asciiTheme="minorHAnsi" w:eastAsiaTheme="minorEastAsia" w:hAnsiTheme="minorHAnsi" w:cstheme="minorBidi"/>
            <w:sz w:val="22"/>
            <w:szCs w:val="22"/>
            <w:lang w:eastAsia="en-AU"/>
          </w:rPr>
          <w:tab/>
        </w:r>
        <w:r w:rsidRPr="001F5D84">
          <w:rPr>
            <w:rStyle w:val="Hyperlink"/>
          </w:rPr>
          <w:t>Detection Method</w:t>
        </w:r>
        <w:r>
          <w:rPr>
            <w:webHidden/>
          </w:rPr>
          <w:tab/>
        </w:r>
        <w:r>
          <w:rPr>
            <w:webHidden/>
          </w:rPr>
          <w:fldChar w:fldCharType="begin"/>
        </w:r>
        <w:r>
          <w:rPr>
            <w:webHidden/>
          </w:rPr>
          <w:instrText xml:space="preserve"> PAGEREF _Toc519806400 \h </w:instrText>
        </w:r>
        <w:r>
          <w:rPr>
            <w:webHidden/>
          </w:rPr>
        </w:r>
        <w:r>
          <w:rPr>
            <w:webHidden/>
          </w:rPr>
          <w:fldChar w:fldCharType="separate"/>
        </w:r>
        <w:r>
          <w:rPr>
            <w:webHidden/>
          </w:rPr>
          <w:t>3</w:t>
        </w:r>
        <w:r>
          <w:rPr>
            <w:webHidden/>
          </w:rPr>
          <w:fldChar w:fldCharType="end"/>
        </w:r>
      </w:hyperlink>
    </w:p>
    <w:p w14:paraId="41A88ACB" w14:textId="5BCBA828" w:rsidR="003729FA" w:rsidRDefault="003729FA">
      <w:pPr>
        <w:pStyle w:val="TOC3"/>
        <w:rPr>
          <w:rFonts w:asciiTheme="minorHAnsi" w:eastAsiaTheme="minorEastAsia" w:hAnsiTheme="minorHAnsi" w:cstheme="minorBidi"/>
          <w:sz w:val="22"/>
          <w:szCs w:val="22"/>
          <w:lang w:eastAsia="en-AU"/>
        </w:rPr>
      </w:pPr>
      <w:hyperlink w:anchor="_Toc519806401" w:history="1">
        <w:r w:rsidRPr="001F5D84">
          <w:rPr>
            <w:rStyle w:val="Hyperlink"/>
          </w:rPr>
          <w:t>2.2.3</w:t>
        </w:r>
        <w:r>
          <w:rPr>
            <w:rFonts w:asciiTheme="minorHAnsi" w:eastAsiaTheme="minorEastAsia" w:hAnsiTheme="minorHAnsi" w:cstheme="minorBidi"/>
            <w:sz w:val="22"/>
            <w:szCs w:val="22"/>
            <w:lang w:eastAsia="en-AU"/>
          </w:rPr>
          <w:tab/>
        </w:r>
        <w:r w:rsidRPr="001F5D84">
          <w:rPr>
            <w:rStyle w:val="Hyperlink"/>
          </w:rPr>
          <w:t>Absolute Calibration</w:t>
        </w:r>
        <w:r>
          <w:rPr>
            <w:webHidden/>
          </w:rPr>
          <w:tab/>
        </w:r>
        <w:r>
          <w:rPr>
            <w:webHidden/>
          </w:rPr>
          <w:fldChar w:fldCharType="begin"/>
        </w:r>
        <w:r>
          <w:rPr>
            <w:webHidden/>
          </w:rPr>
          <w:instrText xml:space="preserve"> PAGEREF _Toc519806401 \h </w:instrText>
        </w:r>
        <w:r>
          <w:rPr>
            <w:webHidden/>
          </w:rPr>
        </w:r>
        <w:r>
          <w:rPr>
            <w:webHidden/>
          </w:rPr>
          <w:fldChar w:fldCharType="separate"/>
        </w:r>
        <w:r>
          <w:rPr>
            <w:webHidden/>
          </w:rPr>
          <w:t>3</w:t>
        </w:r>
        <w:r>
          <w:rPr>
            <w:webHidden/>
          </w:rPr>
          <w:fldChar w:fldCharType="end"/>
        </w:r>
      </w:hyperlink>
    </w:p>
    <w:p w14:paraId="79E15BBE" w14:textId="4AC70BBE" w:rsidR="003729FA" w:rsidRDefault="003729FA">
      <w:pPr>
        <w:pStyle w:val="TOC2"/>
        <w:rPr>
          <w:rFonts w:asciiTheme="minorHAnsi" w:eastAsiaTheme="minorEastAsia" w:hAnsiTheme="minorHAnsi" w:cstheme="minorBidi"/>
          <w:b w:val="0"/>
          <w:sz w:val="22"/>
          <w:szCs w:val="22"/>
          <w:lang w:eastAsia="en-AU"/>
        </w:rPr>
      </w:pPr>
      <w:hyperlink w:anchor="_Toc519806402" w:history="1">
        <w:r w:rsidRPr="001F5D84">
          <w:rPr>
            <w:rStyle w:val="Hyperlink"/>
          </w:rPr>
          <w:t>2.3</w:t>
        </w:r>
        <w:r>
          <w:rPr>
            <w:rFonts w:asciiTheme="minorHAnsi" w:eastAsiaTheme="minorEastAsia" w:hAnsiTheme="minorHAnsi" w:cstheme="minorBidi"/>
            <w:b w:val="0"/>
            <w:sz w:val="22"/>
            <w:szCs w:val="22"/>
            <w:lang w:eastAsia="en-AU"/>
          </w:rPr>
          <w:tab/>
        </w:r>
        <w:r w:rsidRPr="001F5D84">
          <w:rPr>
            <w:rStyle w:val="Hyperlink"/>
          </w:rPr>
          <w:t>Intelligent Fire Alarm Control Panel Connectivity</w:t>
        </w:r>
        <w:r>
          <w:rPr>
            <w:webHidden/>
          </w:rPr>
          <w:tab/>
        </w:r>
        <w:r>
          <w:rPr>
            <w:webHidden/>
          </w:rPr>
          <w:fldChar w:fldCharType="begin"/>
        </w:r>
        <w:r>
          <w:rPr>
            <w:webHidden/>
          </w:rPr>
          <w:instrText xml:space="preserve"> PAGEREF _Toc519806402 \h </w:instrText>
        </w:r>
        <w:r>
          <w:rPr>
            <w:webHidden/>
          </w:rPr>
        </w:r>
        <w:r>
          <w:rPr>
            <w:webHidden/>
          </w:rPr>
          <w:fldChar w:fldCharType="separate"/>
        </w:r>
        <w:r>
          <w:rPr>
            <w:webHidden/>
          </w:rPr>
          <w:t>4</w:t>
        </w:r>
        <w:r>
          <w:rPr>
            <w:webHidden/>
          </w:rPr>
          <w:fldChar w:fldCharType="end"/>
        </w:r>
      </w:hyperlink>
    </w:p>
    <w:p w14:paraId="55898B99" w14:textId="3691DEA6" w:rsidR="003729FA" w:rsidRDefault="003729FA">
      <w:pPr>
        <w:pStyle w:val="TOC2"/>
        <w:rPr>
          <w:rFonts w:asciiTheme="minorHAnsi" w:eastAsiaTheme="minorEastAsia" w:hAnsiTheme="minorHAnsi" w:cstheme="minorBidi"/>
          <w:b w:val="0"/>
          <w:sz w:val="22"/>
          <w:szCs w:val="22"/>
          <w:lang w:eastAsia="en-AU"/>
        </w:rPr>
      </w:pPr>
      <w:hyperlink w:anchor="_Toc519806403" w:history="1">
        <w:r w:rsidRPr="001F5D84">
          <w:rPr>
            <w:rStyle w:val="Hyperlink"/>
          </w:rPr>
          <w:t>2.4</w:t>
        </w:r>
        <w:r>
          <w:rPr>
            <w:rFonts w:asciiTheme="minorHAnsi" w:eastAsiaTheme="minorEastAsia" w:hAnsiTheme="minorHAnsi" w:cstheme="minorBidi"/>
            <w:b w:val="0"/>
            <w:sz w:val="22"/>
            <w:szCs w:val="22"/>
            <w:lang w:eastAsia="en-AU"/>
          </w:rPr>
          <w:tab/>
        </w:r>
        <w:r w:rsidRPr="001F5D84">
          <w:rPr>
            <w:rStyle w:val="Hyperlink"/>
          </w:rPr>
          <w:t>Secondary Communications</w:t>
        </w:r>
        <w:r>
          <w:rPr>
            <w:webHidden/>
          </w:rPr>
          <w:tab/>
        </w:r>
        <w:r>
          <w:rPr>
            <w:webHidden/>
          </w:rPr>
          <w:fldChar w:fldCharType="begin"/>
        </w:r>
        <w:r>
          <w:rPr>
            <w:webHidden/>
          </w:rPr>
          <w:instrText xml:space="preserve"> PAGEREF _Toc519806403 \h </w:instrText>
        </w:r>
        <w:r>
          <w:rPr>
            <w:webHidden/>
          </w:rPr>
        </w:r>
        <w:r>
          <w:rPr>
            <w:webHidden/>
          </w:rPr>
          <w:fldChar w:fldCharType="separate"/>
        </w:r>
        <w:r>
          <w:rPr>
            <w:webHidden/>
          </w:rPr>
          <w:t>4</w:t>
        </w:r>
        <w:r>
          <w:rPr>
            <w:webHidden/>
          </w:rPr>
          <w:fldChar w:fldCharType="end"/>
        </w:r>
      </w:hyperlink>
    </w:p>
    <w:p w14:paraId="18BD44ED" w14:textId="4E0A42B8" w:rsidR="003729FA" w:rsidRDefault="003729FA">
      <w:pPr>
        <w:pStyle w:val="TOC1"/>
        <w:rPr>
          <w:rFonts w:asciiTheme="minorHAnsi" w:eastAsiaTheme="minorEastAsia" w:hAnsiTheme="minorHAnsi" w:cstheme="minorBidi"/>
          <w:b w:val="0"/>
          <w:bCs w:val="0"/>
          <w:noProof/>
          <w:sz w:val="22"/>
          <w:szCs w:val="22"/>
          <w:lang w:eastAsia="en-AU"/>
        </w:rPr>
      </w:pPr>
      <w:hyperlink w:anchor="_Toc519806404" w:history="1">
        <w:r w:rsidRPr="001F5D84">
          <w:rPr>
            <w:rStyle w:val="Hyperlink"/>
            <w:noProof/>
          </w:rPr>
          <w:t>3</w:t>
        </w:r>
        <w:r>
          <w:rPr>
            <w:rFonts w:asciiTheme="minorHAnsi" w:eastAsiaTheme="minorEastAsia" w:hAnsiTheme="minorHAnsi" w:cstheme="minorBidi"/>
            <w:b w:val="0"/>
            <w:bCs w:val="0"/>
            <w:noProof/>
            <w:sz w:val="22"/>
            <w:szCs w:val="22"/>
            <w:lang w:eastAsia="en-AU"/>
          </w:rPr>
          <w:tab/>
        </w:r>
        <w:r w:rsidRPr="001F5D84">
          <w:rPr>
            <w:rStyle w:val="Hyperlink"/>
            <w:noProof/>
          </w:rPr>
          <w:t>PRODUCTS</w:t>
        </w:r>
        <w:r>
          <w:rPr>
            <w:noProof/>
            <w:webHidden/>
          </w:rPr>
          <w:tab/>
        </w:r>
        <w:r>
          <w:rPr>
            <w:noProof/>
            <w:webHidden/>
          </w:rPr>
          <w:fldChar w:fldCharType="begin"/>
        </w:r>
        <w:r>
          <w:rPr>
            <w:noProof/>
            <w:webHidden/>
          </w:rPr>
          <w:instrText xml:space="preserve"> PAGEREF _Toc519806404 \h </w:instrText>
        </w:r>
        <w:r>
          <w:rPr>
            <w:noProof/>
            <w:webHidden/>
          </w:rPr>
        </w:r>
        <w:r>
          <w:rPr>
            <w:noProof/>
            <w:webHidden/>
          </w:rPr>
          <w:fldChar w:fldCharType="separate"/>
        </w:r>
        <w:r>
          <w:rPr>
            <w:noProof/>
            <w:webHidden/>
          </w:rPr>
          <w:t>5</w:t>
        </w:r>
        <w:r>
          <w:rPr>
            <w:noProof/>
            <w:webHidden/>
          </w:rPr>
          <w:fldChar w:fldCharType="end"/>
        </w:r>
      </w:hyperlink>
    </w:p>
    <w:p w14:paraId="3009F17E" w14:textId="3EDE12EC" w:rsidR="003729FA" w:rsidRDefault="003729FA">
      <w:pPr>
        <w:pStyle w:val="TOC2"/>
        <w:rPr>
          <w:rFonts w:asciiTheme="minorHAnsi" w:eastAsiaTheme="minorEastAsia" w:hAnsiTheme="minorHAnsi" w:cstheme="minorBidi"/>
          <w:b w:val="0"/>
          <w:sz w:val="22"/>
          <w:szCs w:val="22"/>
          <w:lang w:eastAsia="en-AU"/>
        </w:rPr>
      </w:pPr>
      <w:hyperlink w:anchor="_Toc519806405" w:history="1">
        <w:r w:rsidRPr="001F5D84">
          <w:rPr>
            <w:rStyle w:val="Hyperlink"/>
          </w:rPr>
          <w:t>3.1</w:t>
        </w:r>
        <w:r>
          <w:rPr>
            <w:rFonts w:asciiTheme="minorHAnsi" w:eastAsiaTheme="minorEastAsia" w:hAnsiTheme="minorHAnsi" w:cstheme="minorBidi"/>
            <w:b w:val="0"/>
            <w:sz w:val="22"/>
            <w:szCs w:val="22"/>
            <w:lang w:eastAsia="en-AU"/>
          </w:rPr>
          <w:tab/>
        </w:r>
        <w:r w:rsidRPr="001F5D84">
          <w:rPr>
            <w:rStyle w:val="Hyperlink"/>
          </w:rPr>
          <w:t>Manufacturer</w:t>
        </w:r>
        <w:r>
          <w:rPr>
            <w:webHidden/>
          </w:rPr>
          <w:tab/>
        </w:r>
        <w:r>
          <w:rPr>
            <w:webHidden/>
          </w:rPr>
          <w:fldChar w:fldCharType="begin"/>
        </w:r>
        <w:r>
          <w:rPr>
            <w:webHidden/>
          </w:rPr>
          <w:instrText xml:space="preserve"> PAGEREF _Toc519806405 \h </w:instrText>
        </w:r>
        <w:r>
          <w:rPr>
            <w:webHidden/>
          </w:rPr>
        </w:r>
        <w:r>
          <w:rPr>
            <w:webHidden/>
          </w:rPr>
          <w:fldChar w:fldCharType="separate"/>
        </w:r>
        <w:r>
          <w:rPr>
            <w:webHidden/>
          </w:rPr>
          <w:t>5</w:t>
        </w:r>
        <w:r>
          <w:rPr>
            <w:webHidden/>
          </w:rPr>
          <w:fldChar w:fldCharType="end"/>
        </w:r>
      </w:hyperlink>
    </w:p>
    <w:p w14:paraId="08824DDC" w14:textId="44AE1794" w:rsidR="003729FA" w:rsidRDefault="003729FA">
      <w:pPr>
        <w:pStyle w:val="TOC2"/>
        <w:rPr>
          <w:rFonts w:asciiTheme="minorHAnsi" w:eastAsiaTheme="minorEastAsia" w:hAnsiTheme="minorHAnsi" w:cstheme="minorBidi"/>
          <w:b w:val="0"/>
          <w:sz w:val="22"/>
          <w:szCs w:val="22"/>
          <w:lang w:eastAsia="en-AU"/>
        </w:rPr>
      </w:pPr>
      <w:hyperlink w:anchor="_Toc519806406" w:history="1">
        <w:r w:rsidRPr="001F5D84">
          <w:rPr>
            <w:rStyle w:val="Hyperlink"/>
          </w:rPr>
          <w:t>3.2</w:t>
        </w:r>
        <w:r>
          <w:rPr>
            <w:rFonts w:asciiTheme="minorHAnsi" w:eastAsiaTheme="minorEastAsia" w:hAnsiTheme="minorHAnsi" w:cstheme="minorBidi"/>
            <w:b w:val="0"/>
            <w:sz w:val="22"/>
            <w:szCs w:val="22"/>
            <w:lang w:eastAsia="en-AU"/>
          </w:rPr>
          <w:tab/>
        </w:r>
        <w:r w:rsidRPr="001F5D84">
          <w:rPr>
            <w:rStyle w:val="Hyperlink"/>
          </w:rPr>
          <w:t>Manufactured Units(s)</w:t>
        </w:r>
        <w:r>
          <w:rPr>
            <w:webHidden/>
          </w:rPr>
          <w:tab/>
        </w:r>
        <w:r>
          <w:rPr>
            <w:webHidden/>
          </w:rPr>
          <w:fldChar w:fldCharType="begin"/>
        </w:r>
        <w:r>
          <w:rPr>
            <w:webHidden/>
          </w:rPr>
          <w:instrText xml:space="preserve"> PAGEREF _Toc519806406 \h </w:instrText>
        </w:r>
        <w:r>
          <w:rPr>
            <w:webHidden/>
          </w:rPr>
        </w:r>
        <w:r>
          <w:rPr>
            <w:webHidden/>
          </w:rPr>
          <w:fldChar w:fldCharType="separate"/>
        </w:r>
        <w:r>
          <w:rPr>
            <w:webHidden/>
          </w:rPr>
          <w:t>5</w:t>
        </w:r>
        <w:r>
          <w:rPr>
            <w:webHidden/>
          </w:rPr>
          <w:fldChar w:fldCharType="end"/>
        </w:r>
      </w:hyperlink>
    </w:p>
    <w:p w14:paraId="09F1B7A8" w14:textId="0513DE7A" w:rsidR="003729FA" w:rsidRDefault="003729FA">
      <w:pPr>
        <w:pStyle w:val="TOC2"/>
        <w:rPr>
          <w:rFonts w:asciiTheme="minorHAnsi" w:eastAsiaTheme="minorEastAsia" w:hAnsiTheme="minorHAnsi" w:cstheme="minorBidi"/>
          <w:b w:val="0"/>
          <w:sz w:val="22"/>
          <w:szCs w:val="22"/>
          <w:lang w:eastAsia="en-AU"/>
        </w:rPr>
      </w:pPr>
      <w:hyperlink w:anchor="_Toc519806407" w:history="1">
        <w:r w:rsidRPr="001F5D84">
          <w:rPr>
            <w:rStyle w:val="Hyperlink"/>
          </w:rPr>
          <w:t>3.3</w:t>
        </w:r>
        <w:r>
          <w:rPr>
            <w:rFonts w:asciiTheme="minorHAnsi" w:eastAsiaTheme="minorEastAsia" w:hAnsiTheme="minorHAnsi" w:cstheme="minorBidi"/>
            <w:b w:val="0"/>
            <w:sz w:val="22"/>
            <w:szCs w:val="22"/>
            <w:lang w:eastAsia="en-AU"/>
          </w:rPr>
          <w:tab/>
        </w:r>
        <w:r w:rsidRPr="001F5D84">
          <w:rPr>
            <w:rStyle w:val="Hyperlink"/>
          </w:rPr>
          <w:t>Detector Features</w:t>
        </w:r>
        <w:r>
          <w:rPr>
            <w:webHidden/>
          </w:rPr>
          <w:tab/>
        </w:r>
        <w:r>
          <w:rPr>
            <w:webHidden/>
          </w:rPr>
          <w:fldChar w:fldCharType="begin"/>
        </w:r>
        <w:r>
          <w:rPr>
            <w:webHidden/>
          </w:rPr>
          <w:instrText xml:space="preserve"> PAGEREF _Toc519806407 \h </w:instrText>
        </w:r>
        <w:r>
          <w:rPr>
            <w:webHidden/>
          </w:rPr>
        </w:r>
        <w:r>
          <w:rPr>
            <w:webHidden/>
          </w:rPr>
          <w:fldChar w:fldCharType="separate"/>
        </w:r>
        <w:r>
          <w:rPr>
            <w:webHidden/>
          </w:rPr>
          <w:t>5</w:t>
        </w:r>
        <w:r>
          <w:rPr>
            <w:webHidden/>
          </w:rPr>
          <w:fldChar w:fldCharType="end"/>
        </w:r>
      </w:hyperlink>
    </w:p>
    <w:p w14:paraId="191F6D7E" w14:textId="511B4A60" w:rsidR="003729FA" w:rsidRDefault="003729FA">
      <w:pPr>
        <w:pStyle w:val="TOC2"/>
        <w:rPr>
          <w:rFonts w:asciiTheme="minorHAnsi" w:eastAsiaTheme="minorEastAsia" w:hAnsiTheme="minorHAnsi" w:cstheme="minorBidi"/>
          <w:b w:val="0"/>
          <w:sz w:val="22"/>
          <w:szCs w:val="22"/>
          <w:lang w:eastAsia="en-AU"/>
        </w:rPr>
      </w:pPr>
      <w:hyperlink w:anchor="_Toc519806408" w:history="1">
        <w:r w:rsidRPr="001F5D84">
          <w:rPr>
            <w:rStyle w:val="Hyperlink"/>
          </w:rPr>
          <w:t>3.4</w:t>
        </w:r>
        <w:r>
          <w:rPr>
            <w:rFonts w:asciiTheme="minorHAnsi" w:eastAsiaTheme="minorEastAsia" w:hAnsiTheme="minorHAnsi" w:cstheme="minorBidi"/>
            <w:b w:val="0"/>
            <w:sz w:val="22"/>
            <w:szCs w:val="22"/>
            <w:lang w:eastAsia="en-AU"/>
          </w:rPr>
          <w:tab/>
        </w:r>
        <w:r w:rsidRPr="001F5D84">
          <w:rPr>
            <w:rStyle w:val="Hyperlink"/>
          </w:rPr>
          <w:t>Displays</w:t>
        </w:r>
        <w:r>
          <w:rPr>
            <w:webHidden/>
          </w:rPr>
          <w:tab/>
        </w:r>
        <w:r>
          <w:rPr>
            <w:webHidden/>
          </w:rPr>
          <w:fldChar w:fldCharType="begin"/>
        </w:r>
        <w:r>
          <w:rPr>
            <w:webHidden/>
          </w:rPr>
          <w:instrText xml:space="preserve"> PAGEREF _Toc519806408 \h </w:instrText>
        </w:r>
        <w:r>
          <w:rPr>
            <w:webHidden/>
          </w:rPr>
        </w:r>
        <w:r>
          <w:rPr>
            <w:webHidden/>
          </w:rPr>
          <w:fldChar w:fldCharType="separate"/>
        </w:r>
        <w:r>
          <w:rPr>
            <w:webHidden/>
          </w:rPr>
          <w:t>6</w:t>
        </w:r>
        <w:r>
          <w:rPr>
            <w:webHidden/>
          </w:rPr>
          <w:fldChar w:fldCharType="end"/>
        </w:r>
      </w:hyperlink>
    </w:p>
    <w:p w14:paraId="65B83CDC" w14:textId="1FC7690D" w:rsidR="003729FA" w:rsidRDefault="003729FA">
      <w:pPr>
        <w:pStyle w:val="TOC2"/>
        <w:rPr>
          <w:rFonts w:asciiTheme="minorHAnsi" w:eastAsiaTheme="minorEastAsia" w:hAnsiTheme="minorHAnsi" w:cstheme="minorBidi"/>
          <w:b w:val="0"/>
          <w:sz w:val="22"/>
          <w:szCs w:val="22"/>
          <w:lang w:eastAsia="en-AU"/>
        </w:rPr>
      </w:pPr>
      <w:hyperlink w:anchor="_Toc519806409" w:history="1">
        <w:r w:rsidRPr="001F5D84">
          <w:rPr>
            <w:rStyle w:val="Hyperlink"/>
          </w:rPr>
          <w:t>3.5</w:t>
        </w:r>
        <w:r>
          <w:rPr>
            <w:rFonts w:asciiTheme="minorHAnsi" w:eastAsiaTheme="minorEastAsia" w:hAnsiTheme="minorHAnsi" w:cstheme="minorBidi"/>
            <w:b w:val="0"/>
            <w:sz w:val="22"/>
            <w:szCs w:val="22"/>
            <w:lang w:eastAsia="en-AU"/>
          </w:rPr>
          <w:tab/>
        </w:r>
        <w:r w:rsidRPr="001F5D84">
          <w:rPr>
            <w:rStyle w:val="Hyperlink"/>
          </w:rPr>
          <w:t>Monitoring</w:t>
        </w:r>
        <w:r>
          <w:rPr>
            <w:webHidden/>
          </w:rPr>
          <w:tab/>
        </w:r>
        <w:r>
          <w:rPr>
            <w:webHidden/>
          </w:rPr>
          <w:fldChar w:fldCharType="begin"/>
        </w:r>
        <w:r>
          <w:rPr>
            <w:webHidden/>
          </w:rPr>
          <w:instrText xml:space="preserve"> PAGEREF _Toc519806409 \h </w:instrText>
        </w:r>
        <w:r>
          <w:rPr>
            <w:webHidden/>
          </w:rPr>
        </w:r>
        <w:r>
          <w:rPr>
            <w:webHidden/>
          </w:rPr>
          <w:fldChar w:fldCharType="separate"/>
        </w:r>
        <w:r>
          <w:rPr>
            <w:webHidden/>
          </w:rPr>
          <w:t>6</w:t>
        </w:r>
        <w:r>
          <w:rPr>
            <w:webHidden/>
          </w:rPr>
          <w:fldChar w:fldCharType="end"/>
        </w:r>
      </w:hyperlink>
    </w:p>
    <w:p w14:paraId="6803A5B4" w14:textId="790177C4" w:rsidR="003729FA" w:rsidRDefault="003729FA">
      <w:pPr>
        <w:pStyle w:val="TOC2"/>
        <w:rPr>
          <w:rFonts w:asciiTheme="minorHAnsi" w:eastAsiaTheme="minorEastAsia" w:hAnsiTheme="minorHAnsi" w:cstheme="minorBidi"/>
          <w:b w:val="0"/>
          <w:sz w:val="22"/>
          <w:szCs w:val="22"/>
          <w:lang w:eastAsia="en-AU"/>
        </w:rPr>
      </w:pPr>
      <w:hyperlink w:anchor="_Toc519806410" w:history="1">
        <w:r w:rsidRPr="001F5D84">
          <w:rPr>
            <w:rStyle w:val="Hyperlink"/>
          </w:rPr>
          <w:t>3.6</w:t>
        </w:r>
        <w:r>
          <w:rPr>
            <w:rFonts w:asciiTheme="minorHAnsi" w:eastAsiaTheme="minorEastAsia" w:hAnsiTheme="minorHAnsi" w:cstheme="minorBidi"/>
            <w:b w:val="0"/>
            <w:sz w:val="22"/>
            <w:szCs w:val="22"/>
            <w:lang w:eastAsia="en-AU"/>
          </w:rPr>
          <w:tab/>
        </w:r>
        <w:r w:rsidRPr="001F5D84">
          <w:rPr>
            <w:rStyle w:val="Hyperlink"/>
          </w:rPr>
          <w:t>Configuration and Programming</w:t>
        </w:r>
        <w:r>
          <w:rPr>
            <w:webHidden/>
          </w:rPr>
          <w:tab/>
        </w:r>
        <w:r>
          <w:rPr>
            <w:webHidden/>
          </w:rPr>
          <w:fldChar w:fldCharType="begin"/>
        </w:r>
        <w:r>
          <w:rPr>
            <w:webHidden/>
          </w:rPr>
          <w:instrText xml:space="preserve"> PAGEREF _Toc519806410 \h </w:instrText>
        </w:r>
        <w:r>
          <w:rPr>
            <w:webHidden/>
          </w:rPr>
        </w:r>
        <w:r>
          <w:rPr>
            <w:webHidden/>
          </w:rPr>
          <w:fldChar w:fldCharType="separate"/>
        </w:r>
        <w:r>
          <w:rPr>
            <w:webHidden/>
          </w:rPr>
          <w:t>6</w:t>
        </w:r>
        <w:r>
          <w:rPr>
            <w:webHidden/>
          </w:rPr>
          <w:fldChar w:fldCharType="end"/>
        </w:r>
      </w:hyperlink>
    </w:p>
    <w:p w14:paraId="6EF8C5CD" w14:textId="1224AE32" w:rsidR="003729FA" w:rsidRDefault="003729FA">
      <w:pPr>
        <w:pStyle w:val="TOC2"/>
        <w:rPr>
          <w:rFonts w:asciiTheme="minorHAnsi" w:eastAsiaTheme="minorEastAsia" w:hAnsiTheme="minorHAnsi" w:cstheme="minorBidi"/>
          <w:b w:val="0"/>
          <w:sz w:val="22"/>
          <w:szCs w:val="22"/>
          <w:lang w:eastAsia="en-AU"/>
        </w:rPr>
      </w:pPr>
      <w:hyperlink w:anchor="_Toc519806411" w:history="1">
        <w:r w:rsidRPr="001F5D84">
          <w:rPr>
            <w:rStyle w:val="Hyperlink"/>
          </w:rPr>
          <w:t>3.7</w:t>
        </w:r>
        <w:r>
          <w:rPr>
            <w:rFonts w:asciiTheme="minorHAnsi" w:eastAsiaTheme="minorEastAsia" w:hAnsiTheme="minorHAnsi" w:cstheme="minorBidi"/>
            <w:b w:val="0"/>
            <w:sz w:val="22"/>
            <w:szCs w:val="22"/>
            <w:lang w:eastAsia="en-AU"/>
          </w:rPr>
          <w:tab/>
        </w:r>
        <w:r w:rsidRPr="001F5D84">
          <w:rPr>
            <w:rStyle w:val="Hyperlink"/>
          </w:rPr>
          <w:t>Security</w:t>
        </w:r>
        <w:r>
          <w:rPr>
            <w:webHidden/>
          </w:rPr>
          <w:tab/>
        </w:r>
        <w:r>
          <w:rPr>
            <w:webHidden/>
          </w:rPr>
          <w:fldChar w:fldCharType="begin"/>
        </w:r>
        <w:r>
          <w:rPr>
            <w:webHidden/>
          </w:rPr>
          <w:instrText xml:space="preserve"> PAGEREF _Toc519806411 \h </w:instrText>
        </w:r>
        <w:r>
          <w:rPr>
            <w:webHidden/>
          </w:rPr>
        </w:r>
        <w:r>
          <w:rPr>
            <w:webHidden/>
          </w:rPr>
          <w:fldChar w:fldCharType="separate"/>
        </w:r>
        <w:r>
          <w:rPr>
            <w:webHidden/>
          </w:rPr>
          <w:t>7</w:t>
        </w:r>
        <w:r>
          <w:rPr>
            <w:webHidden/>
          </w:rPr>
          <w:fldChar w:fldCharType="end"/>
        </w:r>
      </w:hyperlink>
    </w:p>
    <w:p w14:paraId="58C93A63" w14:textId="38E540D4" w:rsidR="003729FA" w:rsidRDefault="003729FA">
      <w:pPr>
        <w:pStyle w:val="TOC2"/>
        <w:rPr>
          <w:rFonts w:asciiTheme="minorHAnsi" w:eastAsiaTheme="minorEastAsia" w:hAnsiTheme="minorHAnsi" w:cstheme="minorBidi"/>
          <w:b w:val="0"/>
          <w:sz w:val="22"/>
          <w:szCs w:val="22"/>
          <w:lang w:eastAsia="en-AU"/>
        </w:rPr>
      </w:pPr>
      <w:hyperlink w:anchor="_Toc519806412" w:history="1">
        <w:r w:rsidRPr="001F5D84">
          <w:rPr>
            <w:rStyle w:val="Hyperlink"/>
          </w:rPr>
          <w:t>3.8</w:t>
        </w:r>
        <w:r>
          <w:rPr>
            <w:rFonts w:asciiTheme="minorHAnsi" w:eastAsiaTheme="minorEastAsia" w:hAnsiTheme="minorHAnsi" w:cstheme="minorBidi"/>
            <w:b w:val="0"/>
            <w:sz w:val="22"/>
            <w:szCs w:val="22"/>
            <w:lang w:eastAsia="en-AU"/>
          </w:rPr>
          <w:tab/>
        </w:r>
        <w:r w:rsidRPr="001F5D84">
          <w:rPr>
            <w:rStyle w:val="Hyperlink"/>
          </w:rPr>
          <w:t>Upgrading</w:t>
        </w:r>
        <w:r>
          <w:rPr>
            <w:webHidden/>
          </w:rPr>
          <w:tab/>
        </w:r>
        <w:r>
          <w:rPr>
            <w:webHidden/>
          </w:rPr>
          <w:fldChar w:fldCharType="begin"/>
        </w:r>
        <w:r>
          <w:rPr>
            <w:webHidden/>
          </w:rPr>
          <w:instrText xml:space="preserve"> PAGEREF _Toc519806412 \h </w:instrText>
        </w:r>
        <w:r>
          <w:rPr>
            <w:webHidden/>
          </w:rPr>
        </w:r>
        <w:r>
          <w:rPr>
            <w:webHidden/>
          </w:rPr>
          <w:fldChar w:fldCharType="separate"/>
        </w:r>
        <w:r>
          <w:rPr>
            <w:webHidden/>
          </w:rPr>
          <w:t>7</w:t>
        </w:r>
        <w:r>
          <w:rPr>
            <w:webHidden/>
          </w:rPr>
          <w:fldChar w:fldCharType="end"/>
        </w:r>
      </w:hyperlink>
    </w:p>
    <w:p w14:paraId="3AD1DDFA" w14:textId="3D5D5CBD" w:rsidR="003729FA" w:rsidRDefault="003729FA">
      <w:pPr>
        <w:pStyle w:val="TOC1"/>
        <w:rPr>
          <w:rFonts w:asciiTheme="minorHAnsi" w:eastAsiaTheme="minorEastAsia" w:hAnsiTheme="minorHAnsi" w:cstheme="minorBidi"/>
          <w:b w:val="0"/>
          <w:bCs w:val="0"/>
          <w:noProof/>
          <w:sz w:val="22"/>
          <w:szCs w:val="22"/>
          <w:lang w:eastAsia="en-AU"/>
        </w:rPr>
      </w:pPr>
      <w:hyperlink w:anchor="_Toc519806413" w:history="1">
        <w:r w:rsidRPr="001F5D84">
          <w:rPr>
            <w:rStyle w:val="Hyperlink"/>
            <w:noProof/>
          </w:rPr>
          <w:t>4</w:t>
        </w:r>
        <w:r>
          <w:rPr>
            <w:rFonts w:asciiTheme="minorHAnsi" w:eastAsiaTheme="minorEastAsia" w:hAnsiTheme="minorHAnsi" w:cstheme="minorBidi"/>
            <w:b w:val="0"/>
            <w:bCs w:val="0"/>
            <w:noProof/>
            <w:sz w:val="22"/>
            <w:szCs w:val="22"/>
            <w:lang w:eastAsia="en-AU"/>
          </w:rPr>
          <w:tab/>
        </w:r>
        <w:r w:rsidRPr="001F5D84">
          <w:rPr>
            <w:rStyle w:val="Hyperlink"/>
            <w:noProof/>
          </w:rPr>
          <w:t>APPLICATION</w:t>
        </w:r>
        <w:r>
          <w:rPr>
            <w:noProof/>
            <w:webHidden/>
          </w:rPr>
          <w:tab/>
        </w:r>
        <w:r>
          <w:rPr>
            <w:noProof/>
            <w:webHidden/>
          </w:rPr>
          <w:fldChar w:fldCharType="begin"/>
        </w:r>
        <w:r>
          <w:rPr>
            <w:noProof/>
            <w:webHidden/>
          </w:rPr>
          <w:instrText xml:space="preserve"> PAGEREF _Toc519806413 \h </w:instrText>
        </w:r>
        <w:r>
          <w:rPr>
            <w:noProof/>
            <w:webHidden/>
          </w:rPr>
        </w:r>
        <w:r>
          <w:rPr>
            <w:noProof/>
            <w:webHidden/>
          </w:rPr>
          <w:fldChar w:fldCharType="separate"/>
        </w:r>
        <w:r>
          <w:rPr>
            <w:noProof/>
            <w:webHidden/>
          </w:rPr>
          <w:t>8</w:t>
        </w:r>
        <w:r>
          <w:rPr>
            <w:noProof/>
            <w:webHidden/>
          </w:rPr>
          <w:fldChar w:fldCharType="end"/>
        </w:r>
      </w:hyperlink>
    </w:p>
    <w:p w14:paraId="203D9CE2" w14:textId="7E032E4B" w:rsidR="003729FA" w:rsidRDefault="003729FA">
      <w:pPr>
        <w:pStyle w:val="TOC2"/>
        <w:rPr>
          <w:rFonts w:asciiTheme="minorHAnsi" w:eastAsiaTheme="minorEastAsia" w:hAnsiTheme="minorHAnsi" w:cstheme="minorBidi"/>
          <w:b w:val="0"/>
          <w:sz w:val="22"/>
          <w:szCs w:val="22"/>
          <w:lang w:eastAsia="en-AU"/>
        </w:rPr>
      </w:pPr>
      <w:hyperlink w:anchor="_Toc519806414" w:history="1">
        <w:r w:rsidRPr="001F5D84">
          <w:rPr>
            <w:rStyle w:val="Hyperlink"/>
          </w:rPr>
          <w:t>4.1</w:t>
        </w:r>
        <w:r>
          <w:rPr>
            <w:rFonts w:asciiTheme="minorHAnsi" w:eastAsiaTheme="minorEastAsia" w:hAnsiTheme="minorHAnsi" w:cstheme="minorBidi"/>
            <w:b w:val="0"/>
            <w:sz w:val="22"/>
            <w:szCs w:val="22"/>
            <w:lang w:eastAsia="en-AU"/>
          </w:rPr>
          <w:tab/>
        </w:r>
        <w:r w:rsidRPr="001F5D84">
          <w:rPr>
            <w:rStyle w:val="Hyperlink"/>
          </w:rPr>
          <w:t>Detection Alarm Levels</w:t>
        </w:r>
        <w:r>
          <w:rPr>
            <w:webHidden/>
          </w:rPr>
          <w:tab/>
        </w:r>
        <w:r>
          <w:rPr>
            <w:webHidden/>
          </w:rPr>
          <w:fldChar w:fldCharType="begin"/>
        </w:r>
        <w:r>
          <w:rPr>
            <w:webHidden/>
          </w:rPr>
          <w:instrText xml:space="preserve"> PAGEREF _Toc519806414 \h </w:instrText>
        </w:r>
        <w:r>
          <w:rPr>
            <w:webHidden/>
          </w:rPr>
        </w:r>
        <w:r>
          <w:rPr>
            <w:webHidden/>
          </w:rPr>
          <w:fldChar w:fldCharType="separate"/>
        </w:r>
        <w:r>
          <w:rPr>
            <w:webHidden/>
          </w:rPr>
          <w:t>8</w:t>
        </w:r>
        <w:r>
          <w:rPr>
            <w:webHidden/>
          </w:rPr>
          <w:fldChar w:fldCharType="end"/>
        </w:r>
      </w:hyperlink>
    </w:p>
    <w:p w14:paraId="76B85481" w14:textId="1B808C0B" w:rsidR="003729FA" w:rsidRDefault="003729FA">
      <w:pPr>
        <w:pStyle w:val="TOC2"/>
        <w:rPr>
          <w:rFonts w:asciiTheme="minorHAnsi" w:eastAsiaTheme="minorEastAsia" w:hAnsiTheme="minorHAnsi" w:cstheme="minorBidi"/>
          <w:b w:val="0"/>
          <w:sz w:val="22"/>
          <w:szCs w:val="22"/>
          <w:lang w:eastAsia="en-AU"/>
        </w:rPr>
      </w:pPr>
      <w:hyperlink w:anchor="_Toc519806415" w:history="1">
        <w:r w:rsidRPr="001F5D84">
          <w:rPr>
            <w:rStyle w:val="Hyperlink"/>
          </w:rPr>
          <w:t>4.2</w:t>
        </w:r>
        <w:r>
          <w:rPr>
            <w:rFonts w:asciiTheme="minorHAnsi" w:eastAsiaTheme="minorEastAsia" w:hAnsiTheme="minorHAnsi" w:cstheme="minorBidi"/>
            <w:b w:val="0"/>
            <w:sz w:val="22"/>
            <w:szCs w:val="22"/>
            <w:lang w:eastAsia="en-AU"/>
          </w:rPr>
          <w:tab/>
        </w:r>
        <w:r w:rsidRPr="001F5D84">
          <w:rPr>
            <w:rStyle w:val="Hyperlink"/>
          </w:rPr>
          <w:t>Initial Detection Alarm Settings</w:t>
        </w:r>
        <w:r>
          <w:rPr>
            <w:webHidden/>
          </w:rPr>
          <w:tab/>
        </w:r>
        <w:r>
          <w:rPr>
            <w:webHidden/>
          </w:rPr>
          <w:fldChar w:fldCharType="begin"/>
        </w:r>
        <w:r>
          <w:rPr>
            <w:webHidden/>
          </w:rPr>
          <w:instrText xml:space="preserve"> PAGEREF _Toc519806415 \h </w:instrText>
        </w:r>
        <w:r>
          <w:rPr>
            <w:webHidden/>
          </w:rPr>
        </w:r>
        <w:r>
          <w:rPr>
            <w:webHidden/>
          </w:rPr>
          <w:fldChar w:fldCharType="separate"/>
        </w:r>
        <w:r>
          <w:rPr>
            <w:webHidden/>
          </w:rPr>
          <w:t>8</w:t>
        </w:r>
        <w:r>
          <w:rPr>
            <w:webHidden/>
          </w:rPr>
          <w:fldChar w:fldCharType="end"/>
        </w:r>
      </w:hyperlink>
    </w:p>
    <w:p w14:paraId="188EC0DE" w14:textId="6A034085" w:rsidR="003729FA" w:rsidRDefault="003729FA">
      <w:pPr>
        <w:pStyle w:val="TOC2"/>
        <w:rPr>
          <w:rFonts w:asciiTheme="minorHAnsi" w:eastAsiaTheme="minorEastAsia" w:hAnsiTheme="minorHAnsi" w:cstheme="minorBidi"/>
          <w:b w:val="0"/>
          <w:sz w:val="22"/>
          <w:szCs w:val="22"/>
          <w:lang w:eastAsia="en-AU"/>
        </w:rPr>
      </w:pPr>
      <w:hyperlink w:anchor="_Toc519806416" w:history="1">
        <w:r w:rsidRPr="001F5D84">
          <w:rPr>
            <w:rStyle w:val="Hyperlink"/>
          </w:rPr>
          <w:t>4.3</w:t>
        </w:r>
        <w:r>
          <w:rPr>
            <w:rFonts w:asciiTheme="minorHAnsi" w:eastAsiaTheme="minorEastAsia" w:hAnsiTheme="minorHAnsi" w:cstheme="minorBidi"/>
            <w:b w:val="0"/>
            <w:sz w:val="22"/>
            <w:szCs w:val="22"/>
            <w:lang w:eastAsia="en-AU"/>
          </w:rPr>
          <w:tab/>
        </w:r>
        <w:r w:rsidRPr="001F5D84">
          <w:rPr>
            <w:rStyle w:val="Hyperlink"/>
          </w:rPr>
          <w:t>Initial (factory default) settings for the alarm/fault delays</w:t>
        </w:r>
        <w:r>
          <w:rPr>
            <w:webHidden/>
          </w:rPr>
          <w:tab/>
        </w:r>
        <w:r>
          <w:rPr>
            <w:webHidden/>
          </w:rPr>
          <w:fldChar w:fldCharType="begin"/>
        </w:r>
        <w:r>
          <w:rPr>
            <w:webHidden/>
          </w:rPr>
          <w:instrText xml:space="preserve"> PAGEREF _Toc519806416 \h </w:instrText>
        </w:r>
        <w:r>
          <w:rPr>
            <w:webHidden/>
          </w:rPr>
        </w:r>
        <w:r>
          <w:rPr>
            <w:webHidden/>
          </w:rPr>
          <w:fldChar w:fldCharType="separate"/>
        </w:r>
        <w:r>
          <w:rPr>
            <w:webHidden/>
          </w:rPr>
          <w:t>8</w:t>
        </w:r>
        <w:r>
          <w:rPr>
            <w:webHidden/>
          </w:rPr>
          <w:fldChar w:fldCharType="end"/>
        </w:r>
      </w:hyperlink>
    </w:p>
    <w:p w14:paraId="3789BC9F" w14:textId="233014E7" w:rsidR="003729FA" w:rsidRDefault="003729FA">
      <w:pPr>
        <w:pStyle w:val="TOC2"/>
        <w:rPr>
          <w:rFonts w:asciiTheme="minorHAnsi" w:eastAsiaTheme="minorEastAsia" w:hAnsiTheme="minorHAnsi" w:cstheme="minorBidi"/>
          <w:b w:val="0"/>
          <w:sz w:val="22"/>
          <w:szCs w:val="22"/>
          <w:lang w:eastAsia="en-AU"/>
        </w:rPr>
      </w:pPr>
      <w:hyperlink w:anchor="_Toc519806417" w:history="1">
        <w:r w:rsidRPr="001F5D84">
          <w:rPr>
            <w:rStyle w:val="Hyperlink"/>
          </w:rPr>
          <w:t>4.4</w:t>
        </w:r>
        <w:r>
          <w:rPr>
            <w:rFonts w:asciiTheme="minorHAnsi" w:eastAsiaTheme="minorEastAsia" w:hAnsiTheme="minorHAnsi" w:cstheme="minorBidi"/>
            <w:b w:val="0"/>
            <w:sz w:val="22"/>
            <w:szCs w:val="22"/>
            <w:lang w:eastAsia="en-AU"/>
          </w:rPr>
          <w:tab/>
        </w:r>
        <w:r w:rsidRPr="001F5D84">
          <w:rPr>
            <w:rStyle w:val="Hyperlink"/>
          </w:rPr>
          <w:t>Power Supply and Batteries</w:t>
        </w:r>
        <w:r>
          <w:rPr>
            <w:webHidden/>
          </w:rPr>
          <w:tab/>
        </w:r>
        <w:r>
          <w:rPr>
            <w:webHidden/>
          </w:rPr>
          <w:fldChar w:fldCharType="begin"/>
        </w:r>
        <w:r>
          <w:rPr>
            <w:webHidden/>
          </w:rPr>
          <w:instrText xml:space="preserve"> PAGEREF _Toc519806417 \h </w:instrText>
        </w:r>
        <w:r>
          <w:rPr>
            <w:webHidden/>
          </w:rPr>
        </w:r>
        <w:r>
          <w:rPr>
            <w:webHidden/>
          </w:rPr>
          <w:fldChar w:fldCharType="separate"/>
        </w:r>
        <w:r>
          <w:rPr>
            <w:webHidden/>
          </w:rPr>
          <w:t>8</w:t>
        </w:r>
        <w:r>
          <w:rPr>
            <w:webHidden/>
          </w:rPr>
          <w:fldChar w:fldCharType="end"/>
        </w:r>
      </w:hyperlink>
    </w:p>
    <w:p w14:paraId="3A15ED8A" w14:textId="266711CA" w:rsidR="003729FA" w:rsidRDefault="003729FA">
      <w:pPr>
        <w:pStyle w:val="TOC2"/>
        <w:rPr>
          <w:rFonts w:asciiTheme="minorHAnsi" w:eastAsiaTheme="minorEastAsia" w:hAnsiTheme="minorHAnsi" w:cstheme="minorBidi"/>
          <w:b w:val="0"/>
          <w:sz w:val="22"/>
          <w:szCs w:val="22"/>
          <w:lang w:eastAsia="en-AU"/>
        </w:rPr>
      </w:pPr>
      <w:hyperlink w:anchor="_Toc519806418" w:history="1">
        <w:r w:rsidRPr="001F5D84">
          <w:rPr>
            <w:rStyle w:val="Hyperlink"/>
          </w:rPr>
          <w:t>4.5</w:t>
        </w:r>
        <w:r>
          <w:rPr>
            <w:rFonts w:asciiTheme="minorHAnsi" w:eastAsiaTheme="minorEastAsia" w:hAnsiTheme="minorHAnsi" w:cstheme="minorBidi"/>
            <w:b w:val="0"/>
            <w:sz w:val="22"/>
            <w:szCs w:val="22"/>
            <w:lang w:eastAsia="en-AU"/>
          </w:rPr>
          <w:tab/>
        </w:r>
        <w:r w:rsidRPr="001F5D84">
          <w:rPr>
            <w:rStyle w:val="Hyperlink"/>
          </w:rPr>
          <w:t>Sampling Pipe Design</w:t>
        </w:r>
        <w:r>
          <w:rPr>
            <w:webHidden/>
          </w:rPr>
          <w:tab/>
        </w:r>
        <w:r>
          <w:rPr>
            <w:webHidden/>
          </w:rPr>
          <w:fldChar w:fldCharType="begin"/>
        </w:r>
        <w:r>
          <w:rPr>
            <w:webHidden/>
          </w:rPr>
          <w:instrText xml:space="preserve"> PAGEREF _Toc519806418 \h </w:instrText>
        </w:r>
        <w:r>
          <w:rPr>
            <w:webHidden/>
          </w:rPr>
        </w:r>
        <w:r>
          <w:rPr>
            <w:webHidden/>
          </w:rPr>
          <w:fldChar w:fldCharType="separate"/>
        </w:r>
        <w:r>
          <w:rPr>
            <w:webHidden/>
          </w:rPr>
          <w:t>9</w:t>
        </w:r>
        <w:r>
          <w:rPr>
            <w:webHidden/>
          </w:rPr>
          <w:fldChar w:fldCharType="end"/>
        </w:r>
      </w:hyperlink>
    </w:p>
    <w:p w14:paraId="76468F70" w14:textId="627C7284" w:rsidR="003729FA" w:rsidRDefault="003729FA">
      <w:pPr>
        <w:pStyle w:val="TOC3"/>
        <w:rPr>
          <w:rFonts w:asciiTheme="minorHAnsi" w:eastAsiaTheme="minorEastAsia" w:hAnsiTheme="minorHAnsi" w:cstheme="minorBidi"/>
          <w:sz w:val="22"/>
          <w:szCs w:val="22"/>
          <w:lang w:eastAsia="en-AU"/>
        </w:rPr>
      </w:pPr>
      <w:hyperlink w:anchor="_Toc519806419" w:history="1">
        <w:r w:rsidRPr="001F5D84">
          <w:rPr>
            <w:rStyle w:val="Hyperlink"/>
          </w:rPr>
          <w:t>4.5.1</w:t>
        </w:r>
        <w:r>
          <w:rPr>
            <w:rFonts w:asciiTheme="minorHAnsi" w:eastAsiaTheme="minorEastAsia" w:hAnsiTheme="minorHAnsi" w:cstheme="minorBidi"/>
            <w:sz w:val="22"/>
            <w:szCs w:val="22"/>
            <w:lang w:eastAsia="en-AU"/>
          </w:rPr>
          <w:tab/>
        </w:r>
        <w:r w:rsidRPr="001F5D84">
          <w:rPr>
            <w:rStyle w:val="Hyperlink"/>
          </w:rPr>
          <w:t>Sampling Pipe</w:t>
        </w:r>
        <w:r>
          <w:rPr>
            <w:webHidden/>
          </w:rPr>
          <w:tab/>
        </w:r>
        <w:r>
          <w:rPr>
            <w:webHidden/>
          </w:rPr>
          <w:fldChar w:fldCharType="begin"/>
        </w:r>
        <w:r>
          <w:rPr>
            <w:webHidden/>
          </w:rPr>
          <w:instrText xml:space="preserve"> PAGEREF _Toc519806419 \h </w:instrText>
        </w:r>
        <w:r>
          <w:rPr>
            <w:webHidden/>
          </w:rPr>
        </w:r>
        <w:r>
          <w:rPr>
            <w:webHidden/>
          </w:rPr>
          <w:fldChar w:fldCharType="separate"/>
        </w:r>
        <w:r>
          <w:rPr>
            <w:webHidden/>
          </w:rPr>
          <w:t>9</w:t>
        </w:r>
        <w:r>
          <w:rPr>
            <w:webHidden/>
          </w:rPr>
          <w:fldChar w:fldCharType="end"/>
        </w:r>
      </w:hyperlink>
    </w:p>
    <w:p w14:paraId="0BF9A065" w14:textId="17A02B42" w:rsidR="003729FA" w:rsidRDefault="003729FA">
      <w:pPr>
        <w:pStyle w:val="TOC3"/>
        <w:rPr>
          <w:rFonts w:asciiTheme="minorHAnsi" w:eastAsiaTheme="minorEastAsia" w:hAnsiTheme="minorHAnsi" w:cstheme="minorBidi"/>
          <w:sz w:val="22"/>
          <w:szCs w:val="22"/>
          <w:lang w:eastAsia="en-AU"/>
        </w:rPr>
      </w:pPr>
      <w:hyperlink w:anchor="_Toc519806420" w:history="1">
        <w:r w:rsidRPr="001F5D84">
          <w:rPr>
            <w:rStyle w:val="Hyperlink"/>
          </w:rPr>
          <w:t>4.5.2</w:t>
        </w:r>
        <w:r>
          <w:rPr>
            <w:rFonts w:asciiTheme="minorHAnsi" w:eastAsiaTheme="minorEastAsia" w:hAnsiTheme="minorHAnsi" w:cstheme="minorBidi"/>
            <w:sz w:val="22"/>
            <w:szCs w:val="22"/>
            <w:lang w:eastAsia="en-AU"/>
          </w:rPr>
          <w:tab/>
        </w:r>
        <w:r w:rsidRPr="001F5D84">
          <w:rPr>
            <w:rStyle w:val="Hyperlink"/>
          </w:rPr>
          <w:t>Sampling Holes</w:t>
        </w:r>
        <w:r>
          <w:rPr>
            <w:webHidden/>
          </w:rPr>
          <w:tab/>
        </w:r>
        <w:r>
          <w:rPr>
            <w:webHidden/>
          </w:rPr>
          <w:fldChar w:fldCharType="begin"/>
        </w:r>
        <w:r>
          <w:rPr>
            <w:webHidden/>
          </w:rPr>
          <w:instrText xml:space="preserve"> PAGEREF _Toc519806420 \h </w:instrText>
        </w:r>
        <w:r>
          <w:rPr>
            <w:webHidden/>
          </w:rPr>
        </w:r>
        <w:r>
          <w:rPr>
            <w:webHidden/>
          </w:rPr>
          <w:fldChar w:fldCharType="separate"/>
        </w:r>
        <w:r>
          <w:rPr>
            <w:webHidden/>
          </w:rPr>
          <w:t>9</w:t>
        </w:r>
        <w:r>
          <w:rPr>
            <w:webHidden/>
          </w:rPr>
          <w:fldChar w:fldCharType="end"/>
        </w:r>
      </w:hyperlink>
    </w:p>
    <w:p w14:paraId="028AFAF7" w14:textId="1A317762" w:rsidR="003729FA" w:rsidRDefault="003729FA">
      <w:pPr>
        <w:pStyle w:val="TOC1"/>
        <w:rPr>
          <w:rFonts w:asciiTheme="minorHAnsi" w:eastAsiaTheme="minorEastAsia" w:hAnsiTheme="minorHAnsi" w:cstheme="minorBidi"/>
          <w:b w:val="0"/>
          <w:bCs w:val="0"/>
          <w:noProof/>
          <w:sz w:val="22"/>
          <w:szCs w:val="22"/>
          <w:lang w:eastAsia="en-AU"/>
        </w:rPr>
      </w:pPr>
      <w:hyperlink w:anchor="_Toc519806421" w:history="1">
        <w:r w:rsidRPr="001F5D84">
          <w:rPr>
            <w:rStyle w:val="Hyperlink"/>
            <w:noProof/>
          </w:rPr>
          <w:t>5</w:t>
        </w:r>
        <w:r>
          <w:rPr>
            <w:rFonts w:asciiTheme="minorHAnsi" w:eastAsiaTheme="minorEastAsia" w:hAnsiTheme="minorHAnsi" w:cstheme="minorBidi"/>
            <w:b w:val="0"/>
            <w:bCs w:val="0"/>
            <w:noProof/>
            <w:sz w:val="22"/>
            <w:szCs w:val="22"/>
            <w:lang w:eastAsia="en-AU"/>
          </w:rPr>
          <w:tab/>
        </w:r>
        <w:r w:rsidRPr="001F5D84">
          <w:rPr>
            <w:rStyle w:val="Hyperlink"/>
            <w:noProof/>
          </w:rPr>
          <w:t>EXECUTION</w:t>
        </w:r>
        <w:r>
          <w:rPr>
            <w:noProof/>
            <w:webHidden/>
          </w:rPr>
          <w:tab/>
        </w:r>
        <w:r>
          <w:rPr>
            <w:noProof/>
            <w:webHidden/>
          </w:rPr>
          <w:fldChar w:fldCharType="begin"/>
        </w:r>
        <w:r>
          <w:rPr>
            <w:noProof/>
            <w:webHidden/>
          </w:rPr>
          <w:instrText xml:space="preserve"> PAGEREF _Toc519806421 \h </w:instrText>
        </w:r>
        <w:r>
          <w:rPr>
            <w:noProof/>
            <w:webHidden/>
          </w:rPr>
        </w:r>
        <w:r>
          <w:rPr>
            <w:noProof/>
            <w:webHidden/>
          </w:rPr>
          <w:fldChar w:fldCharType="separate"/>
        </w:r>
        <w:r>
          <w:rPr>
            <w:noProof/>
            <w:webHidden/>
          </w:rPr>
          <w:t>10</w:t>
        </w:r>
        <w:r>
          <w:rPr>
            <w:noProof/>
            <w:webHidden/>
          </w:rPr>
          <w:fldChar w:fldCharType="end"/>
        </w:r>
      </w:hyperlink>
    </w:p>
    <w:p w14:paraId="28CA9905" w14:textId="1C37DB25" w:rsidR="003729FA" w:rsidRDefault="003729FA">
      <w:pPr>
        <w:pStyle w:val="TOC2"/>
        <w:rPr>
          <w:rFonts w:asciiTheme="minorHAnsi" w:eastAsiaTheme="minorEastAsia" w:hAnsiTheme="minorHAnsi" w:cstheme="minorBidi"/>
          <w:b w:val="0"/>
          <w:sz w:val="22"/>
          <w:szCs w:val="22"/>
          <w:lang w:eastAsia="en-AU"/>
        </w:rPr>
      </w:pPr>
      <w:hyperlink w:anchor="_Toc519806422" w:history="1">
        <w:r w:rsidRPr="001F5D84">
          <w:rPr>
            <w:rStyle w:val="Hyperlink"/>
          </w:rPr>
          <w:t>5.1</w:t>
        </w:r>
        <w:r>
          <w:rPr>
            <w:rFonts w:asciiTheme="minorHAnsi" w:eastAsiaTheme="minorEastAsia" w:hAnsiTheme="minorHAnsi" w:cstheme="minorBidi"/>
            <w:b w:val="0"/>
            <w:sz w:val="22"/>
            <w:szCs w:val="22"/>
            <w:lang w:eastAsia="en-AU"/>
          </w:rPr>
          <w:tab/>
        </w:r>
        <w:r w:rsidRPr="001F5D84">
          <w:rPr>
            <w:rStyle w:val="Hyperlink"/>
          </w:rPr>
          <w:t>System Installation</w:t>
        </w:r>
        <w:r>
          <w:rPr>
            <w:webHidden/>
          </w:rPr>
          <w:tab/>
        </w:r>
        <w:r>
          <w:rPr>
            <w:webHidden/>
          </w:rPr>
          <w:fldChar w:fldCharType="begin"/>
        </w:r>
        <w:r>
          <w:rPr>
            <w:webHidden/>
          </w:rPr>
          <w:instrText xml:space="preserve"> PAGEREF _Toc519806422 \h </w:instrText>
        </w:r>
        <w:r>
          <w:rPr>
            <w:webHidden/>
          </w:rPr>
        </w:r>
        <w:r>
          <w:rPr>
            <w:webHidden/>
          </w:rPr>
          <w:fldChar w:fldCharType="separate"/>
        </w:r>
        <w:r>
          <w:rPr>
            <w:webHidden/>
          </w:rPr>
          <w:t>10</w:t>
        </w:r>
        <w:r>
          <w:rPr>
            <w:webHidden/>
          </w:rPr>
          <w:fldChar w:fldCharType="end"/>
        </w:r>
      </w:hyperlink>
    </w:p>
    <w:p w14:paraId="7F5D0CA3" w14:textId="57F8C911" w:rsidR="003729FA" w:rsidRDefault="003729FA">
      <w:pPr>
        <w:pStyle w:val="TOC3"/>
        <w:rPr>
          <w:rFonts w:asciiTheme="minorHAnsi" w:eastAsiaTheme="minorEastAsia" w:hAnsiTheme="minorHAnsi" w:cstheme="minorBidi"/>
          <w:sz w:val="22"/>
          <w:szCs w:val="22"/>
          <w:lang w:eastAsia="en-AU"/>
        </w:rPr>
      </w:pPr>
      <w:hyperlink w:anchor="_Toc519806423" w:history="1">
        <w:r w:rsidRPr="001F5D84">
          <w:rPr>
            <w:rStyle w:val="Hyperlink"/>
          </w:rPr>
          <w:t>5.1.1</w:t>
        </w:r>
        <w:r>
          <w:rPr>
            <w:rFonts w:asciiTheme="minorHAnsi" w:eastAsiaTheme="minorEastAsia" w:hAnsiTheme="minorHAnsi" w:cstheme="minorBidi"/>
            <w:sz w:val="22"/>
            <w:szCs w:val="22"/>
            <w:lang w:eastAsia="en-AU"/>
          </w:rPr>
          <w:tab/>
        </w:r>
        <w:r w:rsidRPr="001F5D84">
          <w:rPr>
            <w:rStyle w:val="Hyperlink"/>
          </w:rPr>
          <w:t>ASD Detector Mounting</w:t>
        </w:r>
        <w:r>
          <w:rPr>
            <w:webHidden/>
          </w:rPr>
          <w:tab/>
        </w:r>
        <w:r>
          <w:rPr>
            <w:webHidden/>
          </w:rPr>
          <w:fldChar w:fldCharType="begin"/>
        </w:r>
        <w:r>
          <w:rPr>
            <w:webHidden/>
          </w:rPr>
          <w:instrText xml:space="preserve"> PAGEREF _Toc519806423 \h </w:instrText>
        </w:r>
        <w:r>
          <w:rPr>
            <w:webHidden/>
          </w:rPr>
        </w:r>
        <w:r>
          <w:rPr>
            <w:webHidden/>
          </w:rPr>
          <w:fldChar w:fldCharType="separate"/>
        </w:r>
        <w:r>
          <w:rPr>
            <w:webHidden/>
          </w:rPr>
          <w:t>10</w:t>
        </w:r>
        <w:r>
          <w:rPr>
            <w:webHidden/>
          </w:rPr>
          <w:fldChar w:fldCharType="end"/>
        </w:r>
      </w:hyperlink>
    </w:p>
    <w:p w14:paraId="2FBAC66C" w14:textId="1363B720" w:rsidR="003729FA" w:rsidRDefault="003729FA">
      <w:pPr>
        <w:pStyle w:val="TOC3"/>
        <w:rPr>
          <w:rFonts w:asciiTheme="minorHAnsi" w:eastAsiaTheme="minorEastAsia" w:hAnsiTheme="minorHAnsi" w:cstheme="minorBidi"/>
          <w:sz w:val="22"/>
          <w:szCs w:val="22"/>
          <w:lang w:eastAsia="en-AU"/>
        </w:rPr>
      </w:pPr>
      <w:hyperlink w:anchor="_Toc519806424" w:history="1">
        <w:r w:rsidRPr="001F5D84">
          <w:rPr>
            <w:rStyle w:val="Hyperlink"/>
          </w:rPr>
          <w:t>5.1.2</w:t>
        </w:r>
        <w:r>
          <w:rPr>
            <w:rFonts w:asciiTheme="minorHAnsi" w:eastAsiaTheme="minorEastAsia" w:hAnsiTheme="minorHAnsi" w:cstheme="minorBidi"/>
            <w:sz w:val="22"/>
            <w:szCs w:val="22"/>
            <w:lang w:eastAsia="en-AU"/>
          </w:rPr>
          <w:tab/>
        </w:r>
        <w:r w:rsidRPr="001F5D84">
          <w:rPr>
            <w:rStyle w:val="Hyperlink"/>
          </w:rPr>
          <w:t>The Capillary Sampling Network</w:t>
        </w:r>
        <w:r>
          <w:rPr>
            <w:webHidden/>
          </w:rPr>
          <w:tab/>
        </w:r>
        <w:r>
          <w:rPr>
            <w:webHidden/>
          </w:rPr>
          <w:fldChar w:fldCharType="begin"/>
        </w:r>
        <w:r>
          <w:rPr>
            <w:webHidden/>
          </w:rPr>
          <w:instrText xml:space="preserve"> PAGEREF _Toc519806424 \h </w:instrText>
        </w:r>
        <w:r>
          <w:rPr>
            <w:webHidden/>
          </w:rPr>
        </w:r>
        <w:r>
          <w:rPr>
            <w:webHidden/>
          </w:rPr>
          <w:fldChar w:fldCharType="separate"/>
        </w:r>
        <w:r>
          <w:rPr>
            <w:webHidden/>
          </w:rPr>
          <w:t>10</w:t>
        </w:r>
        <w:r>
          <w:rPr>
            <w:webHidden/>
          </w:rPr>
          <w:fldChar w:fldCharType="end"/>
        </w:r>
      </w:hyperlink>
    </w:p>
    <w:p w14:paraId="2B5AE4CB" w14:textId="3FE4016E" w:rsidR="003729FA" w:rsidRDefault="003729FA">
      <w:pPr>
        <w:pStyle w:val="TOC3"/>
        <w:rPr>
          <w:rFonts w:asciiTheme="minorHAnsi" w:eastAsiaTheme="minorEastAsia" w:hAnsiTheme="minorHAnsi" w:cstheme="minorBidi"/>
          <w:sz w:val="22"/>
          <w:szCs w:val="22"/>
          <w:lang w:eastAsia="en-AU"/>
        </w:rPr>
      </w:pPr>
      <w:hyperlink w:anchor="_Toc519806425" w:history="1">
        <w:r w:rsidRPr="001F5D84">
          <w:rPr>
            <w:rStyle w:val="Hyperlink"/>
          </w:rPr>
          <w:t>5.1.3</w:t>
        </w:r>
        <w:r>
          <w:rPr>
            <w:rFonts w:asciiTheme="minorHAnsi" w:eastAsiaTheme="minorEastAsia" w:hAnsiTheme="minorHAnsi" w:cstheme="minorBidi"/>
            <w:sz w:val="22"/>
            <w:szCs w:val="22"/>
            <w:lang w:eastAsia="en-AU"/>
          </w:rPr>
          <w:tab/>
        </w:r>
        <w:r w:rsidRPr="001F5D84">
          <w:rPr>
            <w:rStyle w:val="Hyperlink"/>
          </w:rPr>
          <w:t>Air Sampling Pipe Network Calculations</w:t>
        </w:r>
        <w:r>
          <w:rPr>
            <w:webHidden/>
          </w:rPr>
          <w:tab/>
        </w:r>
        <w:r>
          <w:rPr>
            <w:webHidden/>
          </w:rPr>
          <w:fldChar w:fldCharType="begin"/>
        </w:r>
        <w:r>
          <w:rPr>
            <w:webHidden/>
          </w:rPr>
          <w:instrText xml:space="preserve"> PAGEREF _Toc519806425 \h </w:instrText>
        </w:r>
        <w:r>
          <w:rPr>
            <w:webHidden/>
          </w:rPr>
        </w:r>
        <w:r>
          <w:rPr>
            <w:webHidden/>
          </w:rPr>
          <w:fldChar w:fldCharType="separate"/>
        </w:r>
        <w:r>
          <w:rPr>
            <w:webHidden/>
          </w:rPr>
          <w:t>10</w:t>
        </w:r>
        <w:r>
          <w:rPr>
            <w:webHidden/>
          </w:rPr>
          <w:fldChar w:fldCharType="end"/>
        </w:r>
      </w:hyperlink>
    </w:p>
    <w:p w14:paraId="59080521" w14:textId="736892F1" w:rsidR="003729FA" w:rsidRDefault="003729FA">
      <w:pPr>
        <w:pStyle w:val="TOC2"/>
        <w:rPr>
          <w:rFonts w:asciiTheme="minorHAnsi" w:eastAsiaTheme="minorEastAsia" w:hAnsiTheme="minorHAnsi" w:cstheme="minorBidi"/>
          <w:b w:val="0"/>
          <w:sz w:val="22"/>
          <w:szCs w:val="22"/>
          <w:lang w:eastAsia="en-AU"/>
        </w:rPr>
      </w:pPr>
      <w:hyperlink w:anchor="_Toc519806426" w:history="1">
        <w:r w:rsidRPr="001F5D84">
          <w:rPr>
            <w:rStyle w:val="Hyperlink"/>
          </w:rPr>
          <w:t>5.2</w:t>
        </w:r>
        <w:r>
          <w:rPr>
            <w:rFonts w:asciiTheme="minorHAnsi" w:eastAsiaTheme="minorEastAsia" w:hAnsiTheme="minorHAnsi" w:cstheme="minorBidi"/>
            <w:b w:val="0"/>
            <w:sz w:val="22"/>
            <w:szCs w:val="22"/>
            <w:lang w:eastAsia="en-AU"/>
          </w:rPr>
          <w:tab/>
        </w:r>
        <w:r w:rsidRPr="001F5D84">
          <w:rPr>
            <w:rStyle w:val="Hyperlink"/>
          </w:rPr>
          <w:t>System Commissioning</w:t>
        </w:r>
        <w:r>
          <w:rPr>
            <w:webHidden/>
          </w:rPr>
          <w:tab/>
        </w:r>
        <w:r>
          <w:rPr>
            <w:webHidden/>
          </w:rPr>
          <w:fldChar w:fldCharType="begin"/>
        </w:r>
        <w:r>
          <w:rPr>
            <w:webHidden/>
          </w:rPr>
          <w:instrText xml:space="preserve"> PAGEREF _Toc519806426 \h </w:instrText>
        </w:r>
        <w:r>
          <w:rPr>
            <w:webHidden/>
          </w:rPr>
        </w:r>
        <w:r>
          <w:rPr>
            <w:webHidden/>
          </w:rPr>
          <w:fldChar w:fldCharType="separate"/>
        </w:r>
        <w:r>
          <w:rPr>
            <w:webHidden/>
          </w:rPr>
          <w:t>11</w:t>
        </w:r>
        <w:r>
          <w:rPr>
            <w:webHidden/>
          </w:rPr>
          <w:fldChar w:fldCharType="end"/>
        </w:r>
      </w:hyperlink>
    </w:p>
    <w:p w14:paraId="23B9A479" w14:textId="5E60756B" w:rsidR="003729FA" w:rsidRDefault="003729FA">
      <w:pPr>
        <w:pStyle w:val="TOC3"/>
        <w:rPr>
          <w:rFonts w:asciiTheme="minorHAnsi" w:eastAsiaTheme="minorEastAsia" w:hAnsiTheme="minorHAnsi" w:cstheme="minorBidi"/>
          <w:sz w:val="22"/>
          <w:szCs w:val="22"/>
          <w:lang w:eastAsia="en-AU"/>
        </w:rPr>
      </w:pPr>
      <w:hyperlink w:anchor="_Toc519806427" w:history="1">
        <w:r w:rsidRPr="001F5D84">
          <w:rPr>
            <w:rStyle w:val="Hyperlink"/>
          </w:rPr>
          <w:t>5.2.1</w:t>
        </w:r>
        <w:r>
          <w:rPr>
            <w:rFonts w:asciiTheme="minorHAnsi" w:eastAsiaTheme="minorEastAsia" w:hAnsiTheme="minorHAnsi" w:cstheme="minorBidi"/>
            <w:sz w:val="22"/>
            <w:szCs w:val="22"/>
            <w:lang w:eastAsia="en-AU"/>
          </w:rPr>
          <w:tab/>
        </w:r>
        <w:r w:rsidRPr="001F5D84">
          <w:rPr>
            <w:rStyle w:val="Hyperlink"/>
          </w:rPr>
          <w:t>Detector commissioning</w:t>
        </w:r>
        <w:r>
          <w:rPr>
            <w:webHidden/>
          </w:rPr>
          <w:tab/>
        </w:r>
        <w:r>
          <w:rPr>
            <w:webHidden/>
          </w:rPr>
          <w:fldChar w:fldCharType="begin"/>
        </w:r>
        <w:r>
          <w:rPr>
            <w:webHidden/>
          </w:rPr>
          <w:instrText xml:space="preserve"> PAGEREF _Toc519806427 \h </w:instrText>
        </w:r>
        <w:r>
          <w:rPr>
            <w:webHidden/>
          </w:rPr>
        </w:r>
        <w:r>
          <w:rPr>
            <w:webHidden/>
          </w:rPr>
          <w:fldChar w:fldCharType="separate"/>
        </w:r>
        <w:r>
          <w:rPr>
            <w:webHidden/>
          </w:rPr>
          <w:t>11</w:t>
        </w:r>
        <w:r>
          <w:rPr>
            <w:webHidden/>
          </w:rPr>
          <w:fldChar w:fldCharType="end"/>
        </w:r>
      </w:hyperlink>
    </w:p>
    <w:p w14:paraId="23E77580" w14:textId="2F849F84" w:rsidR="003729FA" w:rsidRDefault="003729FA">
      <w:pPr>
        <w:pStyle w:val="TOC3"/>
        <w:rPr>
          <w:rFonts w:asciiTheme="minorHAnsi" w:eastAsiaTheme="minorEastAsia" w:hAnsiTheme="minorHAnsi" w:cstheme="minorBidi"/>
          <w:sz w:val="22"/>
          <w:szCs w:val="22"/>
          <w:lang w:eastAsia="en-AU"/>
        </w:rPr>
      </w:pPr>
      <w:hyperlink w:anchor="_Toc519806428" w:history="1">
        <w:r w:rsidRPr="001F5D84">
          <w:rPr>
            <w:rStyle w:val="Hyperlink"/>
          </w:rPr>
          <w:t>5.2.2</w:t>
        </w:r>
        <w:r>
          <w:rPr>
            <w:rFonts w:asciiTheme="minorHAnsi" w:eastAsiaTheme="minorEastAsia" w:hAnsiTheme="minorHAnsi" w:cstheme="minorBidi"/>
            <w:sz w:val="22"/>
            <w:szCs w:val="22"/>
            <w:lang w:eastAsia="en-AU"/>
          </w:rPr>
          <w:tab/>
        </w:r>
        <w:r w:rsidRPr="001F5D84">
          <w:rPr>
            <w:rStyle w:val="Hyperlink"/>
          </w:rPr>
          <w:t>Commissioning Tests</w:t>
        </w:r>
        <w:r>
          <w:rPr>
            <w:webHidden/>
          </w:rPr>
          <w:tab/>
        </w:r>
        <w:r>
          <w:rPr>
            <w:webHidden/>
          </w:rPr>
          <w:fldChar w:fldCharType="begin"/>
        </w:r>
        <w:r>
          <w:rPr>
            <w:webHidden/>
          </w:rPr>
          <w:instrText xml:space="preserve"> PAGEREF _Toc519806428 \h </w:instrText>
        </w:r>
        <w:r>
          <w:rPr>
            <w:webHidden/>
          </w:rPr>
        </w:r>
        <w:r>
          <w:rPr>
            <w:webHidden/>
          </w:rPr>
          <w:fldChar w:fldCharType="separate"/>
        </w:r>
        <w:r>
          <w:rPr>
            <w:webHidden/>
          </w:rPr>
          <w:t>11</w:t>
        </w:r>
        <w:r>
          <w:rPr>
            <w:webHidden/>
          </w:rPr>
          <w:fldChar w:fldCharType="end"/>
        </w:r>
      </w:hyperlink>
    </w:p>
    <w:p w14:paraId="0193642E" w14:textId="0F4D28C5" w:rsidR="003729FA" w:rsidRDefault="003729FA">
      <w:pPr>
        <w:pStyle w:val="TOC3"/>
        <w:rPr>
          <w:rFonts w:asciiTheme="minorHAnsi" w:eastAsiaTheme="minorEastAsia" w:hAnsiTheme="minorHAnsi" w:cstheme="minorBidi"/>
          <w:sz w:val="22"/>
          <w:szCs w:val="22"/>
          <w:lang w:eastAsia="en-AU"/>
        </w:rPr>
      </w:pPr>
      <w:hyperlink w:anchor="_Toc519806429" w:history="1">
        <w:r w:rsidRPr="001F5D84">
          <w:rPr>
            <w:rStyle w:val="Hyperlink"/>
          </w:rPr>
          <w:t>5.2.3</w:t>
        </w:r>
        <w:r>
          <w:rPr>
            <w:rFonts w:asciiTheme="minorHAnsi" w:eastAsiaTheme="minorEastAsia" w:hAnsiTheme="minorHAnsi" w:cstheme="minorBidi"/>
            <w:sz w:val="22"/>
            <w:szCs w:val="22"/>
            <w:lang w:eastAsia="en-AU"/>
          </w:rPr>
          <w:tab/>
        </w:r>
        <w:r w:rsidRPr="001F5D84">
          <w:rPr>
            <w:rStyle w:val="Hyperlink"/>
          </w:rPr>
          <w:t>System Checks</w:t>
        </w:r>
        <w:r>
          <w:rPr>
            <w:webHidden/>
          </w:rPr>
          <w:tab/>
        </w:r>
        <w:r>
          <w:rPr>
            <w:webHidden/>
          </w:rPr>
          <w:fldChar w:fldCharType="begin"/>
        </w:r>
        <w:r>
          <w:rPr>
            <w:webHidden/>
          </w:rPr>
          <w:instrText xml:space="preserve"> PAGEREF _Toc519806429 \h </w:instrText>
        </w:r>
        <w:r>
          <w:rPr>
            <w:webHidden/>
          </w:rPr>
        </w:r>
        <w:r>
          <w:rPr>
            <w:webHidden/>
          </w:rPr>
          <w:fldChar w:fldCharType="separate"/>
        </w:r>
        <w:r>
          <w:rPr>
            <w:webHidden/>
          </w:rPr>
          <w:t>11</w:t>
        </w:r>
        <w:r>
          <w:rPr>
            <w:webHidden/>
          </w:rPr>
          <w:fldChar w:fldCharType="end"/>
        </w:r>
      </w:hyperlink>
    </w:p>
    <w:bookmarkStart w:id="4" w:name="_GoBack"/>
    <w:bookmarkEnd w:id="4"/>
    <w:p w14:paraId="0E76E06D" w14:textId="3C54592D" w:rsidR="003729FA" w:rsidRDefault="003729FA">
      <w:pPr>
        <w:pStyle w:val="TOC3"/>
        <w:rPr>
          <w:rFonts w:asciiTheme="minorHAnsi" w:eastAsiaTheme="minorEastAsia" w:hAnsiTheme="minorHAnsi" w:cstheme="minorBidi"/>
          <w:sz w:val="22"/>
          <w:szCs w:val="22"/>
          <w:lang w:eastAsia="en-AU"/>
        </w:rPr>
      </w:pPr>
      <w:r w:rsidRPr="001F5D84">
        <w:rPr>
          <w:rStyle w:val="Hyperlink"/>
        </w:rPr>
        <w:lastRenderedPageBreak/>
        <w:fldChar w:fldCharType="begin"/>
      </w:r>
      <w:r w:rsidRPr="001F5D84">
        <w:rPr>
          <w:rStyle w:val="Hyperlink"/>
        </w:rPr>
        <w:instrText xml:space="preserve"> </w:instrText>
      </w:r>
      <w:r>
        <w:instrText>HYPERLINK \l "_Toc519806430"</w:instrText>
      </w:r>
      <w:r w:rsidRPr="001F5D84">
        <w:rPr>
          <w:rStyle w:val="Hyperlink"/>
        </w:rPr>
        <w:instrText xml:space="preserve"> </w:instrText>
      </w:r>
      <w:r w:rsidRPr="001F5D84">
        <w:rPr>
          <w:rStyle w:val="Hyperlink"/>
        </w:rPr>
      </w:r>
      <w:r w:rsidRPr="001F5D84">
        <w:rPr>
          <w:rStyle w:val="Hyperlink"/>
        </w:rPr>
        <w:fldChar w:fldCharType="separate"/>
      </w:r>
      <w:r w:rsidRPr="001F5D84">
        <w:rPr>
          <w:rStyle w:val="Hyperlink"/>
        </w:rPr>
        <w:t>5.2.4</w:t>
      </w:r>
      <w:r>
        <w:rPr>
          <w:rFonts w:asciiTheme="minorHAnsi" w:eastAsiaTheme="minorEastAsia" w:hAnsiTheme="minorHAnsi" w:cstheme="minorBidi"/>
          <w:sz w:val="22"/>
          <w:szCs w:val="22"/>
          <w:lang w:eastAsia="en-AU"/>
        </w:rPr>
        <w:tab/>
      </w:r>
      <w:r w:rsidRPr="001F5D84">
        <w:rPr>
          <w:rStyle w:val="Hyperlink"/>
        </w:rPr>
        <w:t>Final Tests</w:t>
      </w:r>
      <w:r>
        <w:rPr>
          <w:webHidden/>
        </w:rPr>
        <w:tab/>
      </w:r>
      <w:r>
        <w:rPr>
          <w:webHidden/>
        </w:rPr>
        <w:fldChar w:fldCharType="begin"/>
      </w:r>
      <w:r>
        <w:rPr>
          <w:webHidden/>
        </w:rPr>
        <w:instrText xml:space="preserve"> PAGEREF _Toc519806430 \h </w:instrText>
      </w:r>
      <w:r>
        <w:rPr>
          <w:webHidden/>
        </w:rPr>
      </w:r>
      <w:r>
        <w:rPr>
          <w:webHidden/>
        </w:rPr>
        <w:fldChar w:fldCharType="separate"/>
      </w:r>
      <w:r>
        <w:rPr>
          <w:webHidden/>
        </w:rPr>
        <w:t>11</w:t>
      </w:r>
      <w:r>
        <w:rPr>
          <w:webHidden/>
        </w:rPr>
        <w:fldChar w:fldCharType="end"/>
      </w:r>
      <w:r w:rsidRPr="001F5D84">
        <w:rPr>
          <w:rStyle w:val="Hyperlink"/>
        </w:rPr>
        <w:fldChar w:fldCharType="end"/>
      </w:r>
    </w:p>
    <w:p w14:paraId="018C736B" w14:textId="26724E1E" w:rsidR="003729FA" w:rsidRDefault="003729FA">
      <w:pPr>
        <w:pStyle w:val="TOC2"/>
        <w:rPr>
          <w:rFonts w:asciiTheme="minorHAnsi" w:eastAsiaTheme="minorEastAsia" w:hAnsiTheme="minorHAnsi" w:cstheme="minorBidi"/>
          <w:b w:val="0"/>
          <w:sz w:val="22"/>
          <w:szCs w:val="22"/>
          <w:lang w:eastAsia="en-AU"/>
        </w:rPr>
      </w:pPr>
      <w:hyperlink w:anchor="_Toc519806431" w:history="1">
        <w:r w:rsidRPr="001F5D84">
          <w:rPr>
            <w:rStyle w:val="Hyperlink"/>
          </w:rPr>
          <w:t>5.3</w:t>
        </w:r>
        <w:r>
          <w:rPr>
            <w:rFonts w:asciiTheme="minorHAnsi" w:eastAsiaTheme="minorEastAsia" w:hAnsiTheme="minorHAnsi" w:cstheme="minorBidi"/>
            <w:b w:val="0"/>
            <w:sz w:val="22"/>
            <w:szCs w:val="22"/>
            <w:lang w:eastAsia="en-AU"/>
          </w:rPr>
          <w:tab/>
        </w:r>
        <w:r w:rsidRPr="001F5D84">
          <w:rPr>
            <w:rStyle w:val="Hyperlink"/>
          </w:rPr>
          <w:t>Maintenance and Service</w:t>
        </w:r>
        <w:r>
          <w:rPr>
            <w:webHidden/>
          </w:rPr>
          <w:tab/>
        </w:r>
        <w:r>
          <w:rPr>
            <w:webHidden/>
          </w:rPr>
          <w:fldChar w:fldCharType="begin"/>
        </w:r>
        <w:r>
          <w:rPr>
            <w:webHidden/>
          </w:rPr>
          <w:instrText xml:space="preserve"> PAGEREF _Toc519806431 \h </w:instrText>
        </w:r>
        <w:r>
          <w:rPr>
            <w:webHidden/>
          </w:rPr>
        </w:r>
        <w:r>
          <w:rPr>
            <w:webHidden/>
          </w:rPr>
          <w:fldChar w:fldCharType="separate"/>
        </w:r>
        <w:r>
          <w:rPr>
            <w:webHidden/>
          </w:rPr>
          <w:t>12</w:t>
        </w:r>
        <w:r>
          <w:rPr>
            <w:webHidden/>
          </w:rPr>
          <w:fldChar w:fldCharType="end"/>
        </w:r>
      </w:hyperlink>
    </w:p>
    <w:p w14:paraId="0434893C" w14:textId="688F8AE2" w:rsidR="003729FA" w:rsidRDefault="003729FA">
      <w:pPr>
        <w:pStyle w:val="TOC3"/>
        <w:rPr>
          <w:rFonts w:asciiTheme="minorHAnsi" w:eastAsiaTheme="minorEastAsia" w:hAnsiTheme="minorHAnsi" w:cstheme="minorBidi"/>
          <w:sz w:val="22"/>
          <w:szCs w:val="22"/>
          <w:lang w:eastAsia="en-AU"/>
        </w:rPr>
      </w:pPr>
      <w:hyperlink w:anchor="_Toc519806432" w:history="1">
        <w:r w:rsidRPr="001F5D84">
          <w:rPr>
            <w:rStyle w:val="Hyperlink"/>
          </w:rPr>
          <w:t>5.3.1</w:t>
        </w:r>
        <w:r>
          <w:rPr>
            <w:rFonts w:asciiTheme="minorHAnsi" w:eastAsiaTheme="minorEastAsia" w:hAnsiTheme="minorHAnsi" w:cstheme="minorBidi"/>
            <w:sz w:val="22"/>
            <w:szCs w:val="22"/>
            <w:lang w:eastAsia="en-AU"/>
          </w:rPr>
          <w:tab/>
        </w:r>
        <w:r w:rsidRPr="001F5D84">
          <w:rPr>
            <w:rStyle w:val="Hyperlink"/>
          </w:rPr>
          <w:t>Sample Filter</w:t>
        </w:r>
        <w:r>
          <w:rPr>
            <w:webHidden/>
          </w:rPr>
          <w:tab/>
        </w:r>
        <w:r>
          <w:rPr>
            <w:webHidden/>
          </w:rPr>
          <w:fldChar w:fldCharType="begin"/>
        </w:r>
        <w:r>
          <w:rPr>
            <w:webHidden/>
          </w:rPr>
          <w:instrText xml:space="preserve"> PAGEREF _Toc519806432 \h </w:instrText>
        </w:r>
        <w:r>
          <w:rPr>
            <w:webHidden/>
          </w:rPr>
        </w:r>
        <w:r>
          <w:rPr>
            <w:webHidden/>
          </w:rPr>
          <w:fldChar w:fldCharType="separate"/>
        </w:r>
        <w:r>
          <w:rPr>
            <w:webHidden/>
          </w:rPr>
          <w:t>12</w:t>
        </w:r>
        <w:r>
          <w:rPr>
            <w:webHidden/>
          </w:rPr>
          <w:fldChar w:fldCharType="end"/>
        </w:r>
      </w:hyperlink>
    </w:p>
    <w:p w14:paraId="6E8164DA" w14:textId="0FD5C305" w:rsidR="003729FA" w:rsidRDefault="003729FA">
      <w:pPr>
        <w:pStyle w:val="TOC3"/>
        <w:rPr>
          <w:rFonts w:asciiTheme="minorHAnsi" w:eastAsiaTheme="minorEastAsia" w:hAnsiTheme="minorHAnsi" w:cstheme="minorBidi"/>
          <w:sz w:val="22"/>
          <w:szCs w:val="22"/>
          <w:lang w:eastAsia="en-AU"/>
        </w:rPr>
      </w:pPr>
      <w:hyperlink w:anchor="_Toc519806433" w:history="1">
        <w:r w:rsidRPr="001F5D84">
          <w:rPr>
            <w:rStyle w:val="Hyperlink"/>
          </w:rPr>
          <w:t>5.3.2</w:t>
        </w:r>
        <w:r>
          <w:rPr>
            <w:rFonts w:asciiTheme="minorHAnsi" w:eastAsiaTheme="minorEastAsia" w:hAnsiTheme="minorHAnsi" w:cstheme="minorBidi"/>
            <w:sz w:val="22"/>
            <w:szCs w:val="22"/>
            <w:lang w:eastAsia="en-AU"/>
          </w:rPr>
          <w:tab/>
        </w:r>
        <w:r w:rsidRPr="001F5D84">
          <w:rPr>
            <w:rStyle w:val="Hyperlink"/>
          </w:rPr>
          <w:t>Spare Parts</w:t>
        </w:r>
        <w:r>
          <w:rPr>
            <w:webHidden/>
          </w:rPr>
          <w:tab/>
        </w:r>
        <w:r>
          <w:rPr>
            <w:webHidden/>
          </w:rPr>
          <w:fldChar w:fldCharType="begin"/>
        </w:r>
        <w:r>
          <w:rPr>
            <w:webHidden/>
          </w:rPr>
          <w:instrText xml:space="preserve"> PAGEREF _Toc519806433 \h </w:instrText>
        </w:r>
        <w:r>
          <w:rPr>
            <w:webHidden/>
          </w:rPr>
        </w:r>
        <w:r>
          <w:rPr>
            <w:webHidden/>
          </w:rPr>
          <w:fldChar w:fldCharType="separate"/>
        </w:r>
        <w:r>
          <w:rPr>
            <w:webHidden/>
          </w:rPr>
          <w:t>12</w:t>
        </w:r>
        <w:r>
          <w:rPr>
            <w:webHidden/>
          </w:rPr>
          <w:fldChar w:fldCharType="end"/>
        </w:r>
      </w:hyperlink>
    </w:p>
    <w:p w14:paraId="34FD8CF1" w14:textId="44612C0E" w:rsidR="00391150" w:rsidRPr="00391150" w:rsidRDefault="00772D3D" w:rsidP="00391150">
      <w:pPr>
        <w:spacing w:before="120"/>
      </w:pPr>
      <w:r>
        <w:rPr>
          <w:rFonts w:ascii="Arial Bold" w:hAnsi="Arial Bold"/>
          <w:b/>
          <w:bCs/>
        </w:rPr>
        <w:fldChar w:fldCharType="end"/>
      </w:r>
    </w:p>
    <w:p w14:paraId="7E14C05B" w14:textId="77777777" w:rsidR="00391150" w:rsidRPr="00391150" w:rsidRDefault="00391150" w:rsidP="00391150">
      <w:pPr>
        <w:spacing w:before="120"/>
        <w:sectPr w:rsidR="00391150" w:rsidRPr="00391150" w:rsidSect="008E577A">
          <w:headerReference w:type="even" r:id="rId11"/>
          <w:headerReference w:type="default" r:id="rId12"/>
          <w:footerReference w:type="even" r:id="rId13"/>
          <w:footerReference w:type="default" r:id="rId14"/>
          <w:pgSz w:w="11907" w:h="16840" w:code="9"/>
          <w:pgMar w:top="851" w:right="1134" w:bottom="851" w:left="1134" w:header="709" w:footer="851" w:gutter="0"/>
          <w:pgNumType w:fmt="lowerRoman" w:start="1"/>
          <w:cols w:space="709"/>
          <w:docGrid w:linePitch="360"/>
        </w:sectPr>
      </w:pPr>
    </w:p>
    <w:p w14:paraId="7D2455D8" w14:textId="77777777" w:rsidR="00391150" w:rsidRPr="00391150" w:rsidRDefault="00391150" w:rsidP="00216D24">
      <w:pPr>
        <w:pStyle w:val="Heading1"/>
      </w:pPr>
      <w:bookmarkStart w:id="5" w:name="_Toc519806384"/>
      <w:r w:rsidRPr="00391150">
        <w:lastRenderedPageBreak/>
        <w:t>GENERAL</w:t>
      </w:r>
      <w:bookmarkEnd w:id="5"/>
    </w:p>
    <w:p w14:paraId="75FE4A28" w14:textId="77777777" w:rsidR="00391150" w:rsidRPr="00391150" w:rsidRDefault="00391150" w:rsidP="00216D24">
      <w:pPr>
        <w:pStyle w:val="Heading2"/>
      </w:pPr>
      <w:bookmarkStart w:id="6" w:name="_Toc519806385"/>
      <w:r w:rsidRPr="00391150">
        <w:t>Scope</w:t>
      </w:r>
      <w:bookmarkEnd w:id="6"/>
    </w:p>
    <w:p w14:paraId="376FE920" w14:textId="4C333E7C"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This document provides specification details of the </w:t>
      </w:r>
      <w:r w:rsidR="00CB28E8">
        <w:rPr>
          <w:rFonts w:cs="Arial"/>
          <w:bCs/>
          <w:szCs w:val="18"/>
          <w:lang w:val="en-US" w:eastAsia="en-AU"/>
        </w:rPr>
        <w:t xml:space="preserve">Intelligent </w:t>
      </w:r>
      <w:r w:rsidRPr="00391150">
        <w:rPr>
          <w:rFonts w:cs="Arial"/>
          <w:bCs/>
          <w:szCs w:val="18"/>
          <w:lang w:val="en-US" w:eastAsia="en-AU"/>
        </w:rPr>
        <w:t xml:space="preserve">VESDA-E </w:t>
      </w:r>
      <w:r w:rsidR="00810E9F">
        <w:rPr>
          <w:rFonts w:cs="Arial"/>
          <w:bCs/>
          <w:szCs w:val="18"/>
          <w:lang w:val="en-US" w:eastAsia="en-AU"/>
        </w:rPr>
        <w:t>VEU</w:t>
      </w:r>
      <w:r w:rsidRPr="00391150">
        <w:rPr>
          <w:rFonts w:cs="Arial"/>
          <w:bCs/>
          <w:szCs w:val="18"/>
          <w:lang w:val="en-US" w:eastAsia="en-AU"/>
        </w:rPr>
        <w:t xml:space="preserve"> Air-sampling Smoke Detection (ASD) products to assist in their installation and commissioning. </w:t>
      </w:r>
      <w:r w:rsidR="00CB28E8">
        <w:rPr>
          <w:rFonts w:cs="Arial"/>
          <w:bCs/>
          <w:szCs w:val="18"/>
          <w:lang w:val="en-US" w:eastAsia="en-AU"/>
        </w:rPr>
        <w:t xml:space="preserve">Intelligent </w:t>
      </w:r>
      <w:r w:rsidRPr="00391150">
        <w:rPr>
          <w:rFonts w:cs="Arial"/>
          <w:bCs/>
          <w:szCs w:val="18"/>
          <w:lang w:val="en-US" w:eastAsia="en-AU"/>
        </w:rPr>
        <w:t xml:space="preserve">VESDA-E </w:t>
      </w:r>
      <w:r w:rsidR="00810E9F">
        <w:rPr>
          <w:rFonts w:cs="Arial"/>
          <w:bCs/>
          <w:szCs w:val="18"/>
          <w:lang w:val="en-US" w:eastAsia="en-AU"/>
        </w:rPr>
        <w:t>VEU</w:t>
      </w:r>
      <w:r w:rsidRPr="00391150">
        <w:rPr>
          <w:rFonts w:cs="Arial"/>
          <w:bCs/>
          <w:szCs w:val="18"/>
          <w:lang w:val="en-US" w:eastAsia="en-AU"/>
        </w:rPr>
        <w:t xml:space="preserve"> range provides a single pipe and four pipe products. </w:t>
      </w:r>
      <w:r w:rsidR="00CB28E8">
        <w:rPr>
          <w:rFonts w:cs="Arial"/>
          <w:bCs/>
          <w:szCs w:val="18"/>
          <w:lang w:val="en-US" w:eastAsia="en-AU"/>
        </w:rPr>
        <w:t xml:space="preserve">Intelligent </w:t>
      </w:r>
      <w:r w:rsidRPr="00391150">
        <w:rPr>
          <w:rFonts w:cs="Arial"/>
          <w:bCs/>
          <w:szCs w:val="18"/>
          <w:lang w:val="en-US" w:eastAsia="en-AU"/>
        </w:rPr>
        <w:t xml:space="preserve">VESDA </w:t>
      </w:r>
      <w:r w:rsidR="00810E9F">
        <w:rPr>
          <w:rFonts w:cs="Arial"/>
          <w:bCs/>
          <w:szCs w:val="18"/>
          <w:lang w:val="en-US" w:eastAsia="en-AU"/>
        </w:rPr>
        <w:t>VEU</w:t>
      </w:r>
      <w:r w:rsidRPr="00391150">
        <w:rPr>
          <w:rFonts w:cs="Arial"/>
          <w:bCs/>
          <w:szCs w:val="18"/>
          <w:lang w:val="en-US" w:eastAsia="en-AU"/>
        </w:rPr>
        <w:t xml:space="preserve"> ASD is referred to as ASD throughout this document.</w:t>
      </w:r>
    </w:p>
    <w:p w14:paraId="5B4F4F8F" w14:textId="77777777" w:rsidR="00391150" w:rsidRPr="00391150" w:rsidRDefault="00391150" w:rsidP="00216D24">
      <w:pPr>
        <w:pStyle w:val="Heading2"/>
      </w:pPr>
      <w:bookmarkStart w:id="7" w:name="_Toc403465564"/>
      <w:bookmarkStart w:id="8" w:name="_Toc379829178"/>
      <w:bookmarkStart w:id="9" w:name="_Toc287366142"/>
      <w:bookmarkStart w:id="10" w:name="_Toc519806386"/>
      <w:r w:rsidRPr="00391150">
        <w:t>ASD System Information</w:t>
      </w:r>
      <w:bookmarkEnd w:id="7"/>
      <w:bookmarkEnd w:id="8"/>
      <w:bookmarkEnd w:id="9"/>
      <w:bookmarkEnd w:id="10"/>
    </w:p>
    <w:p w14:paraId="4D0BD3E8" w14:textId="0CE96361" w:rsidR="00CB28E8" w:rsidRPr="00391150"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A Very Early Warning Fire Detection System like the </w:t>
      </w:r>
      <w:r>
        <w:rPr>
          <w:spacing w:val="-2"/>
          <w:kern w:val="18"/>
          <w:szCs w:val="20"/>
          <w:lang w:val="en-GB" w:eastAsia="en-AU"/>
        </w:rPr>
        <w:t xml:space="preserve">Intelligent </w:t>
      </w:r>
      <w:r w:rsidRPr="00391150">
        <w:rPr>
          <w:spacing w:val="-2"/>
          <w:kern w:val="18"/>
          <w:szCs w:val="20"/>
          <w:lang w:val="en-GB" w:eastAsia="en-AU"/>
        </w:rPr>
        <w:t xml:space="preserve">VESDA-E </w:t>
      </w:r>
      <w:r w:rsidR="00810E9F">
        <w:rPr>
          <w:spacing w:val="-2"/>
          <w:kern w:val="18"/>
          <w:szCs w:val="20"/>
          <w:lang w:val="en-GB" w:eastAsia="en-AU"/>
        </w:rPr>
        <w:t>VEU</w:t>
      </w:r>
      <w:r w:rsidRPr="00391150">
        <w:rPr>
          <w:spacing w:val="-2"/>
          <w:kern w:val="18"/>
          <w:szCs w:val="20"/>
          <w:lang w:val="en-GB" w:eastAsia="en-AU"/>
        </w:rPr>
        <w:t xml:space="preserve"> System shall be installed throughout the areas nominated on the drawings.</w:t>
      </w:r>
    </w:p>
    <w:p w14:paraId="59CD4B7D" w14:textId="77777777" w:rsidR="00CB28E8" w:rsidRPr="00391150"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The ASD system shall consist of highly sensitive short wavelength LASER-based Smoke Detectors with aspirators connected to networks of sampling pipes. </w:t>
      </w:r>
    </w:p>
    <w:p w14:paraId="6540F5B6" w14:textId="4DA60CB1" w:rsidR="00391150" w:rsidRPr="00CB28E8"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When required, an optional Display unit may be provided to monitor each ASD detector.</w:t>
      </w:r>
    </w:p>
    <w:p w14:paraId="081F2FF2" w14:textId="77777777" w:rsidR="00391150" w:rsidRPr="00391150" w:rsidRDefault="00391150" w:rsidP="00216D24">
      <w:pPr>
        <w:pStyle w:val="Heading2"/>
      </w:pPr>
      <w:bookmarkStart w:id="11" w:name="_Toc403465566"/>
      <w:bookmarkStart w:id="12" w:name="_Toc379829180"/>
      <w:bookmarkStart w:id="13" w:name="_Toc287366144"/>
      <w:bookmarkStart w:id="14" w:name="_Toc519806387"/>
      <w:r w:rsidRPr="00391150">
        <w:t>Approvals</w:t>
      </w:r>
      <w:bookmarkEnd w:id="11"/>
      <w:bookmarkEnd w:id="12"/>
      <w:bookmarkEnd w:id="13"/>
      <w:r w:rsidRPr="00391150">
        <w:t xml:space="preserve"> and Standards</w:t>
      </w:r>
      <w:bookmarkEnd w:id="14"/>
    </w:p>
    <w:p w14:paraId="2F7F0ED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must be of a type submitted to, tested, approved, and/or listed to the Standards mentioned below by a Nationally Recognized Testing Laboratory (NRTL):</w:t>
      </w:r>
    </w:p>
    <w:p w14:paraId="7938EB83" w14:textId="77777777" w:rsidR="00CB28E8" w:rsidRPr="00391150" w:rsidRDefault="00CB28E8" w:rsidP="00CB28E8">
      <w:pPr>
        <w:numPr>
          <w:ilvl w:val="6"/>
          <w:numId w:val="16"/>
        </w:numPr>
        <w:tabs>
          <w:tab w:val="left" w:pos="851"/>
        </w:tabs>
        <w:suppressAutoHyphens/>
        <w:spacing w:before="120"/>
        <w:rPr>
          <w:spacing w:val="-2"/>
          <w:kern w:val="18"/>
          <w:szCs w:val="20"/>
          <w:lang w:val="en-GB" w:eastAsia="en-AU"/>
        </w:rPr>
      </w:pPr>
      <w:r w:rsidRPr="00391150">
        <w:rPr>
          <w:spacing w:val="-2"/>
          <w:kern w:val="18"/>
          <w:szCs w:val="20"/>
          <w:lang w:val="en-GB" w:eastAsia="en-AU"/>
        </w:rPr>
        <w:t>UL268 and UL268A: UL (Underwriters Laboratories Inc), USA</w:t>
      </w:r>
    </w:p>
    <w:p w14:paraId="17AFFF72" w14:textId="77777777" w:rsidR="00CB28E8" w:rsidRPr="00391150" w:rsidRDefault="00CB28E8" w:rsidP="00CB28E8">
      <w:pPr>
        <w:numPr>
          <w:ilvl w:val="6"/>
          <w:numId w:val="16"/>
        </w:numPr>
        <w:tabs>
          <w:tab w:val="left" w:pos="851"/>
        </w:tabs>
        <w:suppressAutoHyphens/>
        <w:spacing w:before="120"/>
        <w:rPr>
          <w:spacing w:val="-2"/>
          <w:kern w:val="18"/>
          <w:szCs w:val="20"/>
          <w:lang w:val="en-GB" w:eastAsia="en-AU"/>
        </w:rPr>
      </w:pPr>
      <w:r w:rsidRPr="00391150">
        <w:rPr>
          <w:spacing w:val="-2"/>
          <w:kern w:val="18"/>
          <w:szCs w:val="20"/>
          <w:lang w:val="en-GB" w:eastAsia="en-AU"/>
        </w:rPr>
        <w:t>UL268: ULC (Underwriters Laboratories Canada), Canada</w:t>
      </w:r>
    </w:p>
    <w:p w14:paraId="7B68951F" w14:textId="55E77FD2" w:rsidR="00391150" w:rsidRPr="00CC69E9" w:rsidRDefault="00CB28E8" w:rsidP="00CB28E8">
      <w:pPr>
        <w:numPr>
          <w:ilvl w:val="6"/>
          <w:numId w:val="16"/>
        </w:numPr>
        <w:tabs>
          <w:tab w:val="left" w:pos="851"/>
        </w:tabs>
        <w:suppressAutoHyphens/>
        <w:spacing w:before="120"/>
        <w:rPr>
          <w:spacing w:val="-2"/>
          <w:kern w:val="18"/>
          <w:szCs w:val="20"/>
          <w:lang w:val="en-GB" w:eastAsia="en-AU"/>
        </w:rPr>
      </w:pPr>
      <w:r w:rsidRPr="00D05B8F">
        <w:rPr>
          <w:spacing w:val="-2"/>
          <w:kern w:val="18"/>
          <w:szCs w:val="20"/>
          <w:lang w:val="en-GB" w:eastAsia="en-AU"/>
        </w:rPr>
        <w:t>Category 7259: CSFM (California State Fire Marshal), USA</w:t>
      </w:r>
    </w:p>
    <w:p w14:paraId="762DBE12"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 xml:space="preserve">FM (Factory Mutual), and FM approved for Hazardous Locations, </w:t>
      </w:r>
    </w:p>
    <w:p w14:paraId="53E1A376" w14:textId="77777777" w:rsidR="00391150" w:rsidRPr="00391150" w:rsidRDefault="00391150" w:rsidP="00391150">
      <w:pPr>
        <w:tabs>
          <w:tab w:val="left" w:pos="851"/>
        </w:tabs>
        <w:suppressAutoHyphens/>
        <w:spacing w:before="120"/>
        <w:ind w:left="562"/>
        <w:rPr>
          <w:vanish/>
          <w:spacing w:val="-2"/>
          <w:kern w:val="18"/>
          <w:szCs w:val="20"/>
          <w:lang w:val="en-GB" w:eastAsia="en-AU"/>
        </w:rPr>
      </w:pPr>
      <w:r w:rsidRPr="00391150">
        <w:rPr>
          <w:vanish/>
          <w:spacing w:val="-2"/>
          <w:kern w:val="18"/>
          <w:szCs w:val="20"/>
          <w:lang w:val="en-GB" w:eastAsia="en-AU"/>
        </w:rPr>
        <w:t>Class 1, Div.2, Groups A, B, C, D (3020906), USA</w:t>
      </w:r>
    </w:p>
    <w:p w14:paraId="1248C780"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CSFM (California State Fire Marshall, USA)</w:t>
      </w:r>
    </w:p>
    <w:p w14:paraId="0D1A46FB"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LPCB (Loss Prevention Certification Board), UK</w:t>
      </w:r>
    </w:p>
    <w:p w14:paraId="4421B79E"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ActivFire, Australia</w:t>
      </w:r>
    </w:p>
    <w:p w14:paraId="5C8DF739"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VdS (Verband der Sachversicherer e. V.), Germany</w:t>
      </w:r>
    </w:p>
    <w:p w14:paraId="4D5222D8"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AFNOR, France</w:t>
      </w:r>
    </w:p>
    <w:p w14:paraId="630F89D7"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VNIIPO, Russia</w:t>
      </w:r>
    </w:p>
    <w:p w14:paraId="6627E0FC"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CCCF, China</w:t>
      </w:r>
    </w:p>
    <w:p w14:paraId="22EF0242"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KFI, Korea</w:t>
      </w:r>
    </w:p>
    <w:p w14:paraId="4636683B" w14:textId="77777777" w:rsidR="00391150" w:rsidRPr="00391150" w:rsidRDefault="00391150" w:rsidP="00216D24">
      <w:pPr>
        <w:pStyle w:val="Heading2"/>
      </w:pPr>
      <w:bookmarkStart w:id="15" w:name="_Toc403465567"/>
      <w:bookmarkStart w:id="16" w:name="_Toc379829181"/>
      <w:bookmarkStart w:id="17" w:name="_Toc287366145"/>
      <w:bookmarkStart w:id="18" w:name="_Toc519806388"/>
      <w:r w:rsidRPr="00391150">
        <w:t>Codes, Standards or Regulations</w:t>
      </w:r>
      <w:bookmarkEnd w:id="15"/>
      <w:bookmarkEnd w:id="16"/>
      <w:bookmarkEnd w:id="17"/>
      <w:bookmarkEnd w:id="18"/>
    </w:p>
    <w:p w14:paraId="3049798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shall be installed to comply with one or more of the following codes or standards:</w:t>
      </w:r>
    </w:p>
    <w:p w14:paraId="4A3C52C0"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NFPA Standards, US</w:t>
      </w:r>
    </w:p>
    <w:p w14:paraId="073F7F52"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NEC Standards, US</w:t>
      </w:r>
    </w:p>
    <w:p w14:paraId="2A043206"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Fire Industry Association (FIA), Code of Practice for Design, Installation, Commissioning &amp; Maintenance of Aspirating Smoke Detector (ASD) Systems </w:t>
      </w:r>
    </w:p>
    <w:p w14:paraId="7DFFE3B9"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NZS 4512 : 2003</w:t>
      </w:r>
    </w:p>
    <w:p w14:paraId="131F94B4" w14:textId="5CD01E5A" w:rsidR="00391150"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Local codes and standards</w:t>
      </w:r>
    </w:p>
    <w:p w14:paraId="3550C06B" w14:textId="77777777" w:rsidR="00391150" w:rsidRPr="00391150" w:rsidRDefault="00391150" w:rsidP="00216D24">
      <w:pPr>
        <w:pStyle w:val="Heading2"/>
      </w:pPr>
      <w:bookmarkStart w:id="19" w:name="_Toc403465568"/>
      <w:bookmarkStart w:id="20" w:name="_Toc519806389"/>
      <w:r w:rsidRPr="00391150">
        <w:t>Quality Assurance</w:t>
      </w:r>
      <w:bookmarkEnd w:id="19"/>
      <w:bookmarkEnd w:id="20"/>
    </w:p>
    <w:p w14:paraId="75F28C3B" w14:textId="77777777" w:rsidR="00391150" w:rsidRPr="00391150" w:rsidRDefault="00391150" w:rsidP="00C91CC3">
      <w:pPr>
        <w:pStyle w:val="Heading3"/>
      </w:pPr>
      <w:bookmarkStart w:id="21" w:name="_Toc519806390"/>
      <w:r w:rsidRPr="00391150">
        <w:t>Manufacturer</w:t>
      </w:r>
      <w:bookmarkEnd w:id="21"/>
    </w:p>
    <w:p w14:paraId="74FA9895" w14:textId="77777777" w:rsidR="00391150" w:rsidRPr="00391150" w:rsidRDefault="00391150" w:rsidP="00CD2354">
      <w:pPr>
        <w:numPr>
          <w:ilvl w:val="0"/>
          <w:numId w:val="19"/>
        </w:numPr>
        <w:spacing w:before="120"/>
        <w:rPr>
          <w:rFonts w:cs="Arial"/>
          <w:bCs/>
          <w:szCs w:val="18"/>
          <w:lang w:val="en-US" w:eastAsia="en-AU"/>
        </w:rPr>
      </w:pPr>
      <w:r w:rsidRPr="00391150">
        <w:rPr>
          <w:rFonts w:cs="Arial"/>
          <w:bCs/>
          <w:szCs w:val="18"/>
          <w:lang w:val="en-US" w:eastAsia="en-AU"/>
        </w:rPr>
        <w:t xml:space="preserve">The manufacturer shall have a minimum of 35 years production experience in the design and manufacture of high sensitivity air sampling smoke detection systems. </w:t>
      </w:r>
    </w:p>
    <w:p w14:paraId="4CBC94B9" w14:textId="77777777" w:rsidR="00391150" w:rsidRPr="00391150" w:rsidRDefault="00391150" w:rsidP="00CD2354">
      <w:pPr>
        <w:numPr>
          <w:ilvl w:val="0"/>
          <w:numId w:val="19"/>
        </w:numPr>
        <w:spacing w:before="120"/>
        <w:rPr>
          <w:rFonts w:cs="Arial"/>
          <w:bCs/>
          <w:szCs w:val="18"/>
          <w:lang w:val="en-US" w:eastAsia="en-AU"/>
        </w:rPr>
      </w:pPr>
      <w:r w:rsidRPr="00391150">
        <w:rPr>
          <w:rFonts w:cs="Arial"/>
          <w:bCs/>
          <w:szCs w:val="18"/>
          <w:lang w:val="en-US" w:eastAsia="en-AU"/>
        </w:rPr>
        <w:t xml:space="preserve">The manufacturer shall be certified as meeting ISO 9001:2008 for manufacturing. </w:t>
      </w:r>
    </w:p>
    <w:p w14:paraId="79A25C23" w14:textId="77777777" w:rsidR="00391150" w:rsidRPr="00391150" w:rsidRDefault="00391150" w:rsidP="00C91CC3">
      <w:pPr>
        <w:pStyle w:val="Heading3"/>
      </w:pPr>
      <w:bookmarkStart w:id="22" w:name="_Toc403465570"/>
      <w:bookmarkStart w:id="23" w:name="_Toc519806391"/>
      <w:r w:rsidRPr="00391150">
        <w:t>Equipment Supplier</w:t>
      </w:r>
      <w:bookmarkEnd w:id="22"/>
      <w:bookmarkEnd w:id="23"/>
    </w:p>
    <w:p w14:paraId="64B5B03C" w14:textId="77777777" w:rsidR="00391150" w:rsidRPr="00391150" w:rsidRDefault="00391150" w:rsidP="00CD2354">
      <w:pPr>
        <w:numPr>
          <w:ilvl w:val="0"/>
          <w:numId w:val="20"/>
        </w:numPr>
        <w:spacing w:before="120"/>
        <w:rPr>
          <w:rFonts w:cs="Arial"/>
          <w:bCs/>
          <w:szCs w:val="18"/>
          <w:lang w:val="en-US" w:eastAsia="en-AU"/>
        </w:rPr>
      </w:pPr>
      <w:r w:rsidRPr="00391150">
        <w:rPr>
          <w:rFonts w:cs="Arial"/>
          <w:bCs/>
          <w:szCs w:val="18"/>
          <w:lang w:val="en-US" w:eastAsia="en-AU"/>
        </w:rPr>
        <w:t>The equipment supplier shall be authorized trained by the manufacturer to calculate/design, install, test and maintain the ASD system.</w:t>
      </w:r>
    </w:p>
    <w:p w14:paraId="2936E203" w14:textId="77777777" w:rsidR="00391150" w:rsidRPr="00391150" w:rsidRDefault="00391150" w:rsidP="00CD2354">
      <w:pPr>
        <w:numPr>
          <w:ilvl w:val="0"/>
          <w:numId w:val="20"/>
        </w:numPr>
        <w:spacing w:before="120"/>
        <w:rPr>
          <w:rFonts w:cs="Arial"/>
          <w:bCs/>
          <w:szCs w:val="18"/>
          <w:lang w:val="en-US" w:eastAsia="en-AU"/>
        </w:rPr>
      </w:pPr>
      <w:r w:rsidRPr="00391150">
        <w:rPr>
          <w:rFonts w:cs="Arial"/>
          <w:bCs/>
          <w:szCs w:val="18"/>
          <w:lang w:val="en-US" w:eastAsia="en-AU"/>
        </w:rPr>
        <w:t>The equipment supplier shall be able to produce a certificate of training from the manufacturer.</w:t>
      </w:r>
    </w:p>
    <w:p w14:paraId="39895C5D" w14:textId="77777777" w:rsidR="00391150" w:rsidRPr="00391150" w:rsidRDefault="00391150" w:rsidP="00C91CC3">
      <w:pPr>
        <w:pStyle w:val="Heading3"/>
      </w:pPr>
      <w:bookmarkStart w:id="24" w:name="_Toc403465572"/>
      <w:bookmarkStart w:id="25" w:name="_Toc519806392"/>
      <w:r w:rsidRPr="00391150">
        <w:lastRenderedPageBreak/>
        <w:t>Installer</w:t>
      </w:r>
      <w:bookmarkEnd w:id="25"/>
    </w:p>
    <w:p w14:paraId="65A93C5E" w14:textId="77777777" w:rsidR="00391150" w:rsidRPr="00391150" w:rsidRDefault="00391150" w:rsidP="00CD2354">
      <w:pPr>
        <w:numPr>
          <w:ilvl w:val="0"/>
          <w:numId w:val="23"/>
        </w:numPr>
        <w:spacing w:before="120"/>
        <w:rPr>
          <w:rFonts w:cs="Arial"/>
          <w:bCs/>
          <w:szCs w:val="18"/>
          <w:lang w:val="en-US" w:eastAsia="en-AU"/>
        </w:rPr>
      </w:pPr>
      <w:r w:rsidRPr="00391150">
        <w:rPr>
          <w:rFonts w:cs="Arial"/>
          <w:bCs/>
          <w:szCs w:val="18"/>
          <w:lang w:val="en-US" w:eastAsia="en-AU"/>
        </w:rPr>
        <w:t xml:space="preserve">The equipment installer shall be authorized and trained by the manufacturer and shall have the ability to design a system based on code requirements. </w:t>
      </w:r>
    </w:p>
    <w:p w14:paraId="287DC129" w14:textId="3121C681" w:rsidR="00391150" w:rsidRDefault="00391150" w:rsidP="00CD2354">
      <w:pPr>
        <w:numPr>
          <w:ilvl w:val="0"/>
          <w:numId w:val="23"/>
        </w:numPr>
        <w:spacing w:before="120"/>
        <w:rPr>
          <w:rFonts w:cs="Arial"/>
          <w:bCs/>
          <w:szCs w:val="18"/>
          <w:lang w:val="en-US" w:eastAsia="en-AU"/>
        </w:rPr>
      </w:pPr>
      <w:r w:rsidRPr="00391150">
        <w:rPr>
          <w:rFonts w:cs="Arial"/>
          <w:bCs/>
          <w:szCs w:val="18"/>
          <w:lang w:val="en-US" w:eastAsia="en-AU"/>
        </w:rPr>
        <w:t>The installer shall be capable of providing calculations, design, and testing documents upon request.</w:t>
      </w:r>
    </w:p>
    <w:p w14:paraId="031A7BF1" w14:textId="290AC60D" w:rsidR="00C91CC3" w:rsidRPr="00391150" w:rsidRDefault="00C91CC3" w:rsidP="00C91CC3">
      <w:pPr>
        <w:pStyle w:val="Heading3"/>
      </w:pPr>
      <w:bookmarkStart w:id="26" w:name="_Toc519806393"/>
      <w:r>
        <w:t>Warranty</w:t>
      </w:r>
      <w:bookmarkEnd w:id="26"/>
    </w:p>
    <w:p w14:paraId="764D3FB4" w14:textId="52302374"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 xml:space="preserve">The manufacturer shall guarantee the product by warranty for a period of </w:t>
      </w:r>
      <w:r>
        <w:rPr>
          <w:rFonts w:cs="Arial"/>
          <w:bCs/>
          <w:szCs w:val="18"/>
          <w:lang w:val="en-US" w:eastAsia="en-AU"/>
        </w:rPr>
        <w:t>two</w:t>
      </w:r>
      <w:r w:rsidRPr="00C91CC3">
        <w:rPr>
          <w:rFonts w:cs="Arial"/>
          <w:bCs/>
          <w:szCs w:val="18"/>
          <w:lang w:val="en-US" w:eastAsia="en-AU"/>
        </w:rPr>
        <w:t xml:space="preserve"> years.  </w:t>
      </w:r>
    </w:p>
    <w:p w14:paraId="3E421F91" w14:textId="6B20513B"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Any damage to the ASD due to poor handling or ope</w:t>
      </w:r>
      <w:r w:rsidR="004122F0">
        <w:rPr>
          <w:rFonts w:cs="Arial"/>
          <w:bCs/>
          <w:szCs w:val="18"/>
          <w:lang w:val="en-US" w:eastAsia="en-AU"/>
        </w:rPr>
        <w:t>rating outside its operation limits</w:t>
      </w:r>
      <w:r w:rsidRPr="00C91CC3">
        <w:rPr>
          <w:rFonts w:cs="Arial"/>
          <w:bCs/>
          <w:szCs w:val="18"/>
          <w:lang w:val="en-US" w:eastAsia="en-AU"/>
        </w:rPr>
        <w:t xml:space="preserve"> will void </w:t>
      </w:r>
      <w:r w:rsidR="004122F0">
        <w:rPr>
          <w:rFonts w:cs="Arial"/>
          <w:bCs/>
          <w:szCs w:val="18"/>
          <w:lang w:val="en-US" w:eastAsia="en-AU"/>
        </w:rPr>
        <w:t>its</w:t>
      </w:r>
      <w:r w:rsidRPr="00C91CC3">
        <w:rPr>
          <w:rFonts w:cs="Arial"/>
          <w:bCs/>
          <w:szCs w:val="18"/>
          <w:lang w:val="en-US" w:eastAsia="en-AU"/>
        </w:rPr>
        <w:t xml:space="preserve"> warranty. </w:t>
      </w:r>
    </w:p>
    <w:p w14:paraId="73F651DC" w14:textId="122C54DF"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 xml:space="preserve">The installation and programming of the ASD shall be completed by </w:t>
      </w:r>
      <w:r w:rsidR="004122F0">
        <w:rPr>
          <w:rFonts w:cs="Arial"/>
          <w:bCs/>
          <w:szCs w:val="18"/>
          <w:lang w:val="en-US" w:eastAsia="en-AU"/>
        </w:rPr>
        <w:t xml:space="preserve">a </w:t>
      </w:r>
      <w:r w:rsidRPr="00C91CC3">
        <w:rPr>
          <w:rFonts w:cs="Arial"/>
          <w:bCs/>
          <w:szCs w:val="18"/>
          <w:lang w:val="en-US" w:eastAsia="en-AU"/>
        </w:rPr>
        <w:t>factory-trained installer.</w:t>
      </w:r>
    </w:p>
    <w:p w14:paraId="0FD78FE7" w14:textId="6C1D6A79" w:rsidR="001F4642" w:rsidRPr="00391150" w:rsidRDefault="001F4642" w:rsidP="001F4642">
      <w:pPr>
        <w:pStyle w:val="Heading3"/>
      </w:pPr>
      <w:bookmarkStart w:id="27" w:name="_Toc519806394"/>
      <w:r>
        <w:t>Training</w:t>
      </w:r>
      <w:bookmarkEnd w:id="27"/>
    </w:p>
    <w:p w14:paraId="5BB83C73" w14:textId="0177BC44" w:rsidR="001F4642" w:rsidRPr="00931C13" w:rsidRDefault="001F4642" w:rsidP="00931C13">
      <w:pPr>
        <w:numPr>
          <w:ilvl w:val="0"/>
          <w:numId w:val="51"/>
        </w:numPr>
        <w:spacing w:before="120"/>
        <w:rPr>
          <w:rFonts w:cs="Arial"/>
          <w:bCs/>
          <w:szCs w:val="18"/>
          <w:lang w:val="en-US" w:eastAsia="en-AU"/>
        </w:rPr>
      </w:pPr>
      <w:r w:rsidRPr="00C91CC3">
        <w:rPr>
          <w:rFonts w:cs="Arial"/>
          <w:bCs/>
          <w:szCs w:val="18"/>
          <w:lang w:val="en-US" w:eastAsia="en-AU"/>
        </w:rPr>
        <w:t xml:space="preserve">The manufacturer </w:t>
      </w:r>
      <w:r w:rsidR="00931C13">
        <w:rPr>
          <w:rFonts w:cs="Arial"/>
          <w:bCs/>
          <w:szCs w:val="18"/>
          <w:lang w:val="en-US" w:eastAsia="en-AU"/>
        </w:rPr>
        <w:t xml:space="preserve">and their representatives </w:t>
      </w:r>
      <w:r w:rsidRPr="00C91CC3">
        <w:rPr>
          <w:rFonts w:cs="Arial"/>
          <w:bCs/>
          <w:szCs w:val="18"/>
          <w:lang w:val="en-US" w:eastAsia="en-AU"/>
        </w:rPr>
        <w:t xml:space="preserve">shall </w:t>
      </w:r>
      <w:r w:rsidR="00931C13">
        <w:rPr>
          <w:rFonts w:cs="Arial"/>
          <w:bCs/>
          <w:szCs w:val="18"/>
          <w:lang w:val="en-US" w:eastAsia="en-AU"/>
        </w:rPr>
        <w:t>make available adequate accreditation training to all person</w:t>
      </w:r>
      <w:r w:rsidR="004122F0">
        <w:rPr>
          <w:rFonts w:cs="Arial"/>
          <w:bCs/>
          <w:szCs w:val="18"/>
          <w:lang w:val="en-US" w:eastAsia="en-AU"/>
        </w:rPr>
        <w:t>nel</w:t>
      </w:r>
      <w:r w:rsidR="00931C13">
        <w:rPr>
          <w:rFonts w:cs="Arial"/>
          <w:bCs/>
          <w:szCs w:val="18"/>
          <w:lang w:val="en-US" w:eastAsia="en-AU"/>
        </w:rPr>
        <w:t xml:space="preserve"> involved in </w:t>
      </w:r>
      <w:r w:rsidR="004122F0">
        <w:rPr>
          <w:rFonts w:cs="Arial"/>
          <w:bCs/>
          <w:szCs w:val="18"/>
          <w:lang w:val="en-US" w:eastAsia="en-AU"/>
        </w:rPr>
        <w:t xml:space="preserve">the </w:t>
      </w:r>
      <w:r w:rsidR="00931C13">
        <w:rPr>
          <w:rFonts w:cs="Arial"/>
          <w:bCs/>
          <w:szCs w:val="18"/>
          <w:lang w:val="en-US" w:eastAsia="en-AU"/>
        </w:rPr>
        <w:t>supply, installation, commissioning, operation and maintenance of the ASD system.</w:t>
      </w:r>
      <w:r w:rsidRPr="00931C13">
        <w:rPr>
          <w:rFonts w:cs="Arial"/>
          <w:bCs/>
          <w:szCs w:val="18"/>
          <w:lang w:val="en-US" w:eastAsia="en-AU"/>
        </w:rPr>
        <w:t xml:space="preserve">  </w:t>
      </w:r>
    </w:p>
    <w:p w14:paraId="2F1CDB2E" w14:textId="77777777" w:rsidR="00C91CC3" w:rsidRPr="00391150" w:rsidRDefault="00C91CC3" w:rsidP="00C91CC3">
      <w:pPr>
        <w:pStyle w:val="Heading2"/>
      </w:pPr>
      <w:bookmarkStart w:id="28" w:name="_Toc403465571"/>
      <w:bookmarkStart w:id="29" w:name="_Toc379829184"/>
      <w:bookmarkStart w:id="30" w:name="_Toc519806395"/>
      <w:r w:rsidRPr="00391150">
        <w:t>Documentation</w:t>
      </w:r>
      <w:bookmarkEnd w:id="28"/>
      <w:bookmarkEnd w:id="29"/>
      <w:bookmarkEnd w:id="30"/>
    </w:p>
    <w:p w14:paraId="01114B4E" w14:textId="77777777" w:rsidR="00C91CC3" w:rsidRPr="00391150" w:rsidRDefault="00C91CC3" w:rsidP="00C91CC3">
      <w:pPr>
        <w:spacing w:before="120"/>
        <w:rPr>
          <w:rFonts w:cs="Arial"/>
          <w:bCs/>
          <w:szCs w:val="18"/>
          <w:lang w:val="en-US" w:eastAsia="en-AU"/>
        </w:rPr>
      </w:pPr>
      <w:r w:rsidRPr="00391150">
        <w:rPr>
          <w:rFonts w:cs="Arial"/>
          <w:bCs/>
          <w:szCs w:val="18"/>
          <w:lang w:val="en-US" w:eastAsia="en-AU"/>
        </w:rPr>
        <w:t>The following documentation shall be supplied.</w:t>
      </w:r>
    </w:p>
    <w:p w14:paraId="0F82AFC7" w14:textId="76AD5AE8"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 xml:space="preserve">Product data and site drawings shall be submitted and shall include pipe layout, operational calculations and performance criteria. Tools such as ASPIRE may be used to generate this material. </w:t>
      </w:r>
    </w:p>
    <w:p w14:paraId="239E20DD" w14:textId="77777777"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 xml:space="preserve">A copy of the manufacturer’s installation, operation and maintenance manuals shall be supplied upon completion of the installation. </w:t>
      </w:r>
    </w:p>
    <w:p w14:paraId="045F8CC7" w14:textId="77777777"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System commissioning data shall be supplied (in a format recommended by the manufacturer and per the instructions provided by the manufacturer) within 30 days of completion of the installation.</w:t>
      </w:r>
    </w:p>
    <w:p w14:paraId="7B6801A8" w14:textId="77777777" w:rsidR="00391150" w:rsidRPr="00391150" w:rsidRDefault="00391150" w:rsidP="00391150">
      <w:pPr>
        <w:spacing w:before="120"/>
        <w:rPr>
          <w:lang w:val="en-GB" w:eastAsia="en-AU"/>
        </w:rPr>
      </w:pPr>
    </w:p>
    <w:p w14:paraId="601479F9" w14:textId="77777777" w:rsidR="00391150" w:rsidRPr="00391150" w:rsidRDefault="00391150" w:rsidP="00391150">
      <w:pPr>
        <w:spacing w:before="120" w:after="0"/>
        <w:rPr>
          <w:rFonts w:ascii="Arial Bold" w:hAnsi="Arial Bold" w:cs="Arial"/>
          <w:b/>
          <w:bCs/>
          <w:caps/>
          <w:color w:val="000000"/>
          <w:sz w:val="36"/>
          <w:lang w:val="en-GB" w:eastAsia="en-AU"/>
        </w:rPr>
      </w:pPr>
      <w:r w:rsidRPr="00391150">
        <w:br w:type="page"/>
      </w:r>
    </w:p>
    <w:p w14:paraId="0C982DB0" w14:textId="77777777" w:rsidR="00391150" w:rsidRPr="00391150" w:rsidRDefault="00391150" w:rsidP="00216D24">
      <w:pPr>
        <w:pStyle w:val="Heading1"/>
      </w:pPr>
      <w:bookmarkStart w:id="31" w:name="_Toc519806396"/>
      <w:bookmarkEnd w:id="24"/>
      <w:r w:rsidRPr="00391150">
        <w:lastRenderedPageBreak/>
        <w:t>SYSTEM DESCRIPTION</w:t>
      </w:r>
      <w:bookmarkEnd w:id="31"/>
    </w:p>
    <w:p w14:paraId="451D5F73" w14:textId="77777777" w:rsidR="00391150" w:rsidRPr="00391150" w:rsidRDefault="00391150" w:rsidP="00216D24">
      <w:pPr>
        <w:pStyle w:val="Heading2"/>
      </w:pPr>
      <w:bookmarkStart w:id="32" w:name="_Toc287366147"/>
      <w:bookmarkStart w:id="33" w:name="_Toc403465573"/>
      <w:bookmarkStart w:id="34" w:name="_Toc379829186"/>
      <w:bookmarkStart w:id="35" w:name="_Toc519806397"/>
      <w:r w:rsidRPr="00391150">
        <w:t xml:space="preserve">ASD System </w:t>
      </w:r>
      <w:bookmarkEnd w:id="32"/>
      <w:r w:rsidRPr="00391150">
        <w:t>Features</w:t>
      </w:r>
      <w:bookmarkEnd w:id="33"/>
      <w:bookmarkEnd w:id="34"/>
      <w:bookmarkEnd w:id="35"/>
    </w:p>
    <w:p w14:paraId="12E3A68E"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system shall:</w:t>
      </w:r>
    </w:p>
    <w:p w14:paraId="23B6B814"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Consist of a highly sensitive, short wavelength LASER-based, particle imaging and light scattering smoke detector, aspirator, and filter.</w:t>
      </w:r>
    </w:p>
    <w:p w14:paraId="33C0A5DE" w14:textId="42AF2E39"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Be modular, with each detector having </w:t>
      </w:r>
      <w:r>
        <w:rPr>
          <w:rFonts w:cs="Arial"/>
          <w:bCs/>
          <w:szCs w:val="18"/>
          <w:lang w:val="en-US" w:eastAsia="en-AU"/>
        </w:rPr>
        <w:t xml:space="preserve">a </w:t>
      </w:r>
      <w:r w:rsidRPr="00391150">
        <w:rPr>
          <w:rFonts w:cs="Arial"/>
          <w:bCs/>
          <w:szCs w:val="18"/>
          <w:lang w:val="en-US" w:eastAsia="en-AU"/>
        </w:rPr>
        <w:t>display with indicator LEDs and a reset control button and/or optionally with a LCD Display showing detector status including fault categories and smoke level.</w:t>
      </w:r>
    </w:p>
    <w:p w14:paraId="00A7FDE2"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Consist of an air sampling pipe network to transport air to the detection system, supported by calculations from a computer-based design modelling tool.</w:t>
      </w:r>
    </w:p>
    <w:p w14:paraId="47C37E79" w14:textId="4055A6CF"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Support optional equipment </w:t>
      </w:r>
      <w:r>
        <w:rPr>
          <w:rFonts w:cs="Arial"/>
          <w:bCs/>
          <w:szCs w:val="18"/>
          <w:lang w:val="en-US" w:eastAsia="en-AU"/>
        </w:rPr>
        <w:t>like</w:t>
      </w:r>
      <w:r w:rsidRPr="00391150">
        <w:rPr>
          <w:rFonts w:cs="Arial"/>
          <w:bCs/>
          <w:szCs w:val="18"/>
          <w:lang w:val="en-US" w:eastAsia="en-AU"/>
        </w:rPr>
        <w:t xml:space="preserve"> dedicated g</w:t>
      </w:r>
      <w:r>
        <w:rPr>
          <w:rFonts w:cs="Arial"/>
          <w:bCs/>
          <w:szCs w:val="18"/>
          <w:lang w:val="en-US" w:eastAsia="en-AU"/>
        </w:rPr>
        <w:t xml:space="preserve">raphics package such as </w:t>
      </w:r>
      <w:r w:rsidRPr="00391150">
        <w:rPr>
          <w:rFonts w:cs="Arial"/>
          <w:bCs/>
          <w:szCs w:val="18"/>
          <w:lang w:val="en-US" w:eastAsia="en-AU"/>
        </w:rPr>
        <w:t>VSM.</w:t>
      </w:r>
    </w:p>
    <w:p w14:paraId="7BB0E541" w14:textId="77777777" w:rsidR="00904CBE" w:rsidRPr="00D91424" w:rsidRDefault="00904CBE" w:rsidP="00904CBE">
      <w:pPr>
        <w:widowControl w:val="0"/>
        <w:numPr>
          <w:ilvl w:val="6"/>
          <w:numId w:val="24"/>
        </w:numPr>
        <w:tabs>
          <w:tab w:val="left" w:pos="1418"/>
        </w:tabs>
        <w:spacing w:before="120" w:after="120"/>
        <w:rPr>
          <w:rFonts w:cs="Arial"/>
          <w:bCs/>
          <w:szCs w:val="18"/>
          <w:lang w:val="en-US" w:eastAsia="en-AU"/>
        </w:rPr>
      </w:pPr>
      <w:r w:rsidRPr="00D91424">
        <w:rPr>
          <w:rFonts w:cs="Arial"/>
          <w:bCs/>
          <w:szCs w:val="18"/>
          <w:lang w:val="en-US" w:eastAsia="en-AU"/>
        </w:rPr>
        <w:t>Be tested and approved to cover up to 6,500 sq. m. (69,965 sq. ft.) area, subject to system design and local regulatory requirements.</w:t>
      </w:r>
    </w:p>
    <w:p w14:paraId="4C57E7B2" w14:textId="77777777" w:rsidR="00904CBE" w:rsidRPr="00D91424" w:rsidRDefault="00904CBE" w:rsidP="00904CBE">
      <w:pPr>
        <w:widowControl w:val="0"/>
        <w:numPr>
          <w:ilvl w:val="6"/>
          <w:numId w:val="24"/>
        </w:numPr>
        <w:tabs>
          <w:tab w:val="left" w:pos="1418"/>
        </w:tabs>
        <w:spacing w:before="120" w:after="120"/>
        <w:rPr>
          <w:rFonts w:cs="Arial"/>
          <w:bCs/>
          <w:szCs w:val="18"/>
          <w:lang w:val="en-US" w:eastAsia="en-AU"/>
        </w:rPr>
      </w:pPr>
      <w:r w:rsidRPr="00D91424">
        <w:rPr>
          <w:rFonts w:cs="Arial"/>
          <w:bCs/>
          <w:szCs w:val="18"/>
          <w:lang w:val="en-US" w:eastAsia="en-AU"/>
        </w:rPr>
        <w:t>Be approved to provide Very Early Warning Fire Detection (VEWFD) / Class A, Early Warning Fire Detection (EWFD) / Class B and Standard Fire Detection (SFD) / Class C.</w:t>
      </w:r>
    </w:p>
    <w:p w14:paraId="19F65740" w14:textId="636085E2" w:rsidR="00CB28E8" w:rsidRPr="00391150" w:rsidRDefault="00904CBE" w:rsidP="00904CBE">
      <w:pPr>
        <w:widowControl w:val="0"/>
        <w:numPr>
          <w:ilvl w:val="6"/>
          <w:numId w:val="24"/>
        </w:numPr>
        <w:tabs>
          <w:tab w:val="left" w:pos="1418"/>
        </w:tabs>
        <w:spacing w:before="120" w:after="120"/>
        <w:rPr>
          <w:rFonts w:cs="Arial"/>
          <w:bCs/>
          <w:szCs w:val="18"/>
          <w:lang w:val="en-US" w:eastAsia="en-AU"/>
        </w:rPr>
      </w:pPr>
      <w:r w:rsidRPr="00D91424">
        <w:rPr>
          <w:rFonts w:cs="Arial"/>
          <w:bCs/>
          <w:szCs w:val="18"/>
          <w:lang w:val="en-US" w:eastAsia="en-AU"/>
        </w:rPr>
        <w:t>Provide four output levels corresponding to Alert, Action, Fire 1 and Fire 2. These levels shall be programmable and able to be set at sensitivities ranging from 0.001-20% obs/m (0.0003–6.25% obs/ft) with a resolution of 0.0002% obs/m (0.00006%obs/ft).</w:t>
      </w:r>
      <w:r w:rsidR="00CB28E8" w:rsidRPr="00391150">
        <w:rPr>
          <w:rFonts w:cs="Arial"/>
          <w:bCs/>
          <w:szCs w:val="18"/>
          <w:lang w:val="en-US" w:eastAsia="en-AU"/>
        </w:rPr>
        <w:t xml:space="preserve"> </w:t>
      </w:r>
    </w:p>
    <w:p w14:paraId="1A7DF5FD"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Report any fault on the detector by </w:t>
      </w:r>
      <w:r>
        <w:rPr>
          <w:rFonts w:cs="Arial"/>
          <w:bCs/>
          <w:szCs w:val="18"/>
          <w:lang w:val="en-US" w:eastAsia="en-AU"/>
        </w:rPr>
        <w:t xml:space="preserve">direct </w:t>
      </w:r>
      <w:r w:rsidRPr="00391150">
        <w:rPr>
          <w:rFonts w:cs="Arial"/>
          <w:bCs/>
          <w:szCs w:val="18"/>
          <w:lang w:val="en-US" w:eastAsia="en-AU"/>
        </w:rPr>
        <w:t xml:space="preserve">communications </w:t>
      </w:r>
      <w:r>
        <w:rPr>
          <w:rFonts w:cs="Arial"/>
          <w:bCs/>
          <w:szCs w:val="18"/>
          <w:lang w:val="en-US" w:eastAsia="en-AU"/>
        </w:rPr>
        <w:t xml:space="preserve">on the SLC loop of a fire alarm control panel or </w:t>
      </w:r>
      <w:r w:rsidRPr="00391150">
        <w:rPr>
          <w:rFonts w:cs="Arial"/>
          <w:bCs/>
          <w:szCs w:val="18"/>
          <w:lang w:val="en-US" w:eastAsia="en-AU"/>
        </w:rPr>
        <w:t>a monitoring software tool running on a PC or hand-held device such as a tablet or smart phone.</w:t>
      </w:r>
    </w:p>
    <w:p w14:paraId="6D52A62D"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Be self-monitoring for filter contamination.</w:t>
      </w:r>
    </w:p>
    <w:p w14:paraId="3445D8FD" w14:textId="4056625C" w:rsidR="00391150"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Incorporate a flow sensor in each pipe </w:t>
      </w:r>
      <w:r w:rsidR="0039759F">
        <w:rPr>
          <w:rFonts w:cs="Arial"/>
          <w:bCs/>
          <w:szCs w:val="18"/>
          <w:lang w:val="en-US" w:eastAsia="en-AU"/>
        </w:rPr>
        <w:t xml:space="preserve">inlet </w:t>
      </w:r>
      <w:r w:rsidRPr="00391150">
        <w:rPr>
          <w:rFonts w:cs="Arial"/>
          <w:bCs/>
          <w:szCs w:val="18"/>
          <w:lang w:val="en-US" w:eastAsia="en-AU"/>
        </w:rPr>
        <w:t>and provide staged airflow faults against flow fault thresholds that may be determined and set.</w:t>
      </w:r>
    </w:p>
    <w:p w14:paraId="76A22891" w14:textId="77777777" w:rsidR="00391150" w:rsidRPr="00391150" w:rsidRDefault="00391150" w:rsidP="00216D24">
      <w:pPr>
        <w:pStyle w:val="Heading2"/>
      </w:pPr>
      <w:bookmarkStart w:id="36" w:name="_Toc403465574"/>
      <w:bookmarkStart w:id="37" w:name="_Toc519806398"/>
      <w:r w:rsidRPr="00391150">
        <w:t>Detection Technology</w:t>
      </w:r>
      <w:bookmarkEnd w:id="36"/>
      <w:bookmarkEnd w:id="37"/>
    </w:p>
    <w:p w14:paraId="45FB2787" w14:textId="77777777" w:rsidR="00391150" w:rsidRPr="00391150" w:rsidRDefault="00391150" w:rsidP="00C91CC3">
      <w:pPr>
        <w:pStyle w:val="Heading3"/>
      </w:pPr>
      <w:bookmarkStart w:id="38" w:name="_Toc403465575"/>
      <w:bookmarkStart w:id="39" w:name="_Toc379829188"/>
      <w:bookmarkStart w:id="40" w:name="_Toc519806399"/>
      <w:r w:rsidRPr="00391150">
        <w:t>Light Source</w:t>
      </w:r>
      <w:bookmarkEnd w:id="38"/>
      <w:bookmarkEnd w:id="39"/>
      <w:bookmarkEnd w:id="40"/>
    </w:p>
    <w:p w14:paraId="4F2852C3"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Detection Chamber shall employ a highly sensitive, short wavelength LASER light source.</w:t>
      </w:r>
    </w:p>
    <w:p w14:paraId="58FBF22F" w14:textId="77777777" w:rsidR="00391150" w:rsidRPr="00391150" w:rsidRDefault="00391150" w:rsidP="00C91CC3">
      <w:pPr>
        <w:pStyle w:val="Heading3"/>
      </w:pPr>
      <w:bookmarkStart w:id="41" w:name="_Toc403465576"/>
      <w:bookmarkStart w:id="42" w:name="_Toc379829189"/>
      <w:bookmarkStart w:id="43" w:name="_Toc519806400"/>
      <w:r w:rsidRPr="00391150">
        <w:t>Detection Method</w:t>
      </w:r>
      <w:bookmarkEnd w:id="41"/>
      <w:bookmarkEnd w:id="42"/>
      <w:bookmarkEnd w:id="43"/>
    </w:p>
    <w:p w14:paraId="5486CBC4" w14:textId="26D9E087"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detection sensing method shall use both a two-dimensional image sensing array and at least </w:t>
      </w:r>
      <w:r w:rsidR="004122F0">
        <w:rPr>
          <w:rFonts w:cs="Arial"/>
          <w:bCs/>
          <w:szCs w:val="18"/>
          <w:lang w:val="en-US" w:eastAsia="en-AU"/>
        </w:rPr>
        <w:t>five (</w:t>
      </w:r>
      <w:r w:rsidRPr="00391150">
        <w:rPr>
          <w:rFonts w:cs="Arial"/>
          <w:bCs/>
          <w:szCs w:val="18"/>
          <w:lang w:val="en-US" w:eastAsia="en-AU"/>
        </w:rPr>
        <w:t>5</w:t>
      </w:r>
      <w:r w:rsidR="004122F0">
        <w:rPr>
          <w:rFonts w:cs="Arial"/>
          <w:bCs/>
          <w:szCs w:val="18"/>
          <w:lang w:val="en-US" w:eastAsia="en-AU"/>
        </w:rPr>
        <w:t>)</w:t>
      </w:r>
      <w:r w:rsidRPr="00391150">
        <w:rPr>
          <w:rFonts w:cs="Arial"/>
          <w:bCs/>
          <w:szCs w:val="18"/>
          <w:lang w:val="en-US" w:eastAsia="en-AU"/>
        </w:rPr>
        <w:t xml:space="preserve"> photodiodes spaced inside the chamber to detect various scattering angles.</w:t>
      </w:r>
    </w:p>
    <w:p w14:paraId="5243FE1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output data from the sensing method shall include particle size and mass scattering measures,</w:t>
      </w:r>
    </w:p>
    <w:p w14:paraId="15786532"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A particle counting method shall be employed for the purposes of:</w:t>
      </w:r>
    </w:p>
    <w:p w14:paraId="46CEEDA7" w14:textId="77777777" w:rsidR="00391150" w:rsidRPr="00391150" w:rsidRDefault="00391150" w:rsidP="00CD2354">
      <w:pPr>
        <w:widowControl w:val="0"/>
        <w:numPr>
          <w:ilvl w:val="6"/>
          <w:numId w:val="25"/>
        </w:numPr>
        <w:tabs>
          <w:tab w:val="left" w:pos="1418"/>
        </w:tabs>
        <w:spacing w:before="120" w:after="120"/>
        <w:rPr>
          <w:rFonts w:cs="Arial"/>
          <w:bCs/>
          <w:szCs w:val="18"/>
          <w:lang w:val="en-US" w:eastAsia="en-AU"/>
        </w:rPr>
      </w:pPr>
      <w:r w:rsidRPr="00391150">
        <w:rPr>
          <w:rFonts w:cs="Arial"/>
          <w:bCs/>
          <w:szCs w:val="18"/>
          <w:lang w:val="en-US" w:eastAsia="en-AU"/>
        </w:rPr>
        <w:t xml:space="preserve">Minimizing the effect of large dust particles on the true smoke obscuration. </w:t>
      </w:r>
    </w:p>
    <w:p w14:paraId="0B800C3E" w14:textId="504ED93A" w:rsidR="00391150" w:rsidRPr="00391150" w:rsidRDefault="00391150" w:rsidP="00CD2354">
      <w:pPr>
        <w:widowControl w:val="0"/>
        <w:numPr>
          <w:ilvl w:val="6"/>
          <w:numId w:val="25"/>
        </w:numPr>
        <w:tabs>
          <w:tab w:val="left" w:pos="1418"/>
        </w:tabs>
        <w:spacing w:before="120" w:after="120"/>
        <w:rPr>
          <w:rFonts w:cs="Arial"/>
          <w:bCs/>
          <w:szCs w:val="18"/>
          <w:lang w:val="en-US" w:eastAsia="en-AU"/>
        </w:rPr>
      </w:pPr>
      <w:r w:rsidRPr="00391150">
        <w:rPr>
          <w:rFonts w:cs="Arial"/>
          <w:bCs/>
          <w:szCs w:val="18"/>
          <w:lang w:val="en-US" w:eastAsia="en-AU"/>
        </w:rPr>
        <w:t xml:space="preserve">Monitoring contamination of the filter (dust &amp; dirt, etc.) to automatically notify </w:t>
      </w:r>
      <w:r w:rsidR="004122F0">
        <w:rPr>
          <w:rFonts w:cs="Arial"/>
          <w:bCs/>
          <w:szCs w:val="18"/>
          <w:lang w:val="en-US" w:eastAsia="en-AU"/>
        </w:rPr>
        <w:t xml:space="preserve">the user </w:t>
      </w:r>
      <w:r w:rsidRPr="00391150">
        <w:rPr>
          <w:rFonts w:cs="Arial"/>
          <w:bCs/>
          <w:szCs w:val="18"/>
          <w:lang w:val="en-US" w:eastAsia="en-AU"/>
        </w:rPr>
        <w:t>when maintenance is required.</w:t>
      </w:r>
    </w:p>
    <w:p w14:paraId="0146FDD6" w14:textId="77777777" w:rsidR="00391150" w:rsidRPr="00391150" w:rsidRDefault="00391150" w:rsidP="00C91CC3">
      <w:pPr>
        <w:pStyle w:val="Heading3"/>
      </w:pPr>
      <w:bookmarkStart w:id="44" w:name="_Toc403465578"/>
      <w:bookmarkStart w:id="45" w:name="_Toc379829191"/>
      <w:bookmarkStart w:id="46" w:name="_Toc519806401"/>
      <w:r w:rsidRPr="00391150">
        <w:t>Absolute Calibration</w:t>
      </w:r>
      <w:bookmarkEnd w:id="44"/>
      <w:bookmarkEnd w:id="45"/>
      <w:bookmarkEnd w:id="46"/>
    </w:p>
    <w:p w14:paraId="1B84A215" w14:textId="258F7833" w:rsidR="00391150" w:rsidRDefault="00391150" w:rsidP="00391150">
      <w:pPr>
        <w:spacing w:before="120"/>
        <w:rPr>
          <w:rFonts w:cs="Arial"/>
          <w:bCs/>
          <w:szCs w:val="18"/>
          <w:lang w:val="en-US" w:eastAsia="en-AU"/>
        </w:rPr>
      </w:pPr>
      <w:r w:rsidRPr="00391150">
        <w:rPr>
          <w:rFonts w:cs="Arial"/>
          <w:bCs/>
          <w:szCs w:val="18"/>
          <w:lang w:val="en-US" w:eastAsia="en-AU"/>
        </w:rPr>
        <w:t xml:space="preserve">The detection chamber shall be factory calibrated and shall not use adaptive algorithms or </w:t>
      </w:r>
      <w:r w:rsidR="004122F0" w:rsidRPr="00391150">
        <w:rPr>
          <w:rFonts w:cs="Arial"/>
          <w:bCs/>
          <w:szCs w:val="18"/>
          <w:lang w:val="en-US" w:eastAsia="en-AU"/>
        </w:rPr>
        <w:t xml:space="preserve">drift compensation techniques </w:t>
      </w:r>
      <w:r w:rsidRPr="00391150">
        <w:rPr>
          <w:rFonts w:cs="Arial"/>
          <w:bCs/>
          <w:szCs w:val="18"/>
          <w:lang w:val="en-US" w:eastAsia="en-AU"/>
        </w:rPr>
        <w:t>to adjust the sensitivity or detector output from that established during commissioning.</w:t>
      </w:r>
    </w:p>
    <w:p w14:paraId="0C03036A" w14:textId="77777777" w:rsidR="0039759F" w:rsidRPr="00391150" w:rsidRDefault="0039759F" w:rsidP="00391150">
      <w:pPr>
        <w:spacing w:before="120"/>
        <w:rPr>
          <w:rFonts w:cs="Arial"/>
          <w:bCs/>
          <w:szCs w:val="18"/>
          <w:lang w:val="en-US" w:eastAsia="en-AU"/>
        </w:rPr>
      </w:pPr>
    </w:p>
    <w:p w14:paraId="13D8AFB3" w14:textId="77777777" w:rsidR="00CB28E8" w:rsidRPr="00CD5E35" w:rsidRDefault="00CB28E8" w:rsidP="00CB28E8">
      <w:pPr>
        <w:pStyle w:val="Heading2"/>
        <w:spacing w:before="300"/>
      </w:pPr>
      <w:bookmarkStart w:id="47" w:name="_Toc518798556"/>
      <w:bookmarkStart w:id="48" w:name="_Toc518894855"/>
      <w:bookmarkStart w:id="49" w:name="_Toc519806402"/>
      <w:r>
        <w:lastRenderedPageBreak/>
        <w:t>Intelligent Fire Alarm Control Panel Connectivity</w:t>
      </w:r>
      <w:bookmarkEnd w:id="47"/>
      <w:bookmarkEnd w:id="48"/>
      <w:bookmarkEnd w:id="49"/>
    </w:p>
    <w:p w14:paraId="7AD91946" w14:textId="77777777" w:rsidR="00CB28E8" w:rsidRDefault="00CB28E8" w:rsidP="00E24619">
      <w:pPr>
        <w:pStyle w:val="ListNumber"/>
        <w:numPr>
          <w:ilvl w:val="6"/>
          <w:numId w:val="53"/>
        </w:numPr>
      </w:pPr>
      <w:r w:rsidRPr="00056046">
        <w:t xml:space="preserve">The ASD shall be capable of connection to an </w:t>
      </w:r>
      <w:r>
        <w:t>E3 Series or S3 Series</w:t>
      </w:r>
      <w:r w:rsidRPr="00056046">
        <w:t xml:space="preserve"> Fire Alarm Control Panel (FACP) via a Signaling Line Circuit (SLC) using the communications protocol native to the system, without the use of any additional hardware.  </w:t>
      </w:r>
    </w:p>
    <w:p w14:paraId="75AB9BEC" w14:textId="77777777" w:rsidR="00CB28E8" w:rsidRDefault="00CB28E8" w:rsidP="00E24619">
      <w:pPr>
        <w:pStyle w:val="ListNumber"/>
        <w:numPr>
          <w:ilvl w:val="6"/>
          <w:numId w:val="53"/>
        </w:numPr>
      </w:pPr>
      <w:r w:rsidRPr="00056046">
        <w:t xml:space="preserve">The FACP shall be capable of monitoring and annunciating up to </w:t>
      </w:r>
      <w:r>
        <w:t>four</w:t>
      </w:r>
      <w:r w:rsidRPr="00056046">
        <w:t xml:space="preserve"> smoke event thresholds on the ASD and </w:t>
      </w:r>
      <w:r>
        <w:t>several</w:t>
      </w:r>
      <w:r w:rsidRPr="00056046">
        <w:t xml:space="preserve"> trouble conditions.  </w:t>
      </w:r>
    </w:p>
    <w:p w14:paraId="53899290" w14:textId="77777777" w:rsidR="00CB28E8" w:rsidRDefault="00CB28E8" w:rsidP="00E24619">
      <w:pPr>
        <w:pStyle w:val="ListNumber"/>
        <w:numPr>
          <w:ilvl w:val="6"/>
          <w:numId w:val="53"/>
        </w:numPr>
      </w:pPr>
      <w:r w:rsidRPr="00056046">
        <w:t xml:space="preserve">Each event threshold shall be capable of being assigned a discrete type ID at the FACP, including Aspiration Alarm, Aspiration Pre-Alarm, Aspiration Supervisory, Aspiration Non-Fire, and Aspiration Air Reference, which will determine how the event will be annunciated at the FACP.  </w:t>
      </w:r>
    </w:p>
    <w:p w14:paraId="5FC87275" w14:textId="77777777" w:rsidR="00CB28E8" w:rsidRPr="00056046" w:rsidRDefault="00CB28E8" w:rsidP="00E24619">
      <w:pPr>
        <w:pStyle w:val="ListNumber"/>
        <w:numPr>
          <w:ilvl w:val="6"/>
          <w:numId w:val="53"/>
        </w:numPr>
      </w:pPr>
      <w:r w:rsidRPr="00056046">
        <w:t>The FACP shall support flexible system programming for all event levels, and shall be capable of simultaneous activation of multiple event levels.</w:t>
      </w:r>
    </w:p>
    <w:p w14:paraId="27DBCBAC" w14:textId="77777777" w:rsidR="00CB28E8" w:rsidRPr="00056046" w:rsidRDefault="00CB28E8" w:rsidP="00E24619">
      <w:pPr>
        <w:pStyle w:val="ListNumber"/>
        <w:numPr>
          <w:ilvl w:val="6"/>
          <w:numId w:val="53"/>
        </w:numPr>
      </w:pPr>
      <w:r w:rsidRPr="00056046">
        <w:t xml:space="preserve">The following operations shall be able to be performed on the ASD via the FACP: </w:t>
      </w:r>
    </w:p>
    <w:p w14:paraId="36213ECE" w14:textId="77777777" w:rsidR="00CB28E8" w:rsidRDefault="00CB28E8" w:rsidP="00E24619">
      <w:pPr>
        <w:pStyle w:val="ListNumber"/>
        <w:numPr>
          <w:ilvl w:val="7"/>
          <w:numId w:val="53"/>
        </w:numPr>
      </w:pPr>
      <w:r w:rsidRPr="00056046">
        <w:t>Disable</w:t>
      </w:r>
      <w:r>
        <w:t>/enable</w:t>
      </w:r>
    </w:p>
    <w:p w14:paraId="34733CF4" w14:textId="77777777" w:rsidR="00CB28E8" w:rsidRPr="00056046" w:rsidRDefault="00CB28E8" w:rsidP="00E24619">
      <w:pPr>
        <w:pStyle w:val="ListNumber"/>
        <w:numPr>
          <w:ilvl w:val="7"/>
          <w:numId w:val="53"/>
        </w:numPr>
      </w:pPr>
      <w:r>
        <w:t>Reset airflow baseline</w:t>
      </w:r>
    </w:p>
    <w:p w14:paraId="43F6277E" w14:textId="77777777" w:rsidR="00CB28E8" w:rsidRDefault="00CB28E8" w:rsidP="00E24619">
      <w:pPr>
        <w:pStyle w:val="ListNumber"/>
        <w:numPr>
          <w:ilvl w:val="6"/>
          <w:numId w:val="53"/>
        </w:numPr>
      </w:pPr>
      <w:r>
        <w:t>Detector t</w:t>
      </w:r>
      <w:r w:rsidRPr="00056046">
        <w:t>rouble conditions annunciate</w:t>
      </w:r>
      <w:r>
        <w:t>d</w:t>
      </w:r>
      <w:r w:rsidRPr="00056046">
        <w:t xml:space="preserve"> at the FACP shall include indications for: </w:t>
      </w:r>
    </w:p>
    <w:p w14:paraId="5555F838" w14:textId="77777777" w:rsidR="00CB28E8" w:rsidRDefault="00CB28E8" w:rsidP="00E24619">
      <w:pPr>
        <w:pStyle w:val="ListNumber"/>
        <w:numPr>
          <w:ilvl w:val="7"/>
          <w:numId w:val="53"/>
        </w:numPr>
      </w:pPr>
      <w:r w:rsidRPr="00056046">
        <w:t>Low air flow</w:t>
      </w:r>
    </w:p>
    <w:p w14:paraId="5E206850" w14:textId="77777777" w:rsidR="00CB28E8" w:rsidRDefault="00CB28E8" w:rsidP="00E24619">
      <w:pPr>
        <w:pStyle w:val="ListNumber"/>
        <w:numPr>
          <w:ilvl w:val="7"/>
          <w:numId w:val="53"/>
        </w:numPr>
      </w:pPr>
      <w:r>
        <w:t>High air flow</w:t>
      </w:r>
    </w:p>
    <w:p w14:paraId="1C4EBB74" w14:textId="77777777" w:rsidR="00CB28E8" w:rsidRDefault="00CB28E8" w:rsidP="00E24619">
      <w:pPr>
        <w:pStyle w:val="ListNumber"/>
        <w:numPr>
          <w:ilvl w:val="7"/>
          <w:numId w:val="53"/>
        </w:numPr>
      </w:pPr>
      <w:r>
        <w:t>C</w:t>
      </w:r>
      <w:r w:rsidRPr="00056046">
        <w:t>onfiguration (programming) fault</w:t>
      </w:r>
    </w:p>
    <w:p w14:paraId="137A0452" w14:textId="77777777" w:rsidR="00CB28E8" w:rsidRDefault="00CB28E8" w:rsidP="00E24619">
      <w:pPr>
        <w:pStyle w:val="ListNumber"/>
        <w:numPr>
          <w:ilvl w:val="7"/>
          <w:numId w:val="53"/>
        </w:numPr>
      </w:pPr>
      <w:r>
        <w:t>D</w:t>
      </w:r>
      <w:r w:rsidRPr="00056046">
        <w:t>evice in service mode</w:t>
      </w:r>
    </w:p>
    <w:p w14:paraId="4B047396" w14:textId="77777777" w:rsidR="00CB28E8" w:rsidRDefault="00CB28E8" w:rsidP="00E24619">
      <w:pPr>
        <w:pStyle w:val="ListNumber"/>
        <w:numPr>
          <w:ilvl w:val="7"/>
          <w:numId w:val="53"/>
        </w:numPr>
      </w:pPr>
      <w:r>
        <w:t>C</w:t>
      </w:r>
      <w:r w:rsidRPr="00056046">
        <w:t>ommunications loss</w:t>
      </w:r>
    </w:p>
    <w:p w14:paraId="04D32B5F" w14:textId="77777777" w:rsidR="00CB28E8" w:rsidRDefault="00CB28E8" w:rsidP="00E24619">
      <w:pPr>
        <w:pStyle w:val="ListNumber"/>
        <w:numPr>
          <w:ilvl w:val="7"/>
          <w:numId w:val="53"/>
        </w:numPr>
      </w:pPr>
      <w:r>
        <w:t>T</w:t>
      </w:r>
      <w:r w:rsidRPr="00056046">
        <w:t>ime lost or not set</w:t>
      </w:r>
    </w:p>
    <w:p w14:paraId="343381E0" w14:textId="77777777" w:rsidR="00CB28E8" w:rsidRDefault="00CB28E8" w:rsidP="00E24619">
      <w:pPr>
        <w:pStyle w:val="ListNumber"/>
        <w:numPr>
          <w:ilvl w:val="7"/>
          <w:numId w:val="53"/>
        </w:numPr>
      </w:pPr>
      <w:r>
        <w:t>As</w:t>
      </w:r>
      <w:r w:rsidRPr="00056046">
        <w:t>piration fault</w:t>
      </w:r>
    </w:p>
    <w:p w14:paraId="370A4837" w14:textId="77777777" w:rsidR="00CB28E8" w:rsidRDefault="00CB28E8" w:rsidP="00E24619">
      <w:pPr>
        <w:pStyle w:val="ListNumber"/>
        <w:numPr>
          <w:ilvl w:val="7"/>
          <w:numId w:val="53"/>
        </w:numPr>
      </w:pPr>
      <w:r>
        <w:t>F</w:t>
      </w:r>
      <w:r w:rsidRPr="00056046">
        <w:t>ilter fault</w:t>
      </w:r>
    </w:p>
    <w:p w14:paraId="208137A8" w14:textId="77777777" w:rsidR="00CB28E8" w:rsidRDefault="00CB28E8" w:rsidP="00E24619">
      <w:pPr>
        <w:pStyle w:val="ListNumber"/>
        <w:numPr>
          <w:ilvl w:val="7"/>
          <w:numId w:val="53"/>
        </w:numPr>
      </w:pPr>
      <w:r>
        <w:t>D</w:t>
      </w:r>
      <w:r w:rsidRPr="00056046">
        <w:t>etector fault</w:t>
      </w:r>
    </w:p>
    <w:p w14:paraId="7F4B587A" w14:textId="77777777" w:rsidR="00CB28E8" w:rsidRDefault="00CB28E8" w:rsidP="00E24619">
      <w:pPr>
        <w:pStyle w:val="ListNumber"/>
        <w:numPr>
          <w:ilvl w:val="7"/>
          <w:numId w:val="53"/>
        </w:numPr>
      </w:pPr>
      <w:r>
        <w:t>D</w:t>
      </w:r>
      <w:r w:rsidRPr="00056046">
        <w:t>etector initializing warning</w:t>
      </w:r>
    </w:p>
    <w:p w14:paraId="567BCFA1" w14:textId="04B06CD2" w:rsidR="00391150" w:rsidRPr="00CB28E8" w:rsidRDefault="00CB28E8" w:rsidP="00E24619">
      <w:pPr>
        <w:pStyle w:val="ListNumber"/>
        <w:numPr>
          <w:ilvl w:val="7"/>
          <w:numId w:val="53"/>
        </w:numPr>
      </w:pPr>
      <w:r>
        <w:t>P</w:t>
      </w:r>
      <w:r w:rsidRPr="00056046">
        <w:t>ower fault.</w:t>
      </w:r>
    </w:p>
    <w:p w14:paraId="66D9259C" w14:textId="77777777" w:rsidR="00391150" w:rsidRPr="00391150" w:rsidRDefault="00391150" w:rsidP="00216D24">
      <w:pPr>
        <w:pStyle w:val="Heading2"/>
      </w:pPr>
      <w:bookmarkStart w:id="50" w:name="_Toc403465591"/>
      <w:bookmarkStart w:id="51" w:name="_Toc379829202"/>
      <w:bookmarkStart w:id="52" w:name="_Toc519806403"/>
      <w:r w:rsidRPr="00391150">
        <w:t>Secondary Communications</w:t>
      </w:r>
      <w:bookmarkEnd w:id="50"/>
      <w:bookmarkEnd w:id="51"/>
      <w:bookmarkEnd w:id="52"/>
    </w:p>
    <w:p w14:paraId="3384C583"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Detectors shall provide inbuilt secondary communications for monitoring and configuration using the following physical media:</w:t>
      </w:r>
    </w:p>
    <w:p w14:paraId="079A0564"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USB</w:t>
      </w:r>
    </w:p>
    <w:p w14:paraId="3ACD75CA"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10/100 BaseT Ethernet</w:t>
      </w:r>
    </w:p>
    <w:p w14:paraId="772CA384"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WiFi (802.11b/g)</w:t>
      </w:r>
      <w:r w:rsidRPr="00391150">
        <w:rPr>
          <w:rFonts w:cs="Arial"/>
          <w:bCs/>
          <w:szCs w:val="18"/>
          <w:lang w:val="en-US" w:eastAsia="en-AU"/>
        </w:rPr>
        <w:br w:type="page"/>
      </w:r>
    </w:p>
    <w:p w14:paraId="0689F6B1" w14:textId="77777777" w:rsidR="00391150" w:rsidRPr="00391150" w:rsidRDefault="00391150" w:rsidP="00216D24">
      <w:pPr>
        <w:pStyle w:val="Heading1"/>
      </w:pPr>
      <w:bookmarkStart w:id="53" w:name="_Toc519806404"/>
      <w:r w:rsidRPr="00391150">
        <w:lastRenderedPageBreak/>
        <w:t>PRODUCTS</w:t>
      </w:r>
      <w:bookmarkEnd w:id="53"/>
    </w:p>
    <w:p w14:paraId="75C9A1F7" w14:textId="77777777" w:rsidR="00391150" w:rsidRPr="00391150" w:rsidRDefault="00391150" w:rsidP="00216D24">
      <w:pPr>
        <w:pStyle w:val="Heading2"/>
      </w:pPr>
      <w:bookmarkStart w:id="54" w:name="_Toc403465580"/>
      <w:bookmarkStart w:id="55" w:name="_Toc519806405"/>
      <w:r w:rsidRPr="00391150">
        <w:t>Manufacturer</w:t>
      </w:r>
      <w:bookmarkEnd w:id="54"/>
      <w:bookmarkEnd w:id="55"/>
    </w:p>
    <w:p w14:paraId="25183694" w14:textId="77777777" w:rsidR="00CB28E8" w:rsidRPr="00391150" w:rsidRDefault="00CB28E8" w:rsidP="00CB28E8">
      <w:pPr>
        <w:spacing w:before="120"/>
        <w:rPr>
          <w:rFonts w:cs="Arial"/>
          <w:bCs/>
          <w:szCs w:val="18"/>
          <w:lang w:val="en-US" w:eastAsia="en-AU"/>
        </w:rPr>
      </w:pPr>
      <w:bookmarkStart w:id="56" w:name="_Toc403465582"/>
      <w:bookmarkStart w:id="57" w:name="_Toc379829195"/>
      <w:r w:rsidRPr="00391150">
        <w:rPr>
          <w:rFonts w:cs="Arial"/>
          <w:bCs/>
          <w:szCs w:val="18"/>
          <w:lang w:val="en-US" w:eastAsia="en-AU"/>
        </w:rPr>
        <w:t>Air Sampling Smoke Detection System: Acceptable Manufacturer.</w:t>
      </w:r>
    </w:p>
    <w:p w14:paraId="2CF2A11C" w14:textId="77777777" w:rsidR="00CB28E8" w:rsidRPr="00391150" w:rsidRDefault="00CB28E8" w:rsidP="00CB28E8">
      <w:pPr>
        <w:spacing w:before="120"/>
        <w:ind w:firstLine="720"/>
        <w:rPr>
          <w:rFonts w:cs="Arial"/>
          <w:bCs/>
          <w:szCs w:val="18"/>
          <w:lang w:val="en-US" w:eastAsia="en-AU"/>
        </w:rPr>
      </w:pPr>
      <w:r>
        <w:t>Honeywell Gamewell FCI, 12 Clintonville Road, Northford CT 06118, USA</w:t>
      </w:r>
      <w:r w:rsidRPr="00391150">
        <w:rPr>
          <w:rFonts w:cs="Arial"/>
          <w:bCs/>
          <w:szCs w:val="18"/>
          <w:lang w:val="en-US" w:eastAsia="en-AU"/>
        </w:rPr>
        <w:t xml:space="preserve"> </w:t>
      </w:r>
    </w:p>
    <w:p w14:paraId="731B84BD" w14:textId="77777777" w:rsidR="00CB28E8" w:rsidRPr="00391150" w:rsidRDefault="00CB28E8" w:rsidP="00CB28E8">
      <w:pPr>
        <w:pStyle w:val="Heading2"/>
      </w:pPr>
      <w:bookmarkStart w:id="58" w:name="_Toc403465581"/>
      <w:bookmarkStart w:id="59" w:name="_Toc518894859"/>
      <w:bookmarkStart w:id="60" w:name="_Toc519806406"/>
      <w:r w:rsidRPr="00391150">
        <w:t>Manufactured Units(s)</w:t>
      </w:r>
      <w:bookmarkEnd w:id="58"/>
      <w:bookmarkEnd w:id="59"/>
      <w:bookmarkEnd w:id="60"/>
    </w:p>
    <w:p w14:paraId="01C03123" w14:textId="648D337E" w:rsidR="00CB28E8" w:rsidRPr="00391150" w:rsidRDefault="00CB28E8" w:rsidP="00CB28E8">
      <w:pPr>
        <w:spacing w:before="120"/>
        <w:rPr>
          <w:rFonts w:cs="Arial"/>
          <w:bCs/>
          <w:szCs w:val="18"/>
          <w:lang w:val="en-US" w:eastAsia="en-AU"/>
        </w:rPr>
      </w:pPr>
      <w:r w:rsidRPr="00391150">
        <w:rPr>
          <w:rFonts w:cs="Arial"/>
          <w:bCs/>
          <w:szCs w:val="18"/>
          <w:lang w:val="en-US" w:eastAsia="en-AU"/>
        </w:rPr>
        <w:t xml:space="preserve">The </w:t>
      </w:r>
      <w:r>
        <w:rPr>
          <w:rFonts w:cs="Arial"/>
          <w:bCs/>
          <w:szCs w:val="18"/>
          <w:lang w:val="en-US" w:eastAsia="en-AU"/>
        </w:rPr>
        <w:t xml:space="preserve">Intelligent </w:t>
      </w:r>
      <w:r w:rsidRPr="00391150">
        <w:rPr>
          <w:rFonts w:cs="Arial"/>
          <w:bCs/>
          <w:szCs w:val="18"/>
          <w:lang w:val="en-US" w:eastAsia="en-AU"/>
        </w:rPr>
        <w:t xml:space="preserve">VESDA-E </w:t>
      </w:r>
      <w:r w:rsidR="00810E9F">
        <w:rPr>
          <w:rFonts w:cs="Arial"/>
          <w:bCs/>
          <w:szCs w:val="18"/>
          <w:lang w:val="en-US" w:eastAsia="en-AU"/>
        </w:rPr>
        <w:t>VEU</w:t>
      </w:r>
      <w:r w:rsidRPr="00391150">
        <w:rPr>
          <w:rFonts w:cs="Arial"/>
          <w:bCs/>
          <w:szCs w:val="18"/>
          <w:lang w:val="en-US" w:eastAsia="en-AU"/>
        </w:rPr>
        <w:t xml:space="preserve"> ASD system can be supplied in the following configurations:</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7819"/>
      </w:tblGrid>
      <w:tr w:rsidR="00CB28E8" w:rsidRPr="00391150" w14:paraId="0C45EC03"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hideMark/>
          </w:tcPr>
          <w:p w14:paraId="4529C389" w14:textId="77777777" w:rsidR="00CB28E8" w:rsidRPr="00E3143C" w:rsidRDefault="00CB28E8" w:rsidP="00CB28E8">
            <w:pPr>
              <w:spacing w:before="120"/>
              <w:rPr>
                <w:rFonts w:cs="Arial"/>
                <w:b/>
                <w:bCs/>
                <w:szCs w:val="18"/>
                <w:lang w:val="en-US" w:eastAsia="en-AU"/>
              </w:rPr>
            </w:pPr>
            <w:r w:rsidRPr="00E3143C">
              <w:rPr>
                <w:rFonts w:cs="Arial"/>
                <w:b/>
                <w:bCs/>
                <w:szCs w:val="18"/>
                <w:lang w:val="en-US" w:eastAsia="en-AU"/>
              </w:rPr>
              <w:t>Part Number</w:t>
            </w:r>
          </w:p>
        </w:tc>
        <w:tc>
          <w:tcPr>
            <w:tcW w:w="7819" w:type="dxa"/>
            <w:tcBorders>
              <w:top w:val="single" w:sz="4" w:space="0" w:color="auto"/>
              <w:left w:val="single" w:sz="4" w:space="0" w:color="auto"/>
              <w:bottom w:val="single" w:sz="4" w:space="0" w:color="auto"/>
              <w:right w:val="single" w:sz="4" w:space="0" w:color="auto"/>
            </w:tcBorders>
            <w:hideMark/>
          </w:tcPr>
          <w:p w14:paraId="6E3F44F9" w14:textId="77777777" w:rsidR="00CB28E8" w:rsidRPr="00E3143C" w:rsidRDefault="00CB28E8" w:rsidP="00CB28E8">
            <w:pPr>
              <w:spacing w:before="120"/>
              <w:rPr>
                <w:rFonts w:cs="Arial"/>
                <w:b/>
                <w:bCs/>
                <w:szCs w:val="18"/>
                <w:lang w:val="en-US" w:eastAsia="en-AU"/>
              </w:rPr>
            </w:pPr>
            <w:r w:rsidRPr="00E3143C">
              <w:rPr>
                <w:rFonts w:cs="Arial"/>
                <w:b/>
                <w:bCs/>
                <w:szCs w:val="18"/>
                <w:lang w:val="en-US" w:eastAsia="en-AU"/>
              </w:rPr>
              <w:t>Description</w:t>
            </w:r>
          </w:p>
        </w:tc>
      </w:tr>
      <w:tr w:rsidR="00904CBE" w:rsidRPr="00391150" w14:paraId="43FA0027"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tcPr>
          <w:p w14:paraId="14E7B36C" w14:textId="710D28AA" w:rsidR="00904CBE" w:rsidRPr="00391150" w:rsidRDefault="00904CBE" w:rsidP="00904CBE">
            <w:pPr>
              <w:spacing w:before="120"/>
              <w:rPr>
                <w:rFonts w:cs="Arial"/>
                <w:bCs/>
                <w:szCs w:val="18"/>
                <w:lang w:val="en-US" w:eastAsia="en-AU"/>
              </w:rPr>
            </w:pPr>
            <w:r>
              <w:rPr>
                <w:rFonts w:cs="Arial"/>
                <w:bCs/>
                <w:szCs w:val="18"/>
                <w:lang w:val="en-US" w:eastAsia="en-AU"/>
              </w:rPr>
              <w:t>VEU-A00-GW</w:t>
            </w:r>
          </w:p>
        </w:tc>
        <w:tc>
          <w:tcPr>
            <w:tcW w:w="7819" w:type="dxa"/>
            <w:tcBorders>
              <w:top w:val="single" w:sz="4" w:space="0" w:color="auto"/>
              <w:left w:val="single" w:sz="4" w:space="0" w:color="auto"/>
              <w:bottom w:val="single" w:sz="4" w:space="0" w:color="auto"/>
              <w:right w:val="single" w:sz="4" w:space="0" w:color="auto"/>
            </w:tcBorders>
          </w:tcPr>
          <w:p w14:paraId="17DAE7C4" w14:textId="4EBC7C4D" w:rsidR="00904CBE" w:rsidRPr="00391150" w:rsidRDefault="00904CBE" w:rsidP="00904CBE">
            <w:pPr>
              <w:spacing w:before="120"/>
              <w:rPr>
                <w:rFonts w:cs="Arial"/>
                <w:bCs/>
                <w:szCs w:val="18"/>
                <w:lang w:val="en-US" w:eastAsia="en-AU"/>
              </w:rPr>
            </w:pPr>
            <w:r w:rsidRPr="00D91424">
              <w:rPr>
                <w:rFonts w:cs="Arial"/>
                <w:bCs/>
                <w:szCs w:val="18"/>
                <w:lang w:val="en-US" w:eastAsia="en-AU"/>
              </w:rPr>
              <w:t>VESDA-E VEU with LEDs, coverage area up to 6,500 sq. m. (69,965 sq. ft.) subject to system design and local regulatory requirements</w:t>
            </w:r>
          </w:p>
        </w:tc>
      </w:tr>
      <w:tr w:rsidR="00395695" w:rsidRPr="00391150" w14:paraId="237F76B1"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tcPr>
          <w:p w14:paraId="68E4A99D" w14:textId="6AF88731" w:rsidR="00395695" w:rsidRPr="00391150" w:rsidRDefault="00395695" w:rsidP="00395695">
            <w:pPr>
              <w:spacing w:before="120"/>
              <w:rPr>
                <w:rFonts w:cs="Arial"/>
                <w:bCs/>
                <w:szCs w:val="18"/>
                <w:lang w:val="en-US" w:eastAsia="en-AU"/>
              </w:rPr>
            </w:pPr>
            <w:r>
              <w:rPr>
                <w:rFonts w:cs="Arial"/>
                <w:bCs/>
                <w:szCs w:val="18"/>
                <w:lang w:val="en-US" w:eastAsia="en-AU"/>
              </w:rPr>
              <w:t>VEU-A10-GW</w:t>
            </w:r>
          </w:p>
        </w:tc>
        <w:tc>
          <w:tcPr>
            <w:tcW w:w="7819" w:type="dxa"/>
            <w:tcBorders>
              <w:top w:val="single" w:sz="4" w:space="0" w:color="auto"/>
              <w:left w:val="single" w:sz="4" w:space="0" w:color="auto"/>
              <w:bottom w:val="single" w:sz="4" w:space="0" w:color="auto"/>
              <w:right w:val="single" w:sz="4" w:space="0" w:color="auto"/>
            </w:tcBorders>
          </w:tcPr>
          <w:p w14:paraId="274BD6E2" w14:textId="3210BA11" w:rsidR="00395695" w:rsidRPr="00391150" w:rsidRDefault="00395695" w:rsidP="00395695">
            <w:pPr>
              <w:spacing w:before="120"/>
              <w:rPr>
                <w:rFonts w:cs="Arial"/>
                <w:bCs/>
                <w:szCs w:val="18"/>
                <w:lang w:val="en-US" w:eastAsia="en-AU"/>
              </w:rPr>
            </w:pPr>
            <w:r w:rsidRPr="00D91424">
              <w:rPr>
                <w:rFonts w:cs="Arial"/>
                <w:bCs/>
                <w:szCs w:val="18"/>
                <w:lang w:val="en-US" w:eastAsia="en-AU"/>
              </w:rPr>
              <w:t>VESDA-E VEU with LEDs and 3.5” LCD, coverage area up to 6,500 sq. m. (69,965 sq. ft.) subject to system design and local regulatory requirements</w:t>
            </w:r>
          </w:p>
        </w:tc>
      </w:tr>
    </w:tbl>
    <w:p w14:paraId="78A03C93" w14:textId="77777777" w:rsidR="00391150" w:rsidRPr="00391150" w:rsidRDefault="00391150" w:rsidP="00216D24">
      <w:pPr>
        <w:pStyle w:val="Heading2"/>
      </w:pPr>
      <w:bookmarkStart w:id="61" w:name="_Toc519806407"/>
      <w:r w:rsidRPr="00391150">
        <w:t>Detector Features</w:t>
      </w:r>
      <w:bookmarkEnd w:id="56"/>
      <w:bookmarkEnd w:id="57"/>
      <w:bookmarkEnd w:id="61"/>
    </w:p>
    <w:p w14:paraId="3640BCE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detector shall incorporate the following features.</w:t>
      </w:r>
    </w:p>
    <w:p w14:paraId="6C9BBA2A" w14:textId="38604666"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Filter, Aspirator and Relay Outp</w:t>
      </w:r>
      <w:r w:rsidR="00A45322">
        <w:rPr>
          <w:rFonts w:cs="Arial"/>
          <w:bCs/>
          <w:szCs w:val="18"/>
          <w:lang w:val="en-US" w:eastAsia="en-AU"/>
        </w:rPr>
        <w:t>uts shall be housed in a metal</w:t>
      </w:r>
      <w:r w:rsidRPr="00391150">
        <w:rPr>
          <w:rFonts w:cs="Arial"/>
          <w:bCs/>
          <w:szCs w:val="18"/>
          <w:lang w:val="en-US" w:eastAsia="en-AU"/>
        </w:rPr>
        <w:t xml:space="preserve"> enclosure and shall be arranged in such a way that air is drawn from the fire risk area by an aspirator and a sample passed through a sample filter and detection chamber.</w:t>
      </w:r>
    </w:p>
    <w:p w14:paraId="2D41CBB4"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employ a short wavelength LASER light source and incorporate particle imaging and light scattering using a two-dimensional image sensing array and scatter pattern measurement using photodiodes.</w:t>
      </w:r>
    </w:p>
    <w:p w14:paraId="50308857" w14:textId="5C6F573C" w:rsidR="00391150" w:rsidRPr="00391150" w:rsidRDefault="00E24619" w:rsidP="00391150">
      <w:pPr>
        <w:widowControl w:val="0"/>
        <w:numPr>
          <w:ilvl w:val="6"/>
          <w:numId w:val="2"/>
        </w:numPr>
        <w:tabs>
          <w:tab w:val="left" w:pos="1418"/>
        </w:tabs>
        <w:spacing w:before="120" w:after="120"/>
        <w:rPr>
          <w:rFonts w:cs="Arial"/>
          <w:bCs/>
          <w:szCs w:val="18"/>
          <w:lang w:val="en-US" w:eastAsia="en-AU"/>
        </w:rPr>
      </w:pPr>
      <w:r w:rsidRPr="00D91424">
        <w:rPr>
          <w:rFonts w:cs="Arial"/>
          <w:bCs/>
          <w:szCs w:val="18"/>
          <w:lang w:val="en-US" w:eastAsia="en-AU"/>
        </w:rPr>
        <w:t>The detector shall have an obscuration sensitivity range of 0.001-20% obs/m (0.0003–6.25% obs/ft) with a resolution of 0.0002%obs/m (0.00006%obs/ft).</w:t>
      </w:r>
    </w:p>
    <w:p w14:paraId="70EB442C"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have four independent field programmable smoke alarm thresholds across its sensitivity range with adjustable time delays for each threshold between 0-60 seconds.</w:t>
      </w:r>
    </w:p>
    <w:p w14:paraId="0CA352A2"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employ modular construction allowing field replacement of the filter, chamber and aspirator.</w:t>
      </w:r>
    </w:p>
    <w:p w14:paraId="70A5D40F"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allow future hardware expansion via stackable modules placed either on top or below the detector.</w:t>
      </w:r>
    </w:p>
    <w:p w14:paraId="24C54108"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also incorporate facilities to transmit the following fault categories:</w:t>
      </w:r>
    </w:p>
    <w:p w14:paraId="3E5C93DE"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Detector</w:t>
      </w:r>
    </w:p>
    <w:p w14:paraId="00A17BD3"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Air flow</w:t>
      </w:r>
    </w:p>
    <w:p w14:paraId="4E180EC4"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Filter</w:t>
      </w:r>
    </w:p>
    <w:p w14:paraId="0BFB4921"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System</w:t>
      </w:r>
    </w:p>
    <w:p w14:paraId="42312059"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Zone</w:t>
      </w:r>
    </w:p>
    <w:p w14:paraId="71B2DA5C"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Network</w:t>
      </w:r>
    </w:p>
    <w:p w14:paraId="756FE811"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Power</w:t>
      </w:r>
    </w:p>
    <w:p w14:paraId="6126BCB3"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Chamber</w:t>
      </w:r>
    </w:p>
    <w:p w14:paraId="262207DB"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Module</w:t>
      </w:r>
    </w:p>
    <w:p w14:paraId="39DD307E" w14:textId="1C6093CC"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w:t>
      </w:r>
      <w:r w:rsidR="00395695">
        <w:rPr>
          <w:rFonts w:cs="Arial"/>
          <w:bCs/>
          <w:szCs w:val="18"/>
          <w:lang w:val="en-US" w:eastAsia="en-AU"/>
        </w:rPr>
        <w:t xml:space="preserve">detector </w:t>
      </w:r>
      <w:r w:rsidRPr="00391150">
        <w:rPr>
          <w:rFonts w:cs="Arial"/>
          <w:bCs/>
          <w:szCs w:val="18"/>
          <w:lang w:val="en-US" w:eastAsia="en-AU"/>
        </w:rPr>
        <w:t>shall include four sample pipe inlets, and must contain a flow sensor for each pipe inlet. Both Minor and Urgent flow faults can be reported</w:t>
      </w:r>
    </w:p>
    <w:p w14:paraId="759A26BB"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flow sensors in each pipe shall use ultrasonic flow sensing technology.</w:t>
      </w:r>
    </w:p>
    <w:p w14:paraId="35CCC41A"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lastRenderedPageBreak/>
        <w:t xml:space="preserve">The filter shall be a disposable filter cartridge and shall be capable of filtering particles in excess of 20 microns from the air sample. </w:t>
      </w:r>
    </w:p>
    <w:p w14:paraId="0B8BF024" w14:textId="6C893964"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A second filter shall be ultrafine, removing more than 99% of contaminant particles of 0.3microns or larger, to provide a clean air barrier around the detector’s optics to prevent contamination and increase</w:t>
      </w:r>
      <w:r w:rsidR="00DA3F6D">
        <w:rPr>
          <w:rFonts w:cs="Arial"/>
          <w:bCs/>
          <w:szCs w:val="18"/>
          <w:lang w:val="en-US" w:eastAsia="en-AU"/>
        </w:rPr>
        <w:t>d</w:t>
      </w:r>
      <w:r w:rsidRPr="00391150">
        <w:rPr>
          <w:rFonts w:cs="Arial"/>
          <w:bCs/>
          <w:szCs w:val="18"/>
          <w:lang w:val="en-US" w:eastAsia="en-AU"/>
        </w:rPr>
        <w:t xml:space="preserve"> service life.</w:t>
      </w:r>
    </w:p>
    <w:p w14:paraId="12884EA0" w14:textId="20F6DC35" w:rsidR="00391150" w:rsidRPr="00391150" w:rsidRDefault="00E24619" w:rsidP="00E24619">
      <w:pPr>
        <w:pStyle w:val="ListNumber"/>
      </w:pPr>
      <w:r w:rsidRPr="00D91424">
        <w:t>The aspirator shall be a purpose-designed impeller air pump. With applicable transport time as per the local codes, the VEU detector shall be capable of allowing for linear pipe length of up to 400m (1,312ft) and branched pipe networks with total length of up to 800m (2,624ft).</w:t>
      </w:r>
    </w:p>
    <w:p w14:paraId="123D16C9" w14:textId="1139E18F" w:rsidR="00391150" w:rsidRPr="00391150" w:rsidRDefault="0039759F"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w:t>
      </w:r>
      <w:r>
        <w:rPr>
          <w:rFonts w:cs="Arial"/>
          <w:bCs/>
          <w:szCs w:val="18"/>
          <w:lang w:val="en-US" w:eastAsia="en-AU"/>
        </w:rPr>
        <w:t>detector</w:t>
      </w:r>
      <w:r w:rsidRPr="00391150">
        <w:rPr>
          <w:rFonts w:cs="Arial"/>
          <w:bCs/>
          <w:szCs w:val="18"/>
          <w:lang w:val="en-US" w:eastAsia="en-AU"/>
        </w:rPr>
        <w:t xml:space="preserve"> must contain </w:t>
      </w:r>
      <w:r>
        <w:rPr>
          <w:rFonts w:cs="Arial"/>
          <w:bCs/>
          <w:szCs w:val="18"/>
          <w:lang w:val="en-US" w:eastAsia="en-AU"/>
        </w:rPr>
        <w:t xml:space="preserve">seven </w:t>
      </w:r>
      <w:r w:rsidRPr="00391150">
        <w:rPr>
          <w:rFonts w:cs="Arial"/>
          <w:bCs/>
          <w:szCs w:val="18"/>
          <w:lang w:val="en-US" w:eastAsia="en-AU"/>
        </w:rPr>
        <w:t xml:space="preserve">relays for alarm and fault conditions. The relays shall be </w:t>
      </w:r>
      <w:r>
        <w:rPr>
          <w:rFonts w:cs="Arial"/>
          <w:bCs/>
          <w:szCs w:val="18"/>
          <w:lang w:val="en-US" w:eastAsia="en-AU"/>
        </w:rPr>
        <w:t>preconfigured</w:t>
      </w:r>
      <w:r w:rsidRPr="00391150">
        <w:rPr>
          <w:rFonts w:cs="Arial"/>
          <w:bCs/>
          <w:szCs w:val="18"/>
          <w:lang w:val="en-US" w:eastAsia="en-AU"/>
        </w:rPr>
        <w:t xml:space="preserve"> to the required functions. The relays must be rated at 2 Amp at 30 VDC.</w:t>
      </w:r>
    </w:p>
    <w:p w14:paraId="4C9FDB82" w14:textId="355EA2A5"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detector shall have built-in event and smoke logging. It shall store smoke levels, alarm conditions, operator actions and faults. The date and time of each event shall be recorded. Each detector (zone) shall </w:t>
      </w:r>
      <w:r w:rsidR="004122F0">
        <w:rPr>
          <w:rFonts w:cs="Arial"/>
          <w:bCs/>
          <w:szCs w:val="18"/>
          <w:lang w:val="en-US" w:eastAsia="en-AU"/>
        </w:rPr>
        <w:t>allow storage of</w:t>
      </w:r>
      <w:r w:rsidRPr="00391150">
        <w:rPr>
          <w:rFonts w:cs="Arial"/>
          <w:bCs/>
          <w:szCs w:val="18"/>
          <w:lang w:val="en-US" w:eastAsia="en-AU"/>
        </w:rPr>
        <w:t xml:space="preserve"> up to 20,000 events and does not require the presence of a display in order to do so.</w:t>
      </w:r>
    </w:p>
    <w:p w14:paraId="4592E2B0" w14:textId="77777777" w:rsidR="0039759F" w:rsidRPr="00391150" w:rsidRDefault="0039759F" w:rsidP="0039759F">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detector shall incorporate a galvanically isolated General Purpose Input (GPI) which activates in the event of an applied voltage of 5 to 50VDC and assigned </w:t>
      </w:r>
      <w:r>
        <w:rPr>
          <w:rFonts w:cs="Arial"/>
          <w:bCs/>
          <w:szCs w:val="18"/>
          <w:lang w:val="en-US" w:eastAsia="en-AU"/>
        </w:rPr>
        <w:t xml:space="preserve">to </w:t>
      </w:r>
      <w:r w:rsidRPr="00391150">
        <w:rPr>
          <w:rFonts w:cs="Arial"/>
          <w:bCs/>
          <w:szCs w:val="18"/>
          <w:lang w:val="en-US" w:eastAsia="en-AU"/>
        </w:rPr>
        <w:t>Reset</w:t>
      </w:r>
      <w:r>
        <w:rPr>
          <w:rFonts w:cs="Arial"/>
          <w:bCs/>
          <w:szCs w:val="18"/>
          <w:lang w:val="en-US" w:eastAsia="en-AU"/>
        </w:rPr>
        <w:t xml:space="preserve"> function</w:t>
      </w:r>
      <w:r w:rsidRPr="00391150">
        <w:rPr>
          <w:rFonts w:cs="Arial"/>
          <w:bCs/>
          <w:szCs w:val="18"/>
          <w:lang w:val="en-US" w:eastAsia="en-AU"/>
        </w:rPr>
        <w:t xml:space="preserve">. </w:t>
      </w:r>
    </w:p>
    <w:p w14:paraId="61AE93E3" w14:textId="2F0F6430" w:rsidR="00391150" w:rsidRPr="00391150" w:rsidRDefault="0039759F" w:rsidP="0039759F">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incorporate a monitored voltage-free input</w:t>
      </w:r>
      <w:r>
        <w:rPr>
          <w:rFonts w:cs="Arial"/>
          <w:bCs/>
          <w:szCs w:val="18"/>
          <w:lang w:val="en-US" w:eastAsia="en-AU"/>
        </w:rPr>
        <w:t xml:space="preserve"> assigned to Reset function</w:t>
      </w:r>
      <w:r w:rsidRPr="00391150">
        <w:rPr>
          <w:rFonts w:cs="Arial"/>
          <w:bCs/>
          <w:szCs w:val="18"/>
          <w:lang w:val="en-US" w:eastAsia="en-AU"/>
        </w:rPr>
        <w:t>, to be used with isolated relay contacts, which is supervised using a 10k Ohm terminating resistor.</w:t>
      </w:r>
    </w:p>
    <w:p w14:paraId="016C4AA1" w14:textId="77777777" w:rsidR="00391150" w:rsidRPr="00391150" w:rsidRDefault="00391150" w:rsidP="00216D24">
      <w:pPr>
        <w:pStyle w:val="Heading2"/>
      </w:pPr>
      <w:bookmarkStart w:id="62" w:name="_Toc403465583"/>
      <w:bookmarkStart w:id="63" w:name="_Toc379829196"/>
      <w:bookmarkStart w:id="64" w:name="_Toc519806408"/>
      <w:r w:rsidRPr="00391150">
        <w:t>Displays</w:t>
      </w:r>
      <w:bookmarkEnd w:id="62"/>
      <w:bookmarkEnd w:id="63"/>
      <w:bookmarkEnd w:id="64"/>
    </w:p>
    <w:p w14:paraId="38117616" w14:textId="325A4B04" w:rsidR="000B0BAD" w:rsidRDefault="002821A0" w:rsidP="000B0BAD">
      <w:pPr>
        <w:autoSpaceDE w:val="0"/>
        <w:autoSpaceDN w:val="0"/>
        <w:adjustRightInd w:val="0"/>
        <w:spacing w:before="120" w:after="0"/>
      </w:pPr>
      <w:r>
        <w:rPr>
          <w:rFonts w:cs="MyriadPro-Bold"/>
          <w:szCs w:val="20"/>
        </w:rPr>
        <w:t xml:space="preserve">Both single and four pipe </w:t>
      </w:r>
      <w:r w:rsidR="00810E9F">
        <w:rPr>
          <w:rFonts w:cs="MyriadPro-Bold"/>
          <w:szCs w:val="20"/>
        </w:rPr>
        <w:t>VEU</w:t>
      </w:r>
      <w:r w:rsidR="000B0BAD">
        <w:rPr>
          <w:rFonts w:cs="MyriadPro-Bold"/>
          <w:szCs w:val="20"/>
        </w:rPr>
        <w:t xml:space="preserve"> detector</w:t>
      </w:r>
      <w:r w:rsidR="00FE038B">
        <w:rPr>
          <w:rFonts w:cs="MyriadPro-Bold"/>
          <w:szCs w:val="20"/>
        </w:rPr>
        <w:t>s</w:t>
      </w:r>
      <w:r w:rsidR="000B0BAD">
        <w:rPr>
          <w:rFonts w:cs="MyriadPro-Bold"/>
          <w:szCs w:val="20"/>
        </w:rPr>
        <w:t xml:space="preserve"> s</w:t>
      </w:r>
      <w:r w:rsidR="000B0BAD" w:rsidRPr="00EB591C">
        <w:rPr>
          <w:rFonts w:cs="MyriadPro-Bold"/>
          <w:szCs w:val="20"/>
        </w:rPr>
        <w:t>hall provide a</w:t>
      </w:r>
      <w:r w:rsidR="000B0BAD">
        <w:rPr>
          <w:rFonts w:cs="MyriadPro-Bold"/>
          <w:szCs w:val="20"/>
        </w:rPr>
        <w:t>n LED</w:t>
      </w:r>
      <w:r w:rsidR="000B0BAD" w:rsidRPr="00EB591C">
        <w:rPr>
          <w:rFonts w:cs="MyriadPro-Bold"/>
          <w:szCs w:val="20"/>
        </w:rPr>
        <w:t xml:space="preserve"> user interface </w:t>
      </w:r>
      <w:r w:rsidR="000B0BAD" w:rsidRPr="00EB591C">
        <w:rPr>
          <w:rFonts w:cs="MyriadPro-Bold"/>
          <w:bCs/>
          <w:szCs w:val="20"/>
        </w:rPr>
        <w:t>with</w:t>
      </w:r>
      <w:r w:rsidR="000B0BAD">
        <w:rPr>
          <w:rFonts w:cs="MyriadPro-Bold"/>
          <w:szCs w:val="20"/>
        </w:rPr>
        <w:t xml:space="preserve"> a button to </w:t>
      </w:r>
      <w:r w:rsidR="0039759F">
        <w:rPr>
          <w:rFonts w:cs="MyriadPro-Bold"/>
          <w:szCs w:val="20"/>
        </w:rPr>
        <w:t>silence the buzzer</w:t>
      </w:r>
      <w:r>
        <w:rPr>
          <w:rFonts w:cs="MyriadPro-Bold"/>
          <w:szCs w:val="20"/>
        </w:rPr>
        <w:t>;</w:t>
      </w:r>
      <w:r w:rsidR="000B0BAD">
        <w:rPr>
          <w:rFonts w:cs="MyriadPro-Bold"/>
          <w:szCs w:val="20"/>
        </w:rPr>
        <w:t xml:space="preserve"> four LEDs </w:t>
      </w:r>
      <w:r w:rsidR="004122F0">
        <w:rPr>
          <w:rFonts w:cs="MyriadPro-Bold"/>
          <w:szCs w:val="20"/>
        </w:rPr>
        <w:t>to indicate</w:t>
      </w:r>
      <w:r w:rsidR="000B0BAD" w:rsidRPr="00194968">
        <w:rPr>
          <w:rFonts w:cs="MyriadPro-Bold"/>
          <w:szCs w:val="20"/>
        </w:rPr>
        <w:t xml:space="preserve"> Alert, Action, Fire 1 and Fire2</w:t>
      </w:r>
      <w:r w:rsidR="004122F0">
        <w:rPr>
          <w:rFonts w:cs="MyriadPro-Bold"/>
          <w:szCs w:val="20"/>
        </w:rPr>
        <w:t xml:space="preserve"> alarm events</w:t>
      </w:r>
      <w:r>
        <w:rPr>
          <w:rFonts w:cs="MyriadPro-Bold"/>
          <w:szCs w:val="20"/>
        </w:rPr>
        <w:t>; one trouble LED;</w:t>
      </w:r>
      <w:r w:rsidR="000B0BAD">
        <w:rPr>
          <w:rFonts w:cs="MyriadPro-Bold"/>
          <w:szCs w:val="20"/>
        </w:rPr>
        <w:t xml:space="preserve"> one disable / standby LED</w:t>
      </w:r>
      <w:r>
        <w:rPr>
          <w:rFonts w:cs="MyriadPro-Bold"/>
          <w:szCs w:val="20"/>
        </w:rPr>
        <w:t>;</w:t>
      </w:r>
      <w:r w:rsidR="000B0BAD">
        <w:rPr>
          <w:rFonts w:cs="MyriadPro-Bold"/>
          <w:szCs w:val="20"/>
        </w:rPr>
        <w:t xml:space="preserve"> and power </w:t>
      </w:r>
      <w:r w:rsidR="004122F0">
        <w:rPr>
          <w:rFonts w:cs="MyriadPro-Bold"/>
          <w:szCs w:val="20"/>
        </w:rPr>
        <w:t>On / Off</w:t>
      </w:r>
      <w:r w:rsidR="000B0BAD">
        <w:rPr>
          <w:rFonts w:cs="MyriadPro-Bold"/>
          <w:szCs w:val="20"/>
        </w:rPr>
        <w:t xml:space="preserve"> indication. All LEDs shall have appropriate symbol</w:t>
      </w:r>
      <w:r>
        <w:rPr>
          <w:rFonts w:cs="MyriadPro-Bold"/>
          <w:szCs w:val="20"/>
        </w:rPr>
        <w:t>s</w:t>
      </w:r>
      <w:r w:rsidR="000B0BAD">
        <w:rPr>
          <w:rFonts w:cs="MyriadPro-Bold"/>
          <w:szCs w:val="20"/>
        </w:rPr>
        <w:t xml:space="preserve"> without any text.</w:t>
      </w:r>
      <w:r w:rsidR="000B0BAD" w:rsidRPr="000B0BAD">
        <w:t xml:space="preserve"> </w:t>
      </w:r>
    </w:p>
    <w:p w14:paraId="0052F560" w14:textId="11B042B1" w:rsidR="000B0BAD" w:rsidRDefault="000B0BAD" w:rsidP="000B0BAD">
      <w:pPr>
        <w:autoSpaceDE w:val="0"/>
        <w:autoSpaceDN w:val="0"/>
        <w:adjustRightInd w:val="0"/>
        <w:spacing w:before="120" w:after="0"/>
        <w:rPr>
          <w:rFonts w:cs="MyriadPro-Bold"/>
          <w:szCs w:val="20"/>
        </w:rPr>
      </w:pPr>
      <w:r>
        <w:rPr>
          <w:rFonts w:cs="MyriadPro-Bold"/>
          <w:szCs w:val="20"/>
        </w:rPr>
        <w:t xml:space="preserve">In addition to the LED user interface, the </w:t>
      </w:r>
      <w:r w:rsidR="002821A0">
        <w:rPr>
          <w:rFonts w:cs="MyriadPro-Bold"/>
          <w:szCs w:val="20"/>
        </w:rPr>
        <w:t xml:space="preserve">four </w:t>
      </w:r>
      <w:r w:rsidR="009F4F4D">
        <w:rPr>
          <w:rFonts w:cs="MyriadPro-Bold"/>
          <w:szCs w:val="20"/>
        </w:rPr>
        <w:t xml:space="preserve">pipe </w:t>
      </w:r>
      <w:r w:rsidR="00810E9F">
        <w:rPr>
          <w:rFonts w:cs="MyriadPro-Bold"/>
          <w:szCs w:val="20"/>
        </w:rPr>
        <w:t>VEU</w:t>
      </w:r>
      <w:r>
        <w:rPr>
          <w:rFonts w:cs="MyriadPro-Bold"/>
          <w:szCs w:val="20"/>
        </w:rPr>
        <w:t xml:space="preserve"> detector shall optionally provide an LCD user interface with following characteristics:</w:t>
      </w:r>
    </w:p>
    <w:p w14:paraId="099C0512" w14:textId="167ADD4F"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 xml:space="preserve">Color LCD touch screen user interface with </w:t>
      </w:r>
      <w:r w:rsidR="004122F0">
        <w:rPr>
          <w:rFonts w:cs="Arial"/>
          <w:bCs/>
          <w:szCs w:val="18"/>
          <w:lang w:val="en-US" w:eastAsia="en-AU"/>
        </w:rPr>
        <w:t xml:space="preserve">a </w:t>
      </w:r>
      <w:r w:rsidRPr="00391150">
        <w:rPr>
          <w:rFonts w:cs="Arial"/>
          <w:bCs/>
          <w:szCs w:val="18"/>
          <w:lang w:val="en-US" w:eastAsia="en-AU"/>
        </w:rPr>
        <w:t>bar graph display.</w:t>
      </w:r>
    </w:p>
    <w:p w14:paraId="417B48ED" w14:textId="77777777"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Alarm threshold indicators for Alert, Action and Fire 1.</w:t>
      </w:r>
    </w:p>
    <w:p w14:paraId="31A97598" w14:textId="5A06020B"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 xml:space="preserve">Fault icons indicating </w:t>
      </w:r>
      <w:r w:rsidR="004122F0">
        <w:rPr>
          <w:rFonts w:cs="Arial"/>
          <w:bCs/>
          <w:szCs w:val="18"/>
          <w:lang w:val="en-US" w:eastAsia="en-AU"/>
        </w:rPr>
        <w:t xml:space="preserve">these </w:t>
      </w:r>
      <w:r w:rsidRPr="00391150">
        <w:rPr>
          <w:rFonts w:cs="Arial"/>
          <w:bCs/>
          <w:szCs w:val="18"/>
          <w:lang w:val="en-US" w:eastAsia="en-AU"/>
        </w:rPr>
        <w:t>fault</w:t>
      </w:r>
      <w:r w:rsidR="004122F0">
        <w:rPr>
          <w:rFonts w:cs="Arial"/>
          <w:bCs/>
          <w:szCs w:val="18"/>
          <w:lang w:val="en-US" w:eastAsia="en-AU"/>
        </w:rPr>
        <w:t xml:space="preserve"> </w:t>
      </w:r>
      <w:r w:rsidRPr="00391150">
        <w:rPr>
          <w:rFonts w:cs="Arial"/>
          <w:bCs/>
          <w:szCs w:val="18"/>
          <w:lang w:val="en-US" w:eastAsia="en-AU"/>
        </w:rPr>
        <w:t>categories: detector, chamber, filter, flow, aspirator, network, power and external module where applicable.</w:t>
      </w:r>
    </w:p>
    <w:p w14:paraId="2420D8F6" w14:textId="77777777"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A touch screen interface to allow scrolling through status screens on the LCD.</w:t>
      </w:r>
    </w:p>
    <w:p w14:paraId="44990CA5" w14:textId="77777777" w:rsidR="00391150" w:rsidRPr="00391150" w:rsidRDefault="00391150" w:rsidP="00216D24">
      <w:pPr>
        <w:pStyle w:val="Heading2"/>
      </w:pPr>
      <w:bookmarkStart w:id="65" w:name="_Toc403465584"/>
      <w:bookmarkStart w:id="66" w:name="_Toc379829197"/>
      <w:bookmarkStart w:id="67" w:name="_Toc519806409"/>
      <w:r w:rsidRPr="00391150">
        <w:t>Monitoring</w:t>
      </w:r>
      <w:bookmarkEnd w:id="65"/>
      <w:bookmarkEnd w:id="66"/>
      <w:bookmarkEnd w:id="67"/>
    </w:p>
    <w:p w14:paraId="3E86FA92" w14:textId="7F5EF683"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system shall have available software </w:t>
      </w:r>
      <w:r w:rsidR="004122F0">
        <w:rPr>
          <w:rFonts w:cs="Arial"/>
          <w:bCs/>
          <w:szCs w:val="18"/>
          <w:lang w:val="en-US" w:eastAsia="en-AU"/>
        </w:rPr>
        <w:t>to monitor</w:t>
      </w:r>
      <w:r w:rsidRPr="00391150">
        <w:rPr>
          <w:rFonts w:cs="Arial"/>
          <w:bCs/>
          <w:szCs w:val="18"/>
          <w:lang w:val="en-US" w:eastAsia="en-AU"/>
        </w:rPr>
        <w:t xml:space="preserve"> all devices connected to a system. Such software shall be provided to run on:</w:t>
      </w:r>
    </w:p>
    <w:p w14:paraId="5B478AB4" w14:textId="77777777" w:rsidR="00391150" w:rsidRPr="00391150" w:rsidRDefault="00391150" w:rsidP="00CD2354">
      <w:pPr>
        <w:widowControl w:val="0"/>
        <w:numPr>
          <w:ilvl w:val="6"/>
          <w:numId w:val="30"/>
        </w:numPr>
        <w:tabs>
          <w:tab w:val="left" w:pos="1418"/>
        </w:tabs>
        <w:spacing w:before="120" w:after="120"/>
        <w:rPr>
          <w:rFonts w:cs="Arial"/>
          <w:bCs/>
          <w:szCs w:val="18"/>
          <w:lang w:val="en-US" w:eastAsia="en-AU"/>
        </w:rPr>
      </w:pPr>
      <w:bookmarkStart w:id="68" w:name="OLE_LINK2"/>
      <w:bookmarkStart w:id="69" w:name="OLE_LINK1"/>
      <w:r w:rsidRPr="00391150">
        <w:rPr>
          <w:rFonts w:cs="Arial"/>
          <w:bCs/>
          <w:szCs w:val="18"/>
          <w:lang w:val="en-US" w:eastAsia="en-AU"/>
        </w:rPr>
        <w:t>PC-based, Android-based or iOS-based hardware</w:t>
      </w:r>
    </w:p>
    <w:p w14:paraId="2B9B2DCB" w14:textId="0C702D35" w:rsidR="00391150" w:rsidRPr="000B0BAD" w:rsidRDefault="00391150" w:rsidP="000B0BAD">
      <w:pPr>
        <w:widowControl w:val="0"/>
        <w:numPr>
          <w:ilvl w:val="6"/>
          <w:numId w:val="30"/>
        </w:numPr>
        <w:tabs>
          <w:tab w:val="left" w:pos="1418"/>
        </w:tabs>
        <w:spacing w:before="120" w:after="120"/>
        <w:rPr>
          <w:rFonts w:cs="Arial"/>
          <w:bCs/>
          <w:szCs w:val="18"/>
          <w:lang w:val="en-US" w:eastAsia="en-AU"/>
        </w:rPr>
      </w:pPr>
      <w:r w:rsidRPr="00391150">
        <w:rPr>
          <w:rFonts w:cs="Arial"/>
          <w:bCs/>
          <w:szCs w:val="18"/>
          <w:lang w:val="en-US" w:eastAsia="en-AU"/>
        </w:rPr>
        <w:t>A dedicated monitoring device mounted remotely from any detector</w:t>
      </w:r>
      <w:bookmarkEnd w:id="68"/>
      <w:bookmarkEnd w:id="69"/>
    </w:p>
    <w:p w14:paraId="7B388CC0" w14:textId="08EC4DDB" w:rsidR="00391150" w:rsidRPr="00391150" w:rsidRDefault="0009601B" w:rsidP="00216D24">
      <w:pPr>
        <w:pStyle w:val="Heading2"/>
      </w:pPr>
      <w:bookmarkStart w:id="70" w:name="_Toc403465587"/>
      <w:bookmarkStart w:id="71" w:name="_Toc519806410"/>
      <w:r>
        <w:t xml:space="preserve">Configuration and </w:t>
      </w:r>
      <w:r w:rsidR="00391150" w:rsidRPr="00391150">
        <w:t>Programming</w:t>
      </w:r>
      <w:bookmarkEnd w:id="70"/>
      <w:bookmarkEnd w:id="71"/>
    </w:p>
    <w:p w14:paraId="437C90F2" w14:textId="6EA90C45" w:rsidR="00391150" w:rsidRPr="00391150" w:rsidRDefault="0009601B" w:rsidP="00391150">
      <w:pPr>
        <w:spacing w:before="120"/>
        <w:rPr>
          <w:rFonts w:cs="Arial"/>
          <w:bCs/>
          <w:szCs w:val="18"/>
          <w:lang w:val="en-US" w:eastAsia="en-AU"/>
        </w:rPr>
      </w:pPr>
      <w:r>
        <w:rPr>
          <w:rFonts w:cs="Arial"/>
          <w:bCs/>
          <w:szCs w:val="18"/>
          <w:lang w:val="en-US" w:eastAsia="en-AU"/>
        </w:rPr>
        <w:t>Configuration and p</w:t>
      </w:r>
      <w:r w:rsidR="00391150" w:rsidRPr="00391150">
        <w:rPr>
          <w:rFonts w:cs="Arial"/>
          <w:bCs/>
          <w:szCs w:val="18"/>
          <w:lang w:val="en-US" w:eastAsia="en-AU"/>
        </w:rPr>
        <w:t>rogramming may be performed using a Windows</w:t>
      </w:r>
      <w:r w:rsidR="00391150" w:rsidRPr="00391150">
        <w:rPr>
          <w:rFonts w:cs="Arial"/>
          <w:bCs/>
          <w:szCs w:val="18"/>
          <w:vertAlign w:val="superscript"/>
          <w:lang w:val="en-US" w:eastAsia="en-AU"/>
        </w:rPr>
        <w:t>®</w:t>
      </w:r>
      <w:r w:rsidR="00391150" w:rsidRPr="00391150">
        <w:rPr>
          <w:rFonts w:cs="Arial"/>
          <w:bCs/>
          <w:szCs w:val="18"/>
          <w:lang w:val="en-US" w:eastAsia="en-AU"/>
        </w:rPr>
        <w:t xml:space="preserve"> application </w:t>
      </w:r>
      <w:r>
        <w:rPr>
          <w:rFonts w:cs="Arial"/>
          <w:bCs/>
          <w:szCs w:val="18"/>
          <w:lang w:val="en-US" w:eastAsia="en-AU"/>
        </w:rPr>
        <w:t xml:space="preserve">such as VSC </w:t>
      </w:r>
      <w:r w:rsidR="00391150" w:rsidRPr="00391150">
        <w:rPr>
          <w:rFonts w:cs="Arial"/>
          <w:bCs/>
          <w:szCs w:val="18"/>
          <w:lang w:val="en-US" w:eastAsia="en-AU"/>
        </w:rPr>
        <w:t>running on a PC connected by direct connection to a detector</w:t>
      </w:r>
      <w:r w:rsidR="00877A38">
        <w:rPr>
          <w:rFonts w:cs="Arial"/>
          <w:bCs/>
          <w:szCs w:val="18"/>
          <w:lang w:val="en-US" w:eastAsia="en-AU"/>
        </w:rPr>
        <w:t xml:space="preserve"> or through Ethernet network</w:t>
      </w:r>
      <w:r w:rsidR="00391150" w:rsidRPr="00391150">
        <w:rPr>
          <w:rFonts w:cs="Arial"/>
          <w:bCs/>
          <w:szCs w:val="18"/>
          <w:lang w:val="en-US" w:eastAsia="en-AU"/>
        </w:rPr>
        <w:t>.</w:t>
      </w:r>
    </w:p>
    <w:p w14:paraId="1CD15CAC" w14:textId="1FFB6D36" w:rsidR="00391150" w:rsidRPr="00391150" w:rsidRDefault="00877A38" w:rsidP="00391150">
      <w:pPr>
        <w:spacing w:before="120"/>
        <w:rPr>
          <w:rFonts w:cs="Arial"/>
          <w:bCs/>
          <w:szCs w:val="18"/>
          <w:lang w:val="en-US" w:eastAsia="en-AU"/>
        </w:rPr>
      </w:pPr>
      <w:r>
        <w:rPr>
          <w:rFonts w:cs="Arial"/>
          <w:bCs/>
          <w:szCs w:val="18"/>
          <w:lang w:val="en-US" w:eastAsia="en-AU"/>
        </w:rPr>
        <w:t xml:space="preserve">Configuration and programming tool </w:t>
      </w:r>
      <w:r w:rsidR="00391150" w:rsidRPr="00391150">
        <w:rPr>
          <w:rFonts w:cs="Arial"/>
          <w:bCs/>
          <w:szCs w:val="18"/>
          <w:lang w:val="en-US" w:eastAsia="en-AU"/>
        </w:rPr>
        <w:t>shall support the following features at a minimum:</w:t>
      </w:r>
    </w:p>
    <w:p w14:paraId="26DCF446" w14:textId="5AA871C8"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 xml:space="preserve">Programming of </w:t>
      </w:r>
      <w:r w:rsidR="00AC6C8B">
        <w:rPr>
          <w:rFonts w:cs="Arial"/>
          <w:bCs/>
          <w:szCs w:val="18"/>
          <w:lang w:val="en-US" w:eastAsia="en-AU"/>
        </w:rPr>
        <w:t>detector FACP SLC address</w:t>
      </w:r>
      <w:r w:rsidRPr="00391150">
        <w:rPr>
          <w:rFonts w:cs="Arial"/>
          <w:bCs/>
          <w:szCs w:val="18"/>
          <w:lang w:val="en-US" w:eastAsia="en-AU"/>
        </w:rPr>
        <w:t>.</w:t>
      </w:r>
    </w:p>
    <w:p w14:paraId="0593E757"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Viewing of the status of any device in the system.</w:t>
      </w:r>
    </w:p>
    <w:p w14:paraId="161EBA24"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Adjustment of the alarm thresholds of a nominated detector.</w:t>
      </w:r>
    </w:p>
    <w:p w14:paraId="33D7C022"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Setting of Day/Night, weekend and holiday sensitivity threshold settings.</w:t>
      </w:r>
    </w:p>
    <w:p w14:paraId="76F2B602" w14:textId="67AC355E"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 xml:space="preserve">Initiation of AutoLearn™, to automatically configure the detector’s </w:t>
      </w:r>
      <w:r w:rsidR="004122F0">
        <w:rPr>
          <w:rFonts w:cs="Arial"/>
          <w:bCs/>
          <w:szCs w:val="18"/>
          <w:lang w:val="en-US" w:eastAsia="en-AU"/>
        </w:rPr>
        <w:t xml:space="preserve">smoke </w:t>
      </w:r>
      <w:r w:rsidR="00AC6C8B">
        <w:rPr>
          <w:rFonts w:cs="Arial"/>
          <w:bCs/>
          <w:szCs w:val="18"/>
          <w:lang w:val="en-US" w:eastAsia="en-AU"/>
        </w:rPr>
        <w:t>t</w:t>
      </w:r>
      <w:r w:rsidRPr="00391150">
        <w:rPr>
          <w:rFonts w:cs="Arial"/>
          <w:bCs/>
          <w:szCs w:val="18"/>
          <w:lang w:val="en-US" w:eastAsia="en-AU"/>
        </w:rPr>
        <w:t>hreshold settings to suit the environment.</w:t>
      </w:r>
    </w:p>
    <w:p w14:paraId="583D6CE0"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lastRenderedPageBreak/>
        <w:t>Multi-level password control.</w:t>
      </w:r>
    </w:p>
    <w:p w14:paraId="34E08CCD" w14:textId="10EF1D93"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 xml:space="preserve">Programmable aspirator speed control for </w:t>
      </w:r>
      <w:r w:rsidR="004122F0">
        <w:rPr>
          <w:rFonts w:cs="Arial"/>
          <w:bCs/>
          <w:szCs w:val="18"/>
          <w:lang w:val="en-US" w:eastAsia="en-AU"/>
        </w:rPr>
        <w:t xml:space="preserve">the </w:t>
      </w:r>
      <w:r w:rsidRPr="00391150">
        <w:rPr>
          <w:rFonts w:cs="Arial"/>
          <w:bCs/>
          <w:szCs w:val="18"/>
          <w:lang w:val="en-US" w:eastAsia="en-AU"/>
        </w:rPr>
        <w:t xml:space="preserve">four pipe </w:t>
      </w:r>
      <w:r w:rsidR="00810E9F">
        <w:rPr>
          <w:rFonts w:cs="Arial"/>
          <w:bCs/>
          <w:szCs w:val="18"/>
          <w:lang w:val="en-US" w:eastAsia="en-AU"/>
        </w:rPr>
        <w:t>VEU</w:t>
      </w:r>
      <w:r w:rsidRPr="00391150">
        <w:rPr>
          <w:rFonts w:cs="Arial"/>
          <w:bCs/>
          <w:szCs w:val="18"/>
          <w:lang w:val="en-US" w:eastAsia="en-AU"/>
        </w:rPr>
        <w:t>.</w:t>
      </w:r>
    </w:p>
    <w:p w14:paraId="25865E47"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Programmable maintenance intervals.</w:t>
      </w:r>
    </w:p>
    <w:p w14:paraId="3AA5B516"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Testing of relays assigned to a specific zone to aid commissioning.</w:t>
      </w:r>
    </w:p>
    <w:p w14:paraId="0220D7C6" w14:textId="77777777" w:rsidR="00391150" w:rsidRPr="00391150" w:rsidRDefault="00391150" w:rsidP="00216D24">
      <w:pPr>
        <w:pStyle w:val="Heading2"/>
      </w:pPr>
      <w:bookmarkStart w:id="72" w:name="_Toc403465588"/>
      <w:bookmarkStart w:id="73" w:name="_Toc519806411"/>
      <w:r w:rsidRPr="00391150">
        <w:t>Security</w:t>
      </w:r>
      <w:bookmarkEnd w:id="72"/>
      <w:bookmarkEnd w:id="73"/>
    </w:p>
    <w:p w14:paraId="4102850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following security measures shall be provided.</w:t>
      </w:r>
    </w:p>
    <w:p w14:paraId="18B6E718" w14:textId="1DB10FD5"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 xml:space="preserve">Connectivity via wireless access shall support WPA2 encryption with </w:t>
      </w:r>
      <w:r w:rsidR="004122F0">
        <w:rPr>
          <w:rFonts w:cs="Arial"/>
          <w:bCs/>
          <w:szCs w:val="18"/>
          <w:lang w:val="en-US" w:eastAsia="en-AU"/>
        </w:rPr>
        <w:t xml:space="preserve">an </w:t>
      </w:r>
      <w:r w:rsidRPr="00391150">
        <w:rPr>
          <w:rFonts w:cs="Arial"/>
          <w:bCs/>
          <w:szCs w:val="18"/>
          <w:lang w:val="en-US" w:eastAsia="en-AU"/>
        </w:rPr>
        <w:t>encryption key.</w:t>
      </w:r>
    </w:p>
    <w:p w14:paraId="3BCC4402" w14:textId="77777777"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Access to a detector via Ethernet or WiFi shall be protected using a detector password specific to the detector and in addition to the WiFi encryption key.</w:t>
      </w:r>
    </w:p>
    <w:p w14:paraId="2659D4B9" w14:textId="77777777"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All software connecting to a detector or peripheral shall support an authentication protocol to verify that it has been supplied by the manufacturer of the system.</w:t>
      </w:r>
    </w:p>
    <w:p w14:paraId="5F42886F" w14:textId="77777777" w:rsidR="00391150" w:rsidRPr="00391150" w:rsidRDefault="00391150" w:rsidP="00216D24">
      <w:pPr>
        <w:pStyle w:val="Heading2"/>
      </w:pPr>
      <w:bookmarkStart w:id="74" w:name="_Toc403465589"/>
      <w:bookmarkStart w:id="75" w:name="_Toc379829200"/>
      <w:bookmarkStart w:id="76" w:name="_Toc519806412"/>
      <w:r w:rsidRPr="00391150">
        <w:t>Upgrading</w:t>
      </w:r>
      <w:bookmarkEnd w:id="74"/>
      <w:bookmarkEnd w:id="75"/>
      <w:bookmarkEnd w:id="76"/>
    </w:p>
    <w:p w14:paraId="1678F241"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There shall be provision for field upgrading the firmware in the system using a USB memory key connected directly to the detector, avoiding the need for a separate PC for this function.</w:t>
      </w:r>
    </w:p>
    <w:p w14:paraId="38F2589E" w14:textId="77777777" w:rsidR="00391150" w:rsidRPr="00391150" w:rsidRDefault="00391150" w:rsidP="00391150">
      <w:pPr>
        <w:tabs>
          <w:tab w:val="left" w:pos="851"/>
        </w:tabs>
        <w:suppressAutoHyphens/>
        <w:spacing w:before="120"/>
        <w:ind w:left="567" w:hanging="567"/>
        <w:rPr>
          <w:spacing w:val="-2"/>
          <w:kern w:val="18"/>
          <w:szCs w:val="20"/>
          <w:lang w:val="en-GB" w:eastAsia="en-AU"/>
        </w:rPr>
      </w:pPr>
    </w:p>
    <w:p w14:paraId="443E774C" w14:textId="77777777" w:rsidR="00391150" w:rsidRPr="00391150" w:rsidRDefault="00391150" w:rsidP="00391150">
      <w:pPr>
        <w:spacing w:before="120" w:after="0"/>
        <w:rPr>
          <w:rFonts w:cs="Arial"/>
          <w:bCs/>
          <w:szCs w:val="18"/>
          <w:lang w:val="en-US" w:eastAsia="en-AU"/>
        </w:rPr>
      </w:pPr>
      <w:r w:rsidRPr="00391150">
        <w:br w:type="page"/>
      </w:r>
    </w:p>
    <w:p w14:paraId="2B73668B" w14:textId="77777777" w:rsidR="00391150" w:rsidRPr="00391150" w:rsidRDefault="00391150" w:rsidP="00216D24">
      <w:pPr>
        <w:pStyle w:val="Heading1"/>
      </w:pPr>
      <w:bookmarkStart w:id="77" w:name="_Toc519806413"/>
      <w:r w:rsidRPr="00391150">
        <w:lastRenderedPageBreak/>
        <w:t>APPLICATION</w:t>
      </w:r>
      <w:bookmarkEnd w:id="77"/>
    </w:p>
    <w:p w14:paraId="0531A45D" w14:textId="77777777" w:rsidR="00391150" w:rsidRPr="00391150" w:rsidRDefault="00391150" w:rsidP="00216D24">
      <w:pPr>
        <w:pStyle w:val="Heading2"/>
      </w:pPr>
      <w:bookmarkStart w:id="78" w:name="_Toc403465593"/>
      <w:bookmarkStart w:id="79" w:name="_Toc379829204"/>
      <w:bookmarkStart w:id="80" w:name="_Toc519806414"/>
      <w:r w:rsidRPr="00391150">
        <w:t>Detection Alarm Levels</w:t>
      </w:r>
      <w:bookmarkEnd w:id="78"/>
      <w:bookmarkEnd w:id="79"/>
      <w:bookmarkEnd w:id="80"/>
    </w:p>
    <w:p w14:paraId="5C7B2A4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system shall have four (4) independently programmable alarm thresholds. The four alarm levels may be used as follows:</w:t>
      </w:r>
    </w:p>
    <w:p w14:paraId="7C128D62"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1 (Alert) - Activate a visual and audible alarm in the fire risk area.</w:t>
      </w:r>
    </w:p>
    <w:p w14:paraId="6EC6D86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2 (Action) - Activate the electrical/electronic equipment shutdown relay and activate visual and audible alarms in the Security Office or other appropriate location.</w:t>
      </w:r>
    </w:p>
    <w:p w14:paraId="5D6874D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3 (Fire 1) - Initiate an alarm condition in the Fire Alarm Control Panel to call the Fire Brigade and activate all warning systems.</w:t>
      </w:r>
    </w:p>
    <w:p w14:paraId="0B56D6A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391150" w:rsidRPr="00391150" w14:paraId="49162D0D" w14:textId="77777777" w:rsidTr="008E577A">
        <w:tc>
          <w:tcPr>
            <w:tcW w:w="951" w:type="dxa"/>
            <w:shd w:val="clear" w:color="auto" w:fill="E7E7E7"/>
            <w:hideMark/>
          </w:tcPr>
          <w:p w14:paraId="1D74FB17" w14:textId="77777777" w:rsidR="00391150" w:rsidRPr="00391150" w:rsidRDefault="00391150" w:rsidP="00391150">
            <w:pPr>
              <w:spacing w:before="120"/>
              <w:rPr>
                <w:szCs w:val="20"/>
                <w:lang w:val="en-GB"/>
              </w:rPr>
            </w:pPr>
            <w:r w:rsidRPr="00391150">
              <w:rPr>
                <w:noProof/>
                <w:lang w:eastAsia="en-AU"/>
              </w:rPr>
              <w:drawing>
                <wp:inline distT="0" distB="0" distL="0" distR="0" wp14:anchorId="4BDC528D" wp14:editId="5E57D4A5">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14:paraId="2BD16CF6" w14:textId="77777777" w:rsidR="00391150" w:rsidRPr="00391150" w:rsidRDefault="00391150" w:rsidP="00391150">
            <w:pPr>
              <w:spacing w:before="120"/>
              <w:rPr>
                <w:b/>
                <w:i/>
                <w:iCs/>
                <w:szCs w:val="20"/>
              </w:rPr>
            </w:pPr>
            <w:r w:rsidRPr="00391150">
              <w:rPr>
                <w:b/>
                <w:i/>
                <w:iCs/>
                <w:lang w:val="de-DE"/>
              </w:rPr>
              <w:t>Notes</w:t>
            </w:r>
            <w:r w:rsidRPr="00391150">
              <w:rPr>
                <w:b/>
                <w:i/>
                <w:iCs/>
              </w:rPr>
              <w:t>!</w:t>
            </w:r>
          </w:p>
          <w:p w14:paraId="714D99E7" w14:textId="3C7E5503" w:rsidR="00391150" w:rsidRPr="00576C7B" w:rsidRDefault="00391150" w:rsidP="00576C7B">
            <w:pPr>
              <w:numPr>
                <w:ilvl w:val="6"/>
                <w:numId w:val="14"/>
              </w:numPr>
              <w:tabs>
                <w:tab w:val="num" w:pos="567"/>
                <w:tab w:val="left" w:pos="851"/>
              </w:tabs>
              <w:suppressAutoHyphens/>
              <w:spacing w:before="120"/>
              <w:ind w:left="567" w:hanging="567"/>
              <w:rPr>
                <w:spacing w:val="-2"/>
                <w:kern w:val="18"/>
                <w:szCs w:val="20"/>
                <w:lang w:val="en-GB" w:eastAsia="en-AU"/>
              </w:rPr>
            </w:pPr>
            <w:r w:rsidRPr="00391150">
              <w:rPr>
                <w:spacing w:val="-2"/>
                <w:kern w:val="18"/>
                <w:szCs w:val="20"/>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tc>
      </w:tr>
    </w:tbl>
    <w:p w14:paraId="72CB288E" w14:textId="77777777" w:rsidR="00391150" w:rsidRPr="00391150" w:rsidRDefault="00391150" w:rsidP="00216D24">
      <w:pPr>
        <w:pStyle w:val="Heading2"/>
      </w:pPr>
      <w:bookmarkStart w:id="81" w:name="_Toc403465594"/>
      <w:bookmarkStart w:id="82" w:name="_Toc379829205"/>
      <w:bookmarkStart w:id="83" w:name="_Toc519806415"/>
      <w:r w:rsidRPr="00391150">
        <w:t>Initial Detection Alarm Settings</w:t>
      </w:r>
      <w:bookmarkEnd w:id="81"/>
      <w:bookmarkEnd w:id="82"/>
      <w:bookmarkEnd w:id="83"/>
    </w:p>
    <w:p w14:paraId="76DFD1CF"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14:paraId="0380E6B7"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1 (Alert)</w:t>
      </w:r>
      <w:r w:rsidRPr="00391150">
        <w:rPr>
          <w:rFonts w:cs="Arial"/>
          <w:bCs/>
          <w:szCs w:val="18"/>
          <w:lang w:val="en-US" w:eastAsia="en-AU"/>
        </w:rPr>
        <w:tab/>
        <w:t>0.08% obs/m (0.025% obs/ft)</w:t>
      </w:r>
    </w:p>
    <w:p w14:paraId="031FBF58"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2 (Action)</w:t>
      </w:r>
      <w:r w:rsidRPr="00391150">
        <w:rPr>
          <w:rFonts w:cs="Arial"/>
          <w:bCs/>
          <w:szCs w:val="18"/>
          <w:lang w:val="en-US" w:eastAsia="en-AU"/>
        </w:rPr>
        <w:tab/>
        <w:t>0.14% obs/m (0.0448% obs/ft)</w:t>
      </w:r>
    </w:p>
    <w:p w14:paraId="73FC43AB"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3 (Fire 1)</w:t>
      </w:r>
      <w:r w:rsidRPr="00391150">
        <w:rPr>
          <w:rFonts w:cs="Arial"/>
          <w:bCs/>
          <w:szCs w:val="18"/>
          <w:lang w:val="en-US" w:eastAsia="en-AU"/>
        </w:rPr>
        <w:tab/>
        <w:t>0.20% obs/m (0.0625% obs/ft)</w:t>
      </w:r>
    </w:p>
    <w:p w14:paraId="2FBCF9E0"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4 (Fire 2)</w:t>
      </w:r>
      <w:r w:rsidRPr="00391150">
        <w:rPr>
          <w:rFonts w:cs="Arial"/>
          <w:bCs/>
          <w:szCs w:val="18"/>
          <w:lang w:val="en-US" w:eastAsia="en-AU"/>
        </w:rPr>
        <w:tab/>
        <w:t>2.0% obs/m (0.625% obs/ft)</w:t>
      </w:r>
    </w:p>
    <w:p w14:paraId="7FCACF6D" w14:textId="77777777" w:rsidR="00391150" w:rsidRPr="00391150" w:rsidRDefault="00391150" w:rsidP="00216D24">
      <w:pPr>
        <w:pStyle w:val="Heading2"/>
      </w:pPr>
      <w:bookmarkStart w:id="84" w:name="_Toc403465595"/>
      <w:bookmarkStart w:id="85" w:name="_Toc519806416"/>
      <w:r w:rsidRPr="00391150">
        <w:t>Initial (factory default) settings for the alarm/fault delays</w:t>
      </w:r>
      <w:bookmarkEnd w:id="84"/>
      <w:bookmarkEnd w:id="85"/>
    </w:p>
    <w:p w14:paraId="22848CA0"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1 (Alert)</w:t>
      </w:r>
      <w:r w:rsidRPr="00391150">
        <w:rPr>
          <w:rFonts w:cs="Arial"/>
          <w:bCs/>
          <w:szCs w:val="18"/>
          <w:lang w:val="en-US" w:eastAsia="en-AU"/>
        </w:rPr>
        <w:tab/>
        <w:t>10 seconds</w:t>
      </w:r>
    </w:p>
    <w:p w14:paraId="52138BB3"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2 (Action)</w:t>
      </w:r>
      <w:r w:rsidRPr="00391150">
        <w:rPr>
          <w:rFonts w:cs="Arial"/>
          <w:bCs/>
          <w:szCs w:val="18"/>
          <w:lang w:val="en-US" w:eastAsia="en-AU"/>
        </w:rPr>
        <w:tab/>
        <w:t>10 seconds</w:t>
      </w:r>
    </w:p>
    <w:p w14:paraId="52E326FF"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3 (Fire 1)</w:t>
      </w:r>
      <w:r w:rsidRPr="00391150">
        <w:rPr>
          <w:rFonts w:cs="Arial"/>
          <w:bCs/>
          <w:szCs w:val="18"/>
          <w:lang w:val="en-US" w:eastAsia="en-AU"/>
        </w:rPr>
        <w:tab/>
        <w:t>10 seconds</w:t>
      </w:r>
    </w:p>
    <w:p w14:paraId="6F5BDDB9"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 xml:space="preserve">Alarm Level 4 (Fire 2) </w:t>
      </w:r>
      <w:r w:rsidRPr="00391150">
        <w:rPr>
          <w:rFonts w:cs="Arial"/>
          <w:bCs/>
          <w:szCs w:val="18"/>
          <w:lang w:val="en-US" w:eastAsia="en-AU"/>
        </w:rPr>
        <w:tab/>
        <w:t>10 seconds</w:t>
      </w:r>
    </w:p>
    <w:p w14:paraId="32560149"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 xml:space="preserve">Air Flow Fault </w:t>
      </w:r>
      <w:r w:rsidRPr="00391150">
        <w:rPr>
          <w:rFonts w:cs="Arial"/>
          <w:bCs/>
          <w:szCs w:val="18"/>
          <w:lang w:val="en-US" w:eastAsia="en-AU"/>
        </w:rPr>
        <w:tab/>
      </w:r>
      <w:r w:rsidRPr="00391150">
        <w:rPr>
          <w:rFonts w:cs="Arial"/>
          <w:bCs/>
          <w:szCs w:val="18"/>
          <w:lang w:val="en-US" w:eastAsia="en-AU"/>
        </w:rPr>
        <w:tab/>
        <w:t>5 seconds</w:t>
      </w:r>
    </w:p>
    <w:p w14:paraId="2F21609E" w14:textId="77777777" w:rsidR="00391150" w:rsidRPr="00391150" w:rsidRDefault="00391150" w:rsidP="00216D24">
      <w:pPr>
        <w:pStyle w:val="Heading2"/>
      </w:pPr>
      <w:bookmarkStart w:id="86" w:name="_Toc403465597"/>
      <w:bookmarkStart w:id="87" w:name="_Toc379829208"/>
      <w:bookmarkStart w:id="88" w:name="_Toc519806417"/>
      <w:r w:rsidRPr="00391150">
        <w:t>Power Supply and Batteries</w:t>
      </w:r>
      <w:bookmarkEnd w:id="86"/>
      <w:bookmarkEnd w:id="87"/>
      <w:bookmarkEnd w:id="88"/>
    </w:p>
    <w:p w14:paraId="2E84522F"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14:paraId="2551A52D"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Local Power Supply Standards that may apply:</w:t>
      </w:r>
    </w:p>
    <w:p w14:paraId="483A697E" w14:textId="77777777" w:rsidR="00391150" w:rsidRPr="00391150" w:rsidRDefault="00391150" w:rsidP="00CD2354">
      <w:pPr>
        <w:widowControl w:val="0"/>
        <w:numPr>
          <w:ilvl w:val="6"/>
          <w:numId w:val="37"/>
        </w:numPr>
        <w:tabs>
          <w:tab w:val="left" w:pos="1418"/>
        </w:tabs>
        <w:spacing w:before="120" w:after="120"/>
        <w:rPr>
          <w:rFonts w:cs="Arial"/>
          <w:bCs/>
          <w:szCs w:val="18"/>
          <w:lang w:val="en-US" w:eastAsia="en-AU"/>
        </w:rPr>
      </w:pPr>
      <w:r w:rsidRPr="00391150">
        <w:rPr>
          <w:rFonts w:cs="Arial"/>
          <w:bCs/>
          <w:szCs w:val="18"/>
          <w:lang w:val="en-US" w:eastAsia="en-AU"/>
        </w:rPr>
        <w:t>UL 1481 Listed - provided the power supply and standby batteries have been appropriately sized / rated to accommodate the system’s power requirements.</w:t>
      </w:r>
    </w:p>
    <w:p w14:paraId="03EDDED1" w14:textId="77777777" w:rsidR="00391150" w:rsidRPr="00391150" w:rsidRDefault="00391150" w:rsidP="00CD2354">
      <w:pPr>
        <w:widowControl w:val="0"/>
        <w:numPr>
          <w:ilvl w:val="6"/>
          <w:numId w:val="37"/>
        </w:numPr>
        <w:tabs>
          <w:tab w:val="left" w:pos="1418"/>
        </w:tabs>
        <w:spacing w:before="120" w:after="120"/>
        <w:rPr>
          <w:rFonts w:cs="Arial"/>
          <w:bCs/>
          <w:szCs w:val="18"/>
          <w:lang w:val="en-US" w:eastAsia="en-AU"/>
        </w:rPr>
      </w:pPr>
      <w:r w:rsidRPr="00391150">
        <w:rPr>
          <w:rFonts w:cs="Arial"/>
          <w:bCs/>
          <w:szCs w:val="18"/>
          <w:lang w:val="en-US" w:eastAsia="en-AU"/>
        </w:rPr>
        <w:t>US Telecommunication Central Office Power Supply - the system shall operate on negative 48 VDC (provided continuously from the telephone central office power source) converted to 24VDC.</w:t>
      </w:r>
    </w:p>
    <w:p w14:paraId="6F8CC1CC" w14:textId="77777777" w:rsidR="00391150" w:rsidRPr="00391150" w:rsidRDefault="00391150" w:rsidP="00216D24">
      <w:pPr>
        <w:pStyle w:val="Heading2"/>
      </w:pPr>
      <w:bookmarkStart w:id="89" w:name="_Toc403465598"/>
      <w:bookmarkStart w:id="90" w:name="_Toc379829209"/>
      <w:bookmarkStart w:id="91" w:name="_Toc519806418"/>
      <w:r w:rsidRPr="00391150">
        <w:lastRenderedPageBreak/>
        <w:t>Sampling Pipe Design</w:t>
      </w:r>
      <w:bookmarkEnd w:id="89"/>
      <w:bookmarkEnd w:id="90"/>
      <w:bookmarkEnd w:id="91"/>
    </w:p>
    <w:p w14:paraId="05F3A906" w14:textId="77777777" w:rsidR="00391150" w:rsidRPr="00391150" w:rsidRDefault="00391150" w:rsidP="00C91CC3">
      <w:pPr>
        <w:pStyle w:val="Heading3"/>
      </w:pPr>
      <w:bookmarkStart w:id="92" w:name="_Toc403465599"/>
      <w:bookmarkStart w:id="93" w:name="_Toc379829210"/>
      <w:bookmarkStart w:id="94" w:name="_Toc519806419"/>
      <w:r w:rsidRPr="00391150">
        <w:t>Sampling Pipe</w:t>
      </w:r>
      <w:bookmarkEnd w:id="92"/>
      <w:bookmarkEnd w:id="93"/>
      <w:bookmarkEnd w:id="94"/>
    </w:p>
    <w:p w14:paraId="6FA7ECA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sampling pipe shall comply with the following requirements.</w:t>
      </w:r>
    </w:p>
    <w:p w14:paraId="182F63BE"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sampling pipe shall be smooth bore. Normally, pipe with an outside diameter (OD) of 25mm or 1.05” and internal diameter (ID) of 21mm or ¾” should be used.</w:t>
      </w:r>
    </w:p>
    <w:p w14:paraId="6D12412B"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pipe material should be suitable for the environment in which it is installed, or should be the material as required by the specifying body (e.g. in the US, VESDA pipe material shall be UL 1887 Plenum rated CPVC).</w:t>
      </w:r>
    </w:p>
    <w:p w14:paraId="705B03F5"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All joints in the sampling pipe must be air tight and made by using solvent cement, except at entry to the detector.</w:t>
      </w:r>
    </w:p>
    <w:p w14:paraId="6EB3B939"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pipe shall be identified as Air Sampling/Aspirating Smoke Detector Pipe (or similar wording) along its entire length at regular intervals not exceeding the manufacturer’s recommendation or that of local codes and standards.</w:t>
      </w:r>
    </w:p>
    <w:p w14:paraId="7FD5BD35"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All piping should be supported at centers of the lesser of 1.5m (5ft) apart or that specified by local codes or standards.</w:t>
      </w:r>
    </w:p>
    <w:p w14:paraId="45C8A40C"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end of each trunk or branch pipe shall be fitted with an end-cap and made air-tight by using solvent cement. Use of a hole in the end-cap will be dependent on the network design (see ASPIRE calculations).</w:t>
      </w:r>
    </w:p>
    <w:p w14:paraId="3D4A3BB3" w14:textId="77777777" w:rsidR="00391150" w:rsidRPr="00391150" w:rsidRDefault="00391150" w:rsidP="00C91CC3">
      <w:pPr>
        <w:pStyle w:val="Heading3"/>
      </w:pPr>
      <w:bookmarkStart w:id="95" w:name="_Toc403465600"/>
      <w:bookmarkStart w:id="96" w:name="_Toc379829211"/>
      <w:bookmarkStart w:id="97" w:name="_Toc519806420"/>
      <w:r w:rsidRPr="00391150">
        <w:t>Sampling Holes</w:t>
      </w:r>
      <w:bookmarkEnd w:id="95"/>
      <w:bookmarkEnd w:id="96"/>
      <w:bookmarkEnd w:id="97"/>
    </w:p>
    <w:p w14:paraId="63E1059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sampling holes shall comply with the following requirements.</w:t>
      </w:r>
    </w:p>
    <w:p w14:paraId="4AA12BBB" w14:textId="39E05B74"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Sampling holes shall not be separated by more than the maximum distance allowed for conventional point detectors as specified in the local codes and standards. Intervals may vary according to calculations.</w:t>
      </w:r>
      <w:r w:rsidR="00576C7B">
        <w:rPr>
          <w:rFonts w:cs="Arial"/>
          <w:bCs/>
          <w:szCs w:val="18"/>
          <w:lang w:val="en-US" w:eastAsia="en-AU"/>
        </w:rPr>
        <w:t xml:space="preserve"> </w:t>
      </w:r>
      <w:r w:rsidRPr="00391150">
        <w:rPr>
          <w:rFonts w:cs="Arial"/>
          <w:bCs/>
          <w:szCs w:val="18"/>
          <w:lang w:val="en-US" w:eastAsia="en-AU"/>
        </w:rPr>
        <w:t>For FIA the maximum allowable distance is 10.6m. For NFPA the maximum allowable distance is 30ft.</w:t>
      </w:r>
    </w:p>
    <w:p w14:paraId="24177AA7" w14:textId="727C2DC1"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 xml:space="preserve">Each sampling </w:t>
      </w:r>
      <w:r w:rsidR="004122F0">
        <w:rPr>
          <w:rFonts w:cs="Arial"/>
          <w:bCs/>
          <w:szCs w:val="18"/>
          <w:lang w:val="en-US" w:eastAsia="en-AU"/>
        </w:rPr>
        <w:t>hole</w:t>
      </w:r>
      <w:r w:rsidRPr="00391150">
        <w:rPr>
          <w:rFonts w:cs="Arial"/>
          <w:bCs/>
          <w:szCs w:val="18"/>
          <w:lang w:val="en-US" w:eastAsia="en-AU"/>
        </w:rPr>
        <w:t xml:space="preserve"> shall be identified in accordance with Codes or Standards.</w:t>
      </w:r>
    </w:p>
    <w:p w14:paraId="33C92AB7" w14:textId="07E85700"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 xml:space="preserve">Consideration shall be given to the manufacturer’s recommendations and standards in relation to the number of sampling </w:t>
      </w:r>
      <w:r w:rsidR="004122F0">
        <w:rPr>
          <w:rFonts w:cs="Arial"/>
          <w:bCs/>
          <w:szCs w:val="18"/>
          <w:lang w:val="en-US" w:eastAsia="en-AU"/>
        </w:rPr>
        <w:t>holes</w:t>
      </w:r>
      <w:r w:rsidRPr="00391150">
        <w:rPr>
          <w:rFonts w:cs="Arial"/>
          <w:bCs/>
          <w:szCs w:val="18"/>
          <w:lang w:val="en-US" w:eastAsia="en-AU"/>
        </w:rPr>
        <w:t xml:space="preserve"> and the distance of the sampling </w:t>
      </w:r>
      <w:r w:rsidR="004122F0">
        <w:rPr>
          <w:rFonts w:cs="Arial"/>
          <w:bCs/>
          <w:szCs w:val="18"/>
          <w:lang w:val="en-US" w:eastAsia="en-AU"/>
        </w:rPr>
        <w:t>holes</w:t>
      </w:r>
      <w:r w:rsidRPr="00391150">
        <w:rPr>
          <w:rFonts w:cs="Arial"/>
          <w:bCs/>
          <w:szCs w:val="18"/>
          <w:lang w:val="en-US" w:eastAsia="en-AU"/>
        </w:rPr>
        <w:t xml:space="preserve"> from the ceiling or roof structure and forced ventilation systems.</w:t>
      </w:r>
    </w:p>
    <w:p w14:paraId="47788459" w14:textId="36684E43" w:rsidR="00391150" w:rsidRPr="00391150" w:rsidRDefault="004122F0" w:rsidP="00CD2354">
      <w:pPr>
        <w:widowControl w:val="0"/>
        <w:numPr>
          <w:ilvl w:val="6"/>
          <w:numId w:val="39"/>
        </w:numPr>
        <w:tabs>
          <w:tab w:val="left" w:pos="1418"/>
        </w:tabs>
        <w:spacing w:before="120" w:after="120"/>
        <w:rPr>
          <w:rFonts w:cs="Arial"/>
          <w:bCs/>
          <w:szCs w:val="18"/>
          <w:lang w:val="en-US" w:eastAsia="en-AU"/>
        </w:rPr>
      </w:pPr>
      <w:r>
        <w:rPr>
          <w:rFonts w:cs="Arial"/>
          <w:bCs/>
          <w:szCs w:val="18"/>
          <w:lang w:val="en-US" w:eastAsia="en-AU"/>
        </w:rPr>
        <w:t>Sampling hole</w:t>
      </w:r>
      <w:r w:rsidR="00391150" w:rsidRPr="00391150">
        <w:rPr>
          <w:rFonts w:cs="Arial"/>
          <w:bCs/>
          <w:szCs w:val="18"/>
          <w:lang w:val="en-US" w:eastAsia="en-AU"/>
        </w:rPr>
        <w:t xml:space="preserve"> size shall be as specified by ASPIRE calculations.</w:t>
      </w:r>
    </w:p>
    <w:p w14:paraId="757A2A50" w14:textId="77777777" w:rsidR="00391150" w:rsidRPr="00391150" w:rsidRDefault="00391150" w:rsidP="00391150">
      <w:pPr>
        <w:spacing w:before="120" w:after="0"/>
      </w:pPr>
    </w:p>
    <w:p w14:paraId="6AB6330D" w14:textId="77777777" w:rsidR="00391150" w:rsidRPr="00391150" w:rsidRDefault="00391150" w:rsidP="00391150">
      <w:pPr>
        <w:spacing w:before="120" w:after="0"/>
        <w:rPr>
          <w:rFonts w:cs="Arial"/>
          <w:bCs/>
          <w:szCs w:val="18"/>
          <w:lang w:val="en-US" w:eastAsia="en-AU"/>
        </w:rPr>
      </w:pPr>
      <w:r w:rsidRPr="00391150">
        <w:br w:type="page"/>
      </w:r>
    </w:p>
    <w:p w14:paraId="6AD15A74" w14:textId="77777777" w:rsidR="00391150" w:rsidRPr="00391150" w:rsidRDefault="00391150" w:rsidP="00216D24">
      <w:pPr>
        <w:pStyle w:val="Heading1"/>
      </w:pPr>
      <w:bookmarkStart w:id="98" w:name="_Toc519806421"/>
      <w:r w:rsidRPr="00391150">
        <w:lastRenderedPageBreak/>
        <w:t>EXECUTION</w:t>
      </w:r>
      <w:bookmarkEnd w:id="98"/>
    </w:p>
    <w:p w14:paraId="7C880115" w14:textId="77777777" w:rsidR="00391150" w:rsidRPr="00391150" w:rsidRDefault="00391150" w:rsidP="00216D24">
      <w:pPr>
        <w:pStyle w:val="Heading2"/>
      </w:pPr>
      <w:bookmarkStart w:id="99" w:name="_Toc519806422"/>
      <w:r w:rsidRPr="00391150">
        <w:t>System Installation</w:t>
      </w:r>
      <w:bookmarkEnd w:id="99"/>
    </w:p>
    <w:p w14:paraId="089E8708" w14:textId="340F3D99"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contractor shall install the entire detection system in accordance with the national and local codes and manufacturer's </w:t>
      </w:r>
      <w:r w:rsidR="00576C7B">
        <w:rPr>
          <w:rFonts w:cs="Arial"/>
          <w:bCs/>
          <w:szCs w:val="18"/>
          <w:lang w:val="en-US" w:eastAsia="en-AU"/>
        </w:rPr>
        <w:t xml:space="preserve">SLC Product Manual and </w:t>
      </w:r>
      <w:r w:rsidRPr="00391150">
        <w:rPr>
          <w:rFonts w:cs="Arial"/>
          <w:bCs/>
          <w:szCs w:val="18"/>
          <w:lang w:val="en-US" w:eastAsia="en-AU"/>
        </w:rPr>
        <w:t>System Design Manual.</w:t>
      </w:r>
    </w:p>
    <w:p w14:paraId="44AEEFE2" w14:textId="77777777" w:rsidR="00391150" w:rsidRPr="00391150" w:rsidRDefault="00391150" w:rsidP="00C91CC3">
      <w:pPr>
        <w:pStyle w:val="Heading3"/>
      </w:pPr>
      <w:bookmarkStart w:id="100" w:name="_Toc403465603"/>
      <w:bookmarkStart w:id="101" w:name="_Toc379829214"/>
      <w:bookmarkStart w:id="102" w:name="_Toc519806423"/>
      <w:r w:rsidRPr="00391150">
        <w:t xml:space="preserve">ASD Detector </w:t>
      </w:r>
      <w:bookmarkEnd w:id="100"/>
      <w:bookmarkEnd w:id="101"/>
      <w:r w:rsidRPr="00391150">
        <w:t>Mounting</w:t>
      </w:r>
      <w:bookmarkEnd w:id="102"/>
    </w:p>
    <w:p w14:paraId="063590DD"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 xml:space="preserve">The detector shall be capable of vertical mounting with sample air inlet port(s) directed up toward the ceiling (normal mounting) or down towards the floor (inverted mounting). </w:t>
      </w:r>
    </w:p>
    <w:p w14:paraId="50032701"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The detector shall be capable of mounting directly to a wall using screw fasteners or by using a stainless steel mounting bracket such as the VSP-960.</w:t>
      </w:r>
    </w:p>
    <w:p w14:paraId="23FC3E76"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Where a mounting bracket is used, it shall be marked or engraved with the correct locations of inlet port sample pipe(s) and cutting guide and electrical conduit locations.</w:t>
      </w:r>
    </w:p>
    <w:p w14:paraId="1EF4FA54" w14:textId="77777777" w:rsidR="00391150" w:rsidRPr="00391150" w:rsidRDefault="00391150" w:rsidP="00C91CC3">
      <w:pPr>
        <w:pStyle w:val="Heading3"/>
      </w:pPr>
      <w:bookmarkStart w:id="103" w:name="_Toc403465604"/>
      <w:bookmarkStart w:id="104" w:name="_Toc379829215"/>
      <w:bookmarkStart w:id="105" w:name="_Toc519806424"/>
      <w:r w:rsidRPr="00391150">
        <w:t>The Capillary Sampling Network</w:t>
      </w:r>
      <w:bookmarkEnd w:id="103"/>
      <w:bookmarkEnd w:id="104"/>
      <w:bookmarkEnd w:id="105"/>
    </w:p>
    <w:p w14:paraId="37342A9A"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capillary sampling network shall comply with the following requirements:</w:t>
      </w:r>
    </w:p>
    <w:p w14:paraId="675337BA"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Where false ceilings are installed, the sampling pipe shall be installed above the ceiling, and Capillary Sampling Points shall be installed on the ceiling and connected by means of a capillary tube.</w:t>
      </w:r>
    </w:p>
    <w:p w14:paraId="7E8DB5FB"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The typical internal diameter of the capillary tube shall be 5mm or 3/8”, the maximum length of the capillary tube shall be 8m (26 ft) unless otherwise specified in consultation with the manufacturer.</w:t>
      </w:r>
    </w:p>
    <w:p w14:paraId="1D8B4F1A"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The Capillary tube shall terminate at a Ceiling Sampling Point specifically designed and approved by the manufacturer. The performance characteristics of the Sampling Points shall be taken into account during the system design.</w:t>
      </w:r>
    </w:p>
    <w:p w14:paraId="04666819" w14:textId="77777777" w:rsidR="00391150" w:rsidRPr="00391150" w:rsidRDefault="00391150" w:rsidP="00C91CC3">
      <w:pPr>
        <w:pStyle w:val="Heading3"/>
      </w:pPr>
      <w:bookmarkStart w:id="106" w:name="_Toc403465605"/>
      <w:bookmarkStart w:id="107" w:name="_Toc379829216"/>
      <w:bookmarkStart w:id="108" w:name="_Toc287366166"/>
      <w:bookmarkStart w:id="109" w:name="_Toc519806425"/>
      <w:r w:rsidRPr="00391150">
        <w:t>Air Sampling Pipe Network Calculations</w:t>
      </w:r>
      <w:bookmarkEnd w:id="106"/>
      <w:bookmarkEnd w:id="107"/>
      <w:bookmarkEnd w:id="108"/>
      <w:bookmarkEnd w:id="109"/>
    </w:p>
    <w:p w14:paraId="67B43DC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14:paraId="08B2EC10" w14:textId="77777777" w:rsidR="00391150" w:rsidRPr="00391150" w:rsidRDefault="00391150" w:rsidP="008E577A">
      <w:pPr>
        <w:pStyle w:val="Heading4"/>
      </w:pPr>
      <w:bookmarkStart w:id="110" w:name="_Toc403465606"/>
      <w:bookmarkStart w:id="111" w:name="_Toc379829217"/>
      <w:r w:rsidRPr="00391150">
        <w:t>Transport Time</w:t>
      </w:r>
      <w:bookmarkEnd w:id="110"/>
      <w:bookmarkEnd w:id="111"/>
    </w:p>
    <w:p w14:paraId="5316E373" w14:textId="53BA6FE2"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Wherever possible the transport time (i.e. the time taken by smoke sampled to reach the detector) for the least </w:t>
      </w:r>
      <w:r w:rsidR="007850D7" w:rsidRPr="00391150">
        <w:rPr>
          <w:rFonts w:cs="Arial"/>
          <w:bCs/>
          <w:szCs w:val="18"/>
          <w:lang w:val="en-US" w:eastAsia="en-AU"/>
        </w:rPr>
        <w:t>favorable</w:t>
      </w:r>
      <w:r w:rsidRPr="00391150">
        <w:rPr>
          <w:rFonts w:cs="Arial"/>
          <w:bCs/>
          <w:szCs w:val="18"/>
          <w:lang w:val="en-US" w:eastAsia="en-AU"/>
        </w:rPr>
        <w:t xml:space="preserve"> sampling point shall be less than 60 seconds for open hole sampling and less than 90 seconds for capillary tubes. Longer transport times may be tolerated where long pipe runs are required and local codes and standards permit.</w:t>
      </w:r>
    </w:p>
    <w:p w14:paraId="3020911D"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Local codes and standards may also apply. For example:</w:t>
      </w:r>
    </w:p>
    <w:p w14:paraId="6C6BD34F"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AS1670, Part 1</w:t>
      </w:r>
      <w:r w:rsidRPr="00391150">
        <w:rPr>
          <w:spacing w:val="-2"/>
          <w:kern w:val="18"/>
          <w:szCs w:val="20"/>
          <w:lang w:val="en-GB" w:eastAsia="en-AU"/>
        </w:rPr>
        <w:tab/>
      </w:r>
      <w:r w:rsidRPr="00391150">
        <w:rPr>
          <w:spacing w:val="-2"/>
          <w:kern w:val="18"/>
          <w:szCs w:val="20"/>
          <w:lang w:val="en-GB" w:eastAsia="en-AU"/>
        </w:rPr>
        <w:tab/>
        <w:t>Australia</w:t>
      </w:r>
      <w:r w:rsidRPr="00391150">
        <w:rPr>
          <w:spacing w:val="-2"/>
          <w:kern w:val="18"/>
          <w:szCs w:val="20"/>
          <w:lang w:val="en-GB" w:eastAsia="en-AU"/>
        </w:rPr>
        <w:tab/>
        <w:t>90 Seconds</w:t>
      </w:r>
    </w:p>
    <w:p w14:paraId="7F966C5D"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FIA Code of Practice</w:t>
      </w:r>
      <w:r w:rsidRPr="00391150">
        <w:rPr>
          <w:spacing w:val="-2"/>
          <w:kern w:val="18"/>
          <w:szCs w:val="20"/>
          <w:lang w:val="en-GB" w:eastAsia="en-AU"/>
        </w:rPr>
        <w:tab/>
        <w:t>UK</w:t>
      </w:r>
      <w:r w:rsidRPr="00391150">
        <w:rPr>
          <w:spacing w:val="-2"/>
          <w:kern w:val="18"/>
          <w:szCs w:val="20"/>
          <w:lang w:val="en-GB" w:eastAsia="en-AU"/>
        </w:rPr>
        <w:tab/>
      </w:r>
      <w:r w:rsidRPr="00391150">
        <w:rPr>
          <w:spacing w:val="-2"/>
          <w:kern w:val="18"/>
          <w:szCs w:val="20"/>
          <w:lang w:val="en-GB" w:eastAsia="en-AU"/>
        </w:rPr>
        <w:tab/>
        <w:t>120 Seconds</w:t>
      </w:r>
    </w:p>
    <w:p w14:paraId="48C836ED"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NFPA 72</w:t>
      </w:r>
      <w:r w:rsidRPr="00391150">
        <w:rPr>
          <w:spacing w:val="-2"/>
          <w:kern w:val="18"/>
          <w:szCs w:val="20"/>
          <w:lang w:val="en-GB" w:eastAsia="en-AU"/>
        </w:rPr>
        <w:tab/>
      </w:r>
      <w:r w:rsidRPr="00391150">
        <w:rPr>
          <w:spacing w:val="-2"/>
          <w:kern w:val="18"/>
          <w:szCs w:val="20"/>
          <w:lang w:val="en-GB" w:eastAsia="en-AU"/>
        </w:rPr>
        <w:tab/>
      </w:r>
      <w:r w:rsidRPr="00391150">
        <w:rPr>
          <w:spacing w:val="-2"/>
          <w:kern w:val="18"/>
          <w:szCs w:val="20"/>
          <w:lang w:val="en-GB" w:eastAsia="en-AU"/>
        </w:rPr>
        <w:tab/>
        <w:t>The Americas</w:t>
      </w:r>
      <w:r w:rsidRPr="00391150">
        <w:rPr>
          <w:spacing w:val="-2"/>
          <w:kern w:val="18"/>
          <w:szCs w:val="20"/>
          <w:lang w:val="en-GB" w:eastAsia="en-AU"/>
        </w:rPr>
        <w:tab/>
        <w:t>120 Seconds</w:t>
      </w:r>
    </w:p>
    <w:p w14:paraId="43F007C7"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NFPA 76</w:t>
      </w:r>
      <w:r w:rsidRPr="00391150">
        <w:rPr>
          <w:spacing w:val="-2"/>
          <w:kern w:val="18"/>
          <w:szCs w:val="20"/>
          <w:lang w:val="en-GB" w:eastAsia="en-AU"/>
        </w:rPr>
        <w:tab/>
      </w:r>
      <w:r w:rsidRPr="00391150">
        <w:rPr>
          <w:spacing w:val="-2"/>
          <w:kern w:val="18"/>
          <w:szCs w:val="20"/>
          <w:lang w:val="en-GB" w:eastAsia="en-AU"/>
        </w:rPr>
        <w:tab/>
      </w:r>
      <w:r w:rsidRPr="00391150">
        <w:rPr>
          <w:spacing w:val="-2"/>
          <w:kern w:val="18"/>
          <w:szCs w:val="20"/>
          <w:lang w:val="en-GB" w:eastAsia="en-AU"/>
        </w:rPr>
        <w:tab/>
        <w:t>The Americas</w:t>
      </w:r>
      <w:r w:rsidRPr="00391150">
        <w:rPr>
          <w:spacing w:val="-2"/>
          <w:kern w:val="18"/>
          <w:szCs w:val="20"/>
          <w:lang w:val="en-GB" w:eastAsia="en-AU"/>
        </w:rPr>
        <w:tab/>
        <w:t>60 Second</w:t>
      </w:r>
    </w:p>
    <w:p w14:paraId="6A67236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When used within the EU the maximum transport times shall be in accordance with the limits approved under EN54-20.</w:t>
      </w:r>
    </w:p>
    <w:p w14:paraId="11C6E70A" w14:textId="77777777" w:rsidR="00391150" w:rsidRPr="00391150" w:rsidRDefault="00391150" w:rsidP="008E577A">
      <w:pPr>
        <w:pStyle w:val="Heading4"/>
      </w:pPr>
      <w:bookmarkStart w:id="112" w:name="_Toc403465607"/>
      <w:bookmarkStart w:id="113" w:name="_Toc379829218"/>
      <w:r w:rsidRPr="00391150">
        <w:t>Balance %</w:t>
      </w:r>
      <w:bookmarkEnd w:id="112"/>
      <w:bookmarkEnd w:id="113"/>
    </w:p>
    <w:p w14:paraId="169A2754" w14:textId="4F7C0FE6" w:rsidR="00391150" w:rsidRPr="00216D24" w:rsidRDefault="00391150" w:rsidP="00CD2354">
      <w:pPr>
        <w:numPr>
          <w:ilvl w:val="6"/>
          <w:numId w:val="48"/>
        </w:numPr>
        <w:tabs>
          <w:tab w:val="left" w:pos="851"/>
        </w:tabs>
        <w:suppressAutoHyphens/>
        <w:spacing w:before="120"/>
        <w:rPr>
          <w:spacing w:val="-2"/>
          <w:kern w:val="18"/>
          <w:szCs w:val="20"/>
          <w:lang w:val="en-GB" w:eastAsia="en-AU"/>
        </w:rPr>
      </w:pPr>
      <w:r w:rsidRPr="00216D24">
        <w:rPr>
          <w:spacing w:val="-2"/>
          <w:kern w:val="18"/>
          <w:szCs w:val="20"/>
          <w:lang w:val="en-GB" w:eastAsia="en-AU"/>
        </w:rPr>
        <w:t>The balan</w:t>
      </w:r>
      <w:r w:rsidR="004122F0">
        <w:rPr>
          <w:spacing w:val="-2"/>
          <w:kern w:val="18"/>
          <w:szCs w:val="20"/>
          <w:lang w:val="en-GB" w:eastAsia="en-AU"/>
        </w:rPr>
        <w:t>ce is the ratio of lowest sampling</w:t>
      </w:r>
      <w:r w:rsidRPr="00216D24">
        <w:rPr>
          <w:spacing w:val="-2"/>
          <w:kern w:val="18"/>
          <w:szCs w:val="20"/>
          <w:lang w:val="en-GB" w:eastAsia="en-AU"/>
        </w:rPr>
        <w:t xml:space="preserve"> hole flow rate to the highest, expre</w:t>
      </w:r>
      <w:r w:rsidR="004122F0">
        <w:rPr>
          <w:spacing w:val="-2"/>
          <w:kern w:val="18"/>
          <w:szCs w:val="20"/>
          <w:lang w:val="en-GB" w:eastAsia="en-AU"/>
        </w:rPr>
        <w:t>ssed as a percentage. The sampling</w:t>
      </w:r>
      <w:r w:rsidRPr="00216D24">
        <w:rPr>
          <w:spacing w:val="-2"/>
          <w:kern w:val="18"/>
          <w:szCs w:val="20"/>
          <w:lang w:val="en-GB" w:eastAsia="en-AU"/>
        </w:rPr>
        <w:t xml:space="preserve"> </w:t>
      </w:r>
      <w:r w:rsidR="004122F0">
        <w:rPr>
          <w:spacing w:val="-2"/>
          <w:kern w:val="18"/>
          <w:szCs w:val="20"/>
          <w:lang w:val="en-GB" w:eastAsia="en-AU"/>
        </w:rPr>
        <w:t>hole</w:t>
      </w:r>
      <w:r w:rsidRPr="00216D24">
        <w:rPr>
          <w:spacing w:val="-2"/>
          <w:kern w:val="18"/>
          <w:szCs w:val="20"/>
          <w:lang w:val="en-GB" w:eastAsia="en-AU"/>
        </w:rPr>
        <w:t xml:space="preserve"> balance for the pipe shall not be less than 70% as indicated by ASPIRE. </w:t>
      </w:r>
    </w:p>
    <w:p w14:paraId="32E379F0" w14:textId="07839908" w:rsidR="00391150" w:rsidRPr="00216D24" w:rsidRDefault="00391150" w:rsidP="00CD2354">
      <w:pPr>
        <w:numPr>
          <w:ilvl w:val="6"/>
          <w:numId w:val="48"/>
        </w:numPr>
        <w:tabs>
          <w:tab w:val="left" w:pos="851"/>
        </w:tabs>
        <w:suppressAutoHyphens/>
        <w:spacing w:before="120"/>
        <w:rPr>
          <w:rFonts w:cs="Arial"/>
          <w:bCs/>
          <w:szCs w:val="18"/>
          <w:lang w:val="en-US" w:eastAsia="en-AU"/>
        </w:rPr>
      </w:pPr>
      <w:r w:rsidRPr="00216D24">
        <w:rPr>
          <w:spacing w:val="-2"/>
          <w:kern w:val="18"/>
          <w:szCs w:val="20"/>
          <w:lang w:val="en-GB" w:eastAsia="en-AU"/>
        </w:rPr>
        <w:t>Tools such as ASPIRE calculate the balance for a protected area as part of the outputs for</w:t>
      </w:r>
      <w:r w:rsidRPr="00216D24">
        <w:rPr>
          <w:rFonts w:cs="Arial"/>
          <w:bCs/>
          <w:szCs w:val="18"/>
          <w:lang w:val="en-US" w:eastAsia="en-AU"/>
        </w:rPr>
        <w:t xml:space="preserve"> modelled pipe sampling network.</w:t>
      </w:r>
    </w:p>
    <w:p w14:paraId="5BC9BD69" w14:textId="77777777" w:rsidR="00391150" w:rsidRPr="00391150" w:rsidRDefault="00391150" w:rsidP="008E577A">
      <w:pPr>
        <w:pStyle w:val="Heading2"/>
      </w:pPr>
      <w:bookmarkStart w:id="114" w:name="_Toc403465608"/>
      <w:bookmarkStart w:id="115" w:name="_Toc519806426"/>
      <w:r w:rsidRPr="00391150">
        <w:lastRenderedPageBreak/>
        <w:t>System Commissioning</w:t>
      </w:r>
      <w:bookmarkEnd w:id="114"/>
      <w:bookmarkEnd w:id="115"/>
    </w:p>
    <w:p w14:paraId="65743B16" w14:textId="77777777" w:rsidR="00391150" w:rsidRPr="00391150" w:rsidRDefault="00391150" w:rsidP="00C91CC3">
      <w:pPr>
        <w:pStyle w:val="Heading3"/>
      </w:pPr>
      <w:bookmarkStart w:id="116" w:name="_Toc403465609"/>
      <w:bookmarkStart w:id="117" w:name="_Toc379829220"/>
      <w:bookmarkStart w:id="118" w:name="_Toc519806427"/>
      <w:r w:rsidRPr="00391150">
        <w:t>Detector commissioning</w:t>
      </w:r>
      <w:bookmarkEnd w:id="116"/>
      <w:bookmarkEnd w:id="117"/>
      <w:bookmarkEnd w:id="118"/>
    </w:p>
    <w:p w14:paraId="370BA1F2"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detector shall incorporate a push button to invoke self-learning modes to simplify commissioning including:</w:t>
      </w:r>
    </w:p>
    <w:p w14:paraId="54508A6B" w14:textId="77777777" w:rsidR="00391150" w:rsidRPr="00391150" w:rsidRDefault="00391150" w:rsidP="00CD2354">
      <w:pPr>
        <w:widowControl w:val="0"/>
        <w:numPr>
          <w:ilvl w:val="6"/>
          <w:numId w:val="43"/>
        </w:numPr>
        <w:tabs>
          <w:tab w:val="left" w:pos="1418"/>
        </w:tabs>
        <w:spacing w:before="120" w:after="120"/>
        <w:rPr>
          <w:rFonts w:cs="Arial"/>
          <w:bCs/>
          <w:szCs w:val="18"/>
          <w:lang w:val="en-US" w:eastAsia="en-AU"/>
        </w:rPr>
      </w:pPr>
      <w:r w:rsidRPr="00391150">
        <w:rPr>
          <w:rFonts w:cs="Arial"/>
          <w:bCs/>
          <w:szCs w:val="18"/>
          <w:lang w:val="en-US" w:eastAsia="en-AU"/>
        </w:rPr>
        <w:t>A learning mode that ensures the best selection of appropriate alarm thresholds during the commissioning process</w:t>
      </w:r>
    </w:p>
    <w:p w14:paraId="30DB0BFB" w14:textId="77777777" w:rsidR="00391150" w:rsidRPr="00391150" w:rsidRDefault="00391150" w:rsidP="00CD2354">
      <w:pPr>
        <w:widowControl w:val="0"/>
        <w:numPr>
          <w:ilvl w:val="6"/>
          <w:numId w:val="43"/>
        </w:numPr>
        <w:tabs>
          <w:tab w:val="left" w:pos="1418"/>
        </w:tabs>
        <w:spacing w:before="120" w:after="120"/>
        <w:rPr>
          <w:rFonts w:cs="Arial"/>
          <w:bCs/>
          <w:szCs w:val="18"/>
          <w:lang w:val="en-US" w:eastAsia="en-AU"/>
        </w:rPr>
      </w:pPr>
      <w:r w:rsidRPr="00391150">
        <w:rPr>
          <w:rFonts w:cs="Arial"/>
          <w:bCs/>
          <w:szCs w:val="18"/>
          <w:lang w:val="en-US" w:eastAsia="en-AU"/>
        </w:rPr>
        <w:t>A learning mode that determines the optimum flow fault thresholds based on environmentally induced flow changes during the commissioning process.</w:t>
      </w:r>
    </w:p>
    <w:p w14:paraId="5E675F3E" w14:textId="486B5936"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Additionally, there shall be </w:t>
      </w:r>
      <w:r w:rsidR="004122F0">
        <w:rPr>
          <w:rFonts w:cs="Arial"/>
          <w:bCs/>
          <w:szCs w:val="18"/>
          <w:lang w:val="en-US" w:eastAsia="en-AU"/>
        </w:rPr>
        <w:t xml:space="preserve">a </w:t>
      </w:r>
      <w:r w:rsidRPr="00391150">
        <w:rPr>
          <w:rFonts w:cs="Arial"/>
          <w:bCs/>
          <w:szCs w:val="18"/>
          <w:lang w:val="en-US" w:eastAsia="en-AU"/>
        </w:rPr>
        <w:t xml:space="preserve">provision for a PC software tool to configure all user modifiable parameters of the all system devices. </w:t>
      </w:r>
    </w:p>
    <w:p w14:paraId="3EBDBD2B" w14:textId="77777777" w:rsidR="00391150" w:rsidRPr="00391150" w:rsidRDefault="00391150" w:rsidP="00C91CC3">
      <w:pPr>
        <w:pStyle w:val="Heading3"/>
      </w:pPr>
      <w:bookmarkStart w:id="119" w:name="_Toc403465610"/>
      <w:bookmarkStart w:id="120" w:name="_Toc379829221"/>
      <w:bookmarkStart w:id="121" w:name="_Toc287366167"/>
      <w:bookmarkStart w:id="122" w:name="_Toc519806428"/>
      <w:r w:rsidRPr="00391150">
        <w:t>Commissioning Tests</w:t>
      </w:r>
      <w:bookmarkEnd w:id="119"/>
      <w:bookmarkEnd w:id="120"/>
      <w:bookmarkEnd w:id="121"/>
      <w:bookmarkEnd w:id="122"/>
    </w:p>
    <w:p w14:paraId="100EE6D4"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The contractor shall allow for the manufacturer’s representative to attend commissioning of the entire installation in the presence of the owner and/or their representative.</w:t>
      </w:r>
    </w:p>
    <w:p w14:paraId="26B9FC14"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All necessary instrumentation, equipment, materials and labor shall be provided by the Contractor.</w:t>
      </w:r>
    </w:p>
    <w:p w14:paraId="4808536C"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The Contractor shall record all tests and system configuration and a copy of these results shall be retained on site in the System Log Book.</w:t>
      </w:r>
    </w:p>
    <w:p w14:paraId="02752D01" w14:textId="77777777" w:rsidR="00391150" w:rsidRPr="00391150" w:rsidRDefault="00391150" w:rsidP="00C91CC3">
      <w:pPr>
        <w:pStyle w:val="Heading3"/>
      </w:pPr>
      <w:bookmarkStart w:id="123" w:name="_Toc403465611"/>
      <w:bookmarkStart w:id="124" w:name="_Toc379829222"/>
      <w:bookmarkStart w:id="125" w:name="_Toc287366168"/>
      <w:bookmarkStart w:id="126" w:name="_Toc519806429"/>
      <w:r w:rsidRPr="00391150">
        <w:t>System Checks</w:t>
      </w:r>
      <w:bookmarkEnd w:id="123"/>
      <w:bookmarkEnd w:id="124"/>
      <w:bookmarkEnd w:id="125"/>
      <w:bookmarkEnd w:id="126"/>
    </w:p>
    <w:p w14:paraId="644C3FE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Visually check all pipes to ensure that all joints, fittings, bends, sampling points, etc., comply with the Specification.</w:t>
      </w:r>
    </w:p>
    <w:p w14:paraId="5C3B5D4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Check the system to ensure the following features are operational and programmed in accordance with the specification.</w:t>
      </w:r>
    </w:p>
    <w:p w14:paraId="6C7642A9"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Alarm threshold levels (for both day and night settings),</w:t>
      </w:r>
    </w:p>
    <w:p w14:paraId="0FE82D62"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Time delays,</w:t>
      </w:r>
    </w:p>
    <w:p w14:paraId="5921AFF0" w14:textId="172FADA9"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 xml:space="preserve">Pipes in use for </w:t>
      </w:r>
      <w:r w:rsidR="004122F0">
        <w:rPr>
          <w:rFonts w:cs="Arial"/>
          <w:bCs/>
          <w:szCs w:val="18"/>
          <w:lang w:val="en-US" w:eastAsia="en-AU"/>
        </w:rPr>
        <w:t xml:space="preserve">the </w:t>
      </w:r>
      <w:r w:rsidRPr="00391150">
        <w:rPr>
          <w:rFonts w:cs="Arial"/>
          <w:bCs/>
          <w:szCs w:val="18"/>
          <w:lang w:val="en-US" w:eastAsia="en-AU"/>
        </w:rPr>
        <w:t xml:space="preserve">four pipe </w:t>
      </w:r>
      <w:r w:rsidR="00810E9F">
        <w:rPr>
          <w:rFonts w:cs="Arial"/>
          <w:bCs/>
          <w:szCs w:val="18"/>
          <w:lang w:val="en-US" w:eastAsia="en-AU"/>
        </w:rPr>
        <w:t>VEU</w:t>
      </w:r>
      <w:r w:rsidRPr="00391150">
        <w:rPr>
          <w:rFonts w:cs="Arial"/>
          <w:bCs/>
          <w:szCs w:val="18"/>
          <w:lang w:val="en-US" w:eastAsia="en-AU"/>
        </w:rPr>
        <w:t>,</w:t>
      </w:r>
    </w:p>
    <w:p w14:paraId="7C6771E3" w14:textId="7D88F49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 xml:space="preserve">Detector </w:t>
      </w:r>
      <w:r w:rsidR="00576C7B">
        <w:rPr>
          <w:rFonts w:cs="Arial"/>
          <w:bCs/>
          <w:szCs w:val="18"/>
          <w:lang w:val="en-US" w:eastAsia="en-AU"/>
        </w:rPr>
        <w:t xml:space="preserve">SLC </w:t>
      </w:r>
      <w:r w:rsidRPr="00391150">
        <w:rPr>
          <w:rFonts w:cs="Arial"/>
          <w:bCs/>
          <w:szCs w:val="18"/>
          <w:lang w:val="en-US" w:eastAsia="en-AU"/>
        </w:rPr>
        <w:t>address,</w:t>
      </w:r>
    </w:p>
    <w:p w14:paraId="4CF6C738" w14:textId="25E5CE6F"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Clock time and date</w:t>
      </w:r>
      <w:r w:rsidR="00576C7B">
        <w:rPr>
          <w:rFonts w:cs="Arial"/>
          <w:bCs/>
          <w:szCs w:val="18"/>
          <w:lang w:val="en-US" w:eastAsia="en-AU"/>
        </w:rPr>
        <w:t xml:space="preserve"> synchronized with FACP</w:t>
      </w:r>
      <w:r w:rsidRPr="00391150">
        <w:rPr>
          <w:rFonts w:cs="Arial"/>
          <w:bCs/>
          <w:szCs w:val="18"/>
          <w:lang w:val="en-US" w:eastAsia="en-AU"/>
        </w:rPr>
        <w:t>,</w:t>
      </w:r>
    </w:p>
    <w:p w14:paraId="32457D1F"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Air flow fault thresholds,</w:t>
      </w:r>
    </w:p>
    <w:p w14:paraId="2EDDD692" w14:textId="24C08EAB" w:rsidR="00391150" w:rsidRPr="00391150" w:rsidRDefault="00576C7B" w:rsidP="00CD2354">
      <w:pPr>
        <w:widowControl w:val="0"/>
        <w:numPr>
          <w:ilvl w:val="6"/>
          <w:numId w:val="44"/>
        </w:numPr>
        <w:tabs>
          <w:tab w:val="left" w:pos="1418"/>
        </w:tabs>
        <w:spacing w:before="120" w:after="120"/>
        <w:rPr>
          <w:rFonts w:cs="Arial"/>
          <w:bCs/>
          <w:szCs w:val="18"/>
          <w:lang w:val="en-US" w:eastAsia="en-AU"/>
        </w:rPr>
      </w:pPr>
      <w:r>
        <w:rPr>
          <w:rFonts w:cs="Arial"/>
          <w:bCs/>
          <w:szCs w:val="18"/>
          <w:lang w:val="en-US" w:eastAsia="en-AU"/>
        </w:rPr>
        <w:t>Buzzer acknowledge</w:t>
      </w:r>
      <w:r w:rsidR="00391150" w:rsidRPr="00391150">
        <w:rPr>
          <w:rFonts w:cs="Arial"/>
          <w:bCs/>
          <w:szCs w:val="18"/>
          <w:lang w:val="en-US" w:eastAsia="en-AU"/>
        </w:rPr>
        <w:t xml:space="preserve"> button operable,</w:t>
      </w:r>
    </w:p>
    <w:p w14:paraId="0F7D5D62"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Touch screen operable where applicable,</w:t>
      </w:r>
    </w:p>
    <w:p w14:paraId="577430DF" w14:textId="547F70E0"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Referencing</w:t>
      </w:r>
      <w:r w:rsidR="00576C7B">
        <w:rPr>
          <w:rFonts w:cs="Arial"/>
          <w:bCs/>
          <w:szCs w:val="18"/>
          <w:lang w:val="en-US" w:eastAsia="en-AU"/>
        </w:rPr>
        <w:t xml:space="preserve"> set from the FACP</w:t>
      </w:r>
    </w:p>
    <w:p w14:paraId="1F83C4AA"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Units set to U.S./S.I. (for US only) or metric for other regions</w:t>
      </w:r>
    </w:p>
    <w:p w14:paraId="1D1C6595"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Check to ensure that all ancillary warning devices operate as specified.</w:t>
      </w:r>
    </w:p>
    <w:p w14:paraId="6571C4F7" w14:textId="10303793" w:rsidR="00391150" w:rsidRPr="00391150" w:rsidRDefault="00576C7B"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Check interconnection with Fire Alarm Control Panel to ensure correct operation</w:t>
      </w:r>
      <w:r>
        <w:rPr>
          <w:rFonts w:cs="Arial"/>
          <w:bCs/>
          <w:szCs w:val="18"/>
          <w:lang w:val="en-US" w:eastAsia="en-AU"/>
        </w:rPr>
        <w:t xml:space="preserve"> and reporting on the correct SLC address</w:t>
      </w:r>
      <w:r w:rsidRPr="00391150">
        <w:rPr>
          <w:rFonts w:cs="Arial"/>
          <w:bCs/>
          <w:szCs w:val="18"/>
          <w:lang w:val="en-US" w:eastAsia="en-AU"/>
        </w:rPr>
        <w:t>.</w:t>
      </w:r>
    </w:p>
    <w:p w14:paraId="589E2EA4" w14:textId="77777777" w:rsidR="00391150" w:rsidRPr="00391150" w:rsidRDefault="00391150" w:rsidP="00C91CC3">
      <w:pPr>
        <w:pStyle w:val="Heading3"/>
      </w:pPr>
      <w:bookmarkStart w:id="127" w:name="_Toc403465612"/>
      <w:bookmarkStart w:id="128" w:name="_Toc519806430"/>
      <w:r w:rsidRPr="00391150">
        <w:t>Final Tests</w:t>
      </w:r>
      <w:bookmarkEnd w:id="127"/>
      <w:bookmarkEnd w:id="128"/>
    </w:p>
    <w:p w14:paraId="47702D88"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contractor shall:</w:t>
      </w:r>
    </w:p>
    <w:p w14:paraId="358FA016" w14:textId="77777777" w:rsidR="00391150" w:rsidRPr="00391150" w:rsidRDefault="00391150"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Introduce smoke into the detector assembly to provide a basic Go / No-Go functional test.</w:t>
      </w:r>
    </w:p>
    <w:p w14:paraId="61FD3220" w14:textId="0F667957" w:rsidR="00391150" w:rsidRPr="00391150" w:rsidRDefault="00402AF6"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 xml:space="preserve">Verify that </w:t>
      </w:r>
      <w:r w:rsidR="004122F0">
        <w:rPr>
          <w:rFonts w:cs="Arial"/>
          <w:bCs/>
          <w:szCs w:val="18"/>
          <w:lang w:val="en-US" w:eastAsia="en-AU"/>
        </w:rPr>
        <w:t xml:space="preserve">the </w:t>
      </w:r>
      <w:r w:rsidRPr="00391150">
        <w:rPr>
          <w:rFonts w:cs="Arial"/>
          <w:bCs/>
          <w:szCs w:val="18"/>
          <w:lang w:val="en-US" w:eastAsia="en-AU"/>
        </w:rPr>
        <w:t xml:space="preserve">transport time from </w:t>
      </w:r>
      <w:r w:rsidR="004122F0">
        <w:rPr>
          <w:rFonts w:cs="Arial"/>
          <w:bCs/>
          <w:szCs w:val="18"/>
          <w:lang w:val="en-US" w:eastAsia="en-AU"/>
        </w:rPr>
        <w:t xml:space="preserve">the </w:t>
      </w:r>
      <w:r w:rsidRPr="00391150">
        <w:rPr>
          <w:rFonts w:cs="Arial"/>
          <w:bCs/>
          <w:szCs w:val="18"/>
          <w:lang w:val="en-US" w:eastAsia="en-AU"/>
        </w:rPr>
        <w:t xml:space="preserve">farthest sampling </w:t>
      </w:r>
      <w:r w:rsidR="004122F0">
        <w:rPr>
          <w:rFonts w:cs="Arial"/>
          <w:bCs/>
          <w:szCs w:val="18"/>
          <w:lang w:val="en-US" w:eastAsia="en-AU"/>
        </w:rPr>
        <w:t>hole</w:t>
      </w:r>
      <w:r w:rsidRPr="00391150">
        <w:rPr>
          <w:rFonts w:cs="Arial"/>
          <w:bCs/>
          <w:szCs w:val="18"/>
          <w:lang w:val="en-US" w:eastAsia="en-AU"/>
        </w:rPr>
        <w:t xml:space="preserve"> does not exceed the local code requirements</w:t>
      </w:r>
      <w:r>
        <w:rPr>
          <w:rFonts w:cs="Arial"/>
          <w:bCs/>
          <w:szCs w:val="18"/>
          <w:lang w:val="en-US" w:eastAsia="en-AU"/>
        </w:rPr>
        <w:t xml:space="preserve"> using </w:t>
      </w:r>
      <w:r w:rsidR="004122F0">
        <w:rPr>
          <w:rFonts w:cs="Arial"/>
          <w:bCs/>
          <w:szCs w:val="18"/>
          <w:lang w:val="en-US" w:eastAsia="en-AU"/>
        </w:rPr>
        <w:t xml:space="preserve">a </w:t>
      </w:r>
      <w:r>
        <w:rPr>
          <w:rFonts w:cs="Arial"/>
          <w:bCs/>
          <w:szCs w:val="18"/>
          <w:lang w:val="en-US" w:eastAsia="en-AU"/>
        </w:rPr>
        <w:t xml:space="preserve">smoke signal rise </w:t>
      </w:r>
      <w:r w:rsidR="004122F0">
        <w:rPr>
          <w:rFonts w:cs="Arial"/>
          <w:bCs/>
          <w:szCs w:val="18"/>
          <w:lang w:val="en-US" w:eastAsia="en-AU"/>
        </w:rPr>
        <w:t>displayed in</w:t>
      </w:r>
      <w:r>
        <w:rPr>
          <w:rFonts w:cs="Arial"/>
          <w:bCs/>
          <w:szCs w:val="18"/>
          <w:lang w:val="en-US" w:eastAsia="en-AU"/>
        </w:rPr>
        <w:t xml:space="preserve"> VSC / VSM or the LCD display</w:t>
      </w:r>
      <w:r w:rsidRPr="00391150">
        <w:rPr>
          <w:rFonts w:cs="Arial"/>
          <w:bCs/>
          <w:szCs w:val="18"/>
          <w:lang w:val="en-US" w:eastAsia="en-AU"/>
        </w:rPr>
        <w:t>.</w:t>
      </w:r>
    </w:p>
    <w:p w14:paraId="4978D010" w14:textId="77777777" w:rsidR="00391150" w:rsidRPr="00391150" w:rsidRDefault="00391150"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Activate the appropriate Fire Alarm zones and advise all concerned that the system is fully operational. Fill out the logbook and commissioning report accordingly.</w:t>
      </w:r>
    </w:p>
    <w:p w14:paraId="3AD2D8DE" w14:textId="69EEA63F" w:rsidR="00391150" w:rsidRPr="00391150" w:rsidRDefault="00391150" w:rsidP="008E577A">
      <w:pPr>
        <w:pStyle w:val="Heading2"/>
      </w:pPr>
      <w:bookmarkStart w:id="129" w:name="_Toc403465613"/>
      <w:bookmarkStart w:id="130" w:name="_Toc519806431"/>
      <w:r w:rsidRPr="00391150">
        <w:lastRenderedPageBreak/>
        <w:t>Maintenance</w:t>
      </w:r>
      <w:bookmarkEnd w:id="129"/>
      <w:r w:rsidR="0082275D">
        <w:t xml:space="preserve"> and Service</w:t>
      </w:r>
      <w:bookmarkEnd w:id="130"/>
    </w:p>
    <w:p w14:paraId="45D69B6F" w14:textId="77777777" w:rsidR="00391150" w:rsidRPr="00391150" w:rsidRDefault="00391150" w:rsidP="00C91CC3">
      <w:pPr>
        <w:pStyle w:val="Heading3"/>
      </w:pPr>
      <w:bookmarkStart w:id="131" w:name="_Toc403465614"/>
      <w:bookmarkStart w:id="132" w:name="_Toc379829225"/>
      <w:bookmarkStart w:id="133" w:name="_Toc519806432"/>
      <w:r w:rsidRPr="00391150">
        <w:t>Sample Filter</w:t>
      </w:r>
      <w:bookmarkEnd w:id="131"/>
      <w:bookmarkEnd w:id="132"/>
      <w:bookmarkEnd w:id="133"/>
    </w:p>
    <w:p w14:paraId="5515C28C" w14:textId="310B348A"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 xml:space="preserve">The detector shall incorporate a replaceable cartridge-style filter </w:t>
      </w:r>
      <w:r w:rsidR="00581E5F">
        <w:rPr>
          <w:rFonts w:cs="Arial"/>
          <w:bCs/>
          <w:szCs w:val="18"/>
          <w:lang w:val="en-US" w:eastAsia="en-AU"/>
        </w:rPr>
        <w:t xml:space="preserve">such as </w:t>
      </w:r>
      <w:r w:rsidR="004122F0">
        <w:rPr>
          <w:rFonts w:cs="Arial"/>
          <w:bCs/>
          <w:szCs w:val="18"/>
          <w:lang w:val="en-US" w:eastAsia="en-AU"/>
        </w:rPr>
        <w:t xml:space="preserve">the </w:t>
      </w:r>
      <w:r w:rsidR="00581E5F">
        <w:rPr>
          <w:rFonts w:cs="Arial"/>
          <w:bCs/>
          <w:szCs w:val="18"/>
          <w:lang w:val="en-US" w:eastAsia="en-AU"/>
        </w:rPr>
        <w:t xml:space="preserve">VSP-962 </w:t>
      </w:r>
      <w:r w:rsidRPr="00391150">
        <w:rPr>
          <w:rFonts w:cs="Arial"/>
          <w:bCs/>
          <w:szCs w:val="18"/>
          <w:lang w:val="en-US" w:eastAsia="en-AU"/>
        </w:rPr>
        <w:t>to remove large contaminants from the sampled air.</w:t>
      </w:r>
    </w:p>
    <w:p w14:paraId="3ED54ACD" w14:textId="5FE96587"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 xml:space="preserve">The filter shall be accessible by opening the cover </w:t>
      </w:r>
      <w:r w:rsidR="004122F0">
        <w:rPr>
          <w:rFonts w:cs="Arial"/>
          <w:bCs/>
          <w:szCs w:val="18"/>
          <w:lang w:val="en-US" w:eastAsia="en-AU"/>
        </w:rPr>
        <w:t>for</w:t>
      </w:r>
      <w:r w:rsidRPr="00391150">
        <w:rPr>
          <w:rFonts w:cs="Arial"/>
          <w:bCs/>
          <w:szCs w:val="18"/>
          <w:lang w:val="en-US" w:eastAsia="en-AU"/>
        </w:rPr>
        <w:t xml:space="preserve"> the field wiring terminal area.</w:t>
      </w:r>
    </w:p>
    <w:p w14:paraId="17A3816D" w14:textId="77777777"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Once accessible, the filter shall be removable and replaceable by hand without the need of a tool.</w:t>
      </w:r>
    </w:p>
    <w:p w14:paraId="76A8FC19" w14:textId="5A6A12D1" w:rsidR="00E6533A" w:rsidRDefault="00391150" w:rsidP="00CD2354">
      <w:pPr>
        <w:numPr>
          <w:ilvl w:val="0"/>
          <w:numId w:val="47"/>
        </w:numPr>
        <w:spacing w:before="120"/>
        <w:rPr>
          <w:rFonts w:cs="Arial"/>
          <w:bCs/>
          <w:szCs w:val="18"/>
          <w:lang w:val="en-US" w:eastAsia="en-AU"/>
        </w:rPr>
      </w:pPr>
      <w:r w:rsidRPr="00391150">
        <w:rPr>
          <w:rFonts w:cs="Arial"/>
          <w:bCs/>
          <w:szCs w:val="18"/>
          <w:lang w:val="en-US" w:eastAsia="en-AU"/>
        </w:rPr>
        <w:t>The filter shall incorporate an electronic circuit which identifies it uniquely and maintains status information such as the</w:t>
      </w:r>
      <w:r w:rsidR="004122F0">
        <w:rPr>
          <w:rFonts w:cs="Arial"/>
          <w:bCs/>
          <w:szCs w:val="18"/>
          <w:lang w:val="en-US" w:eastAsia="en-AU"/>
        </w:rPr>
        <w:t xml:space="preserve"> filter remaining life.</w:t>
      </w:r>
    </w:p>
    <w:p w14:paraId="7118F111" w14:textId="1869700E" w:rsidR="00767F7E" w:rsidRPr="00391150" w:rsidRDefault="007C7C82" w:rsidP="00767F7E">
      <w:pPr>
        <w:pStyle w:val="Heading3"/>
      </w:pPr>
      <w:bookmarkStart w:id="134" w:name="_Toc519806433"/>
      <w:r>
        <w:t>Spare Parts</w:t>
      </w:r>
      <w:bookmarkEnd w:id="134"/>
    </w:p>
    <w:p w14:paraId="5E5F012D" w14:textId="77777777" w:rsidR="00B52391" w:rsidRDefault="00B52391" w:rsidP="00B52391">
      <w:pPr>
        <w:numPr>
          <w:ilvl w:val="0"/>
          <w:numId w:val="52"/>
        </w:numPr>
        <w:spacing w:before="120"/>
        <w:rPr>
          <w:rFonts w:cs="Arial"/>
          <w:bCs/>
          <w:szCs w:val="18"/>
          <w:lang w:val="en-US" w:eastAsia="en-AU"/>
        </w:rPr>
      </w:pPr>
      <w:r w:rsidRPr="00391150">
        <w:rPr>
          <w:rFonts w:cs="Arial"/>
          <w:bCs/>
          <w:szCs w:val="18"/>
          <w:lang w:val="en-US" w:eastAsia="en-AU"/>
        </w:rPr>
        <w:t xml:space="preserve">The detector shall incorporate a replaceable </w:t>
      </w:r>
      <w:r>
        <w:rPr>
          <w:rFonts w:cs="Arial"/>
          <w:bCs/>
          <w:szCs w:val="18"/>
          <w:lang w:val="en-US" w:eastAsia="en-AU"/>
        </w:rPr>
        <w:t xml:space="preserve">Aspirator such as the VSP-963.  The manufacturer’s instructions for replacing the Aspirator shall be followed. </w:t>
      </w:r>
    </w:p>
    <w:p w14:paraId="7DBD037F" w14:textId="77777777" w:rsidR="00B52391" w:rsidRDefault="00B52391" w:rsidP="00B52391">
      <w:pPr>
        <w:numPr>
          <w:ilvl w:val="0"/>
          <w:numId w:val="52"/>
        </w:numPr>
        <w:spacing w:before="120"/>
        <w:rPr>
          <w:rFonts w:cs="Arial"/>
          <w:bCs/>
          <w:szCs w:val="18"/>
          <w:lang w:val="en-US" w:eastAsia="en-AU"/>
        </w:rPr>
      </w:pPr>
      <w:r w:rsidRPr="00391150">
        <w:rPr>
          <w:rFonts w:cs="Arial"/>
          <w:bCs/>
          <w:szCs w:val="18"/>
          <w:lang w:val="en-US" w:eastAsia="en-AU"/>
        </w:rPr>
        <w:t xml:space="preserve">The detector shall incorporate a replaceable </w:t>
      </w:r>
      <w:r>
        <w:rPr>
          <w:rFonts w:cs="Arial"/>
          <w:bCs/>
          <w:szCs w:val="18"/>
          <w:lang w:val="en-US" w:eastAsia="en-AU"/>
        </w:rPr>
        <w:t>Chamber Assembly such as the VSP-964. The manufacturer’s instructions for replacing the Chamber Assembly shall be followed.</w:t>
      </w:r>
    </w:p>
    <w:p w14:paraId="573C2269" w14:textId="77777777" w:rsidR="00B52391" w:rsidRDefault="00B52391" w:rsidP="00B52391">
      <w:pPr>
        <w:numPr>
          <w:ilvl w:val="0"/>
          <w:numId w:val="52"/>
        </w:numPr>
        <w:spacing w:before="120"/>
        <w:rPr>
          <w:rFonts w:cs="Arial"/>
          <w:bCs/>
          <w:szCs w:val="18"/>
          <w:lang w:val="en-US" w:eastAsia="en-AU"/>
        </w:rPr>
      </w:pPr>
      <w:r w:rsidRPr="00F10CFE">
        <w:rPr>
          <w:rFonts w:cs="Arial"/>
          <w:bCs/>
          <w:szCs w:val="18"/>
          <w:lang w:val="en-US" w:eastAsia="en-AU"/>
        </w:rPr>
        <w:t>The detector shall incorporate a replaceable Sampling Module such as the VSP-965</w:t>
      </w:r>
      <w:r>
        <w:rPr>
          <w:rFonts w:cs="Arial"/>
          <w:bCs/>
          <w:szCs w:val="18"/>
          <w:lang w:val="en-US" w:eastAsia="en-AU"/>
        </w:rPr>
        <w:t xml:space="preserve">. The manufacturer’s instructions for replacing the Sampling Module shall be followed. </w:t>
      </w:r>
    </w:p>
    <w:p w14:paraId="648AF333" w14:textId="2C336A66" w:rsidR="000563C7" w:rsidRDefault="00B52391" w:rsidP="00B52391">
      <w:pPr>
        <w:numPr>
          <w:ilvl w:val="0"/>
          <w:numId w:val="52"/>
        </w:numPr>
        <w:spacing w:before="120"/>
        <w:rPr>
          <w:rFonts w:cs="Arial"/>
          <w:bCs/>
          <w:szCs w:val="18"/>
          <w:lang w:val="en-US" w:eastAsia="en-AU"/>
        </w:rPr>
      </w:pPr>
      <w:r w:rsidRPr="00CB3C09">
        <w:rPr>
          <w:rFonts w:cs="Arial"/>
          <w:bCs/>
          <w:szCs w:val="18"/>
          <w:lang w:val="en-US" w:eastAsia="en-AU"/>
        </w:rPr>
        <w:t xml:space="preserve">The detector shall incorporate replaceable </w:t>
      </w:r>
      <w:r w:rsidR="00D15B30">
        <w:rPr>
          <w:rFonts w:cs="Arial"/>
          <w:bCs/>
          <w:szCs w:val="18"/>
          <w:lang w:val="en-US" w:eastAsia="en-AU"/>
        </w:rPr>
        <w:t>Front Covers such as the VSP-966</w:t>
      </w:r>
      <w:r w:rsidRPr="00CB3C09">
        <w:rPr>
          <w:rFonts w:cs="Arial"/>
          <w:bCs/>
          <w:szCs w:val="18"/>
          <w:lang w:val="en-US" w:eastAsia="en-AU"/>
        </w:rPr>
        <w:t xml:space="preserve"> (Front Cover with LEDs) and VSP-96</w:t>
      </w:r>
      <w:r w:rsidR="00D15B30">
        <w:rPr>
          <w:rFonts w:cs="Arial"/>
          <w:bCs/>
          <w:szCs w:val="18"/>
          <w:lang w:val="en-US" w:eastAsia="en-AU"/>
        </w:rPr>
        <w:t>7</w:t>
      </w:r>
      <w:r w:rsidRPr="00CB3C09">
        <w:rPr>
          <w:rFonts w:cs="Arial"/>
          <w:bCs/>
          <w:szCs w:val="18"/>
          <w:lang w:val="en-US" w:eastAsia="en-AU"/>
        </w:rPr>
        <w:t xml:space="preserve"> (Front Cover with LCD).  </w:t>
      </w:r>
      <w:r>
        <w:rPr>
          <w:rFonts w:cs="Arial"/>
          <w:bCs/>
          <w:szCs w:val="18"/>
          <w:lang w:val="en-US" w:eastAsia="en-AU"/>
        </w:rPr>
        <w:t>The manufacturer’s instructions for replacing the Front Cover shall be followed.</w:t>
      </w:r>
    </w:p>
    <w:p w14:paraId="34BA9DB0" w14:textId="6BE3E5F7" w:rsidR="000563C7" w:rsidRDefault="000563C7" w:rsidP="000563C7">
      <w:pPr>
        <w:spacing w:before="120"/>
        <w:rPr>
          <w:rFonts w:cs="Arial"/>
          <w:bCs/>
          <w:szCs w:val="18"/>
          <w:lang w:val="en-US" w:eastAsia="en-AU"/>
        </w:rPr>
      </w:pPr>
    </w:p>
    <w:bookmarkEnd w:id="1"/>
    <w:bookmarkEnd w:id="2"/>
    <w:bookmarkEnd w:id="3"/>
    <w:p w14:paraId="27DAADF3" w14:textId="77777777" w:rsidR="00E6533A" w:rsidRPr="00E6533A" w:rsidRDefault="00E6533A" w:rsidP="00E6533A">
      <w:pPr>
        <w:rPr>
          <w:rFonts w:cs="Arial"/>
          <w:szCs w:val="18"/>
          <w:lang w:val="en-US" w:eastAsia="en-AU"/>
        </w:rPr>
      </w:pPr>
    </w:p>
    <w:sectPr w:rsidR="00E6533A" w:rsidRPr="00E6533A" w:rsidSect="007D732C">
      <w:footerReference w:type="even" r:id="rId16"/>
      <w:pgSz w:w="11907" w:h="16840" w:code="9"/>
      <w:pgMar w:top="851" w:right="1134" w:bottom="851"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EA39" w14:textId="77777777" w:rsidR="001328E6" w:rsidRDefault="001328E6">
      <w:r>
        <w:separator/>
      </w:r>
    </w:p>
    <w:p w14:paraId="3B943C96" w14:textId="77777777" w:rsidR="001328E6" w:rsidRDefault="001328E6"/>
  </w:endnote>
  <w:endnote w:type="continuationSeparator" w:id="0">
    <w:p w14:paraId="317AD869" w14:textId="77777777" w:rsidR="001328E6" w:rsidRDefault="001328E6">
      <w:r>
        <w:continuationSeparator/>
      </w:r>
    </w:p>
    <w:p w14:paraId="50CD11F4" w14:textId="77777777" w:rsidR="001328E6" w:rsidRDefault="00132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ndel Gothic BT">
    <w:altName w:val="Handel Gothic"/>
    <w:panose1 w:val="00000000000000000000"/>
    <w:charset w:val="00"/>
    <w:family w:val="auto"/>
    <w:notTrueType/>
    <w:pitch w:val="default"/>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AvantGarde">
    <w:altName w:val="Century Gothic"/>
    <w:charset w:val="00"/>
    <w:family w:val="auto"/>
    <w:pitch w:val="variable"/>
    <w:sig w:usb0="00000087" w:usb1="00000000" w:usb2="00000000" w:usb3="00000000" w:csb0="0000001B"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Pro-Bold">
    <w:altName w:val="Myriad Pro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D69C" w14:textId="70B3F528" w:rsidR="00810E9F" w:rsidRDefault="00810E9F">
    <w:pPr>
      <w:pStyle w:val="Footer"/>
    </w:pPr>
    <w:r>
      <w:rPr>
        <w:noProof/>
        <w:lang w:eastAsia="en-AU"/>
      </w:rPr>
      <w:drawing>
        <wp:anchor distT="0" distB="0" distL="114300" distR="114300" simplePos="0" relativeHeight="251657728" behindDoc="0" locked="0" layoutInCell="1" allowOverlap="1" wp14:anchorId="42D0F88A" wp14:editId="10EC2D51">
          <wp:simplePos x="0" y="0"/>
          <wp:positionH relativeFrom="column">
            <wp:posOffset>4528185</wp:posOffset>
          </wp:positionH>
          <wp:positionV relativeFrom="paragraph">
            <wp:posOffset>-932815</wp:posOffset>
          </wp:positionV>
          <wp:extent cx="2075180" cy="31369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ralis_Vector_ADPRO_logo_R_xtralis_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180" cy="313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815A" w14:textId="775172AE" w:rsidR="00810E9F" w:rsidRPr="003E51AF" w:rsidRDefault="001328E6" w:rsidP="008E577A">
    <w:pPr>
      <w:pStyle w:val="Footer"/>
      <w:pBdr>
        <w:top w:val="single" w:sz="4" w:space="1" w:color="auto"/>
      </w:pBdr>
      <w:tabs>
        <w:tab w:val="clear" w:pos="8959"/>
        <w:tab w:val="right" w:pos="9639"/>
      </w:tabs>
    </w:pPr>
    <w:sdt>
      <w:sdtPr>
        <w:id w:val="850613839"/>
        <w:docPartObj>
          <w:docPartGallery w:val="Page Numbers (Bottom of Page)"/>
          <w:docPartUnique/>
        </w:docPartObj>
      </w:sdtPr>
      <w:sdtEndPr>
        <w:rPr>
          <w:noProof/>
        </w:rPr>
      </w:sdtEndPr>
      <w:sdtContent>
        <w:r w:rsidR="00810E9F">
          <w:fldChar w:fldCharType="begin"/>
        </w:r>
        <w:r w:rsidR="00810E9F">
          <w:instrText xml:space="preserve"> PAGE   \* MERGEFORMAT </w:instrText>
        </w:r>
        <w:r w:rsidR="00810E9F">
          <w:fldChar w:fldCharType="separate"/>
        </w:r>
        <w:r w:rsidR="003729FA">
          <w:rPr>
            <w:noProof/>
          </w:rPr>
          <w:t>ii</w:t>
        </w:r>
        <w:r w:rsidR="00810E9F">
          <w:rPr>
            <w:noProof/>
          </w:rPr>
          <w:fldChar w:fldCharType="end"/>
        </w:r>
        <w:r w:rsidR="007073EB">
          <w:rPr>
            <w:noProof/>
          </w:rPr>
          <w:tab/>
          <w:t>9021_61046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DEBA" w14:textId="704C9448" w:rsidR="00810E9F" w:rsidRPr="00DB41CA" w:rsidRDefault="00810E9F" w:rsidP="00602468">
    <w:pPr>
      <w:pStyle w:val="Footer"/>
      <w:pBdr>
        <w:top w:val="single" w:sz="4" w:space="1" w:color="auto"/>
      </w:pBdr>
      <w:tabs>
        <w:tab w:val="clear" w:pos="8959"/>
        <w:tab w:val="right" w:pos="9639"/>
      </w:tabs>
    </w:pPr>
    <w:r>
      <w:rPr>
        <w:noProof/>
      </w:rPr>
      <w:t>9021_6104</w:t>
    </w:r>
    <w:r w:rsidR="007073EB">
      <w:rPr>
        <w:noProof/>
      </w:rPr>
      <w:t>6</w:t>
    </w:r>
    <w:r>
      <w:rPr>
        <w:noProof/>
      </w:rPr>
      <w:tab/>
    </w:r>
    <w:sdt>
      <w:sdtPr>
        <w:id w:val="1851129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9FA">
          <w:rPr>
            <w:noProof/>
          </w:rPr>
          <w:t>i</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CECF" w14:textId="0EEAA4EC" w:rsidR="00810E9F" w:rsidRPr="003E51AF" w:rsidRDefault="007073EB" w:rsidP="007D732C">
    <w:pPr>
      <w:pStyle w:val="Footer"/>
      <w:pBdr>
        <w:top w:val="single" w:sz="4" w:space="1" w:color="auto"/>
      </w:pBdr>
      <w:tabs>
        <w:tab w:val="clear" w:pos="8959"/>
        <w:tab w:val="right" w:pos="9639"/>
      </w:tabs>
    </w:pPr>
    <w:r>
      <w:rPr>
        <w:noProof/>
      </w:rPr>
      <w:t>9021_61046</w:t>
    </w:r>
    <w:r w:rsidR="00810E9F">
      <w:rPr>
        <w:noProof/>
      </w:rPr>
      <w:tab/>
    </w:r>
    <w:sdt>
      <w:sdtPr>
        <w:id w:val="117966000"/>
        <w:docPartObj>
          <w:docPartGallery w:val="Page Numbers (Bottom of Page)"/>
          <w:docPartUnique/>
        </w:docPartObj>
      </w:sdtPr>
      <w:sdtEndPr>
        <w:rPr>
          <w:noProof/>
        </w:rPr>
      </w:sdtEndPr>
      <w:sdtContent>
        <w:r w:rsidR="00810E9F">
          <w:fldChar w:fldCharType="begin"/>
        </w:r>
        <w:r w:rsidR="00810E9F">
          <w:instrText xml:space="preserve"> PAGE   \* MERGEFORMAT </w:instrText>
        </w:r>
        <w:r w:rsidR="00810E9F">
          <w:fldChar w:fldCharType="separate"/>
        </w:r>
        <w:r w:rsidR="003729FA">
          <w:rPr>
            <w:noProof/>
          </w:rPr>
          <w:t>12</w:t>
        </w:r>
        <w:r w:rsidR="00810E9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612D" w14:textId="77777777" w:rsidR="001328E6" w:rsidRDefault="001328E6">
      <w:r>
        <w:separator/>
      </w:r>
    </w:p>
    <w:p w14:paraId="56CCC6F3" w14:textId="77777777" w:rsidR="001328E6" w:rsidRDefault="001328E6"/>
  </w:footnote>
  <w:footnote w:type="continuationSeparator" w:id="0">
    <w:p w14:paraId="5C99C855" w14:textId="77777777" w:rsidR="001328E6" w:rsidRDefault="001328E6">
      <w:r>
        <w:continuationSeparator/>
      </w:r>
    </w:p>
    <w:p w14:paraId="12A75F04" w14:textId="77777777" w:rsidR="001328E6" w:rsidRDefault="00132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F338" w14:textId="77777777" w:rsidR="00810E9F" w:rsidRDefault="00810E9F" w:rsidP="00E86F9E">
    <w:pPr>
      <w:pStyle w:val="Header"/>
    </w:pPr>
    <w:r>
      <w:rPr>
        <w:noProof/>
        <w:lang w:val="en-AU" w:eastAsia="en-AU"/>
      </w:rPr>
      <mc:AlternateContent>
        <mc:Choice Requires="wps">
          <w:drawing>
            <wp:anchor distT="0" distB="0" distL="114300" distR="114300" simplePos="0" relativeHeight="251654656" behindDoc="0" locked="0" layoutInCell="1" allowOverlap="1" wp14:anchorId="776E36EF" wp14:editId="2375CCDF">
              <wp:simplePos x="0" y="0"/>
              <wp:positionH relativeFrom="page">
                <wp:posOffset>-176530</wp:posOffset>
              </wp:positionH>
              <wp:positionV relativeFrom="page">
                <wp:posOffset>8641080</wp:posOffset>
              </wp:positionV>
              <wp:extent cx="7886700" cy="0"/>
              <wp:effectExtent l="71120" t="68580" r="71755" b="6477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86CC"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pt,680.4pt" to="607.1pt,6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X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" strokeweight="10pt">
              <w10:wrap anchorx="page" anchory="page"/>
            </v:line>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250B95C3" wp14:editId="79413C6F">
              <wp:simplePos x="0" y="0"/>
              <wp:positionH relativeFrom="page">
                <wp:posOffset>5040630</wp:posOffset>
              </wp:positionH>
              <wp:positionV relativeFrom="page">
                <wp:posOffset>0</wp:posOffset>
              </wp:positionV>
              <wp:extent cx="0" cy="10858500"/>
              <wp:effectExtent l="11430" t="9525" r="7620" b="952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F627"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pt,0" to="39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" strokeweight=".5pt">
              <w10:wrap anchorx="page" anchory="page"/>
            </v:line>
          </w:pict>
        </mc:Fallback>
      </mc:AlternateContent>
    </w:r>
    <w:r>
      <w:rPr>
        <w:noProof/>
        <w:lang w:val="en-AU" w:eastAsia="en-AU"/>
      </w:rPr>
      <mc:AlternateContent>
        <mc:Choice Requires="wps">
          <w:drawing>
            <wp:anchor distT="0" distB="0" distL="114300" distR="114300" simplePos="0" relativeHeight="251651584" behindDoc="0" locked="0" layoutInCell="1" allowOverlap="1" wp14:anchorId="031DEF74" wp14:editId="56B85BB8">
              <wp:simplePos x="0" y="0"/>
              <wp:positionH relativeFrom="page">
                <wp:posOffset>-71755</wp:posOffset>
              </wp:positionH>
              <wp:positionV relativeFrom="page">
                <wp:posOffset>540385</wp:posOffset>
              </wp:positionV>
              <wp:extent cx="7772400" cy="0"/>
              <wp:effectExtent l="13970" t="6985" r="5080" b="1206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ACA9"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2.55pt" to="606.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Ss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" strokeweight=".5pt">
              <w10:wrap anchorx="page" anchory="page"/>
            </v:line>
          </w:pict>
        </mc:Fallback>
      </mc:AlternateContent>
    </w:r>
    <w:r>
      <w:rPr>
        <w:noProof/>
        <w:lang w:val="en-AU" w:eastAsia="en-AU"/>
      </w:rPr>
      <mc:AlternateContent>
        <mc:Choice Requires="wps">
          <w:drawing>
            <wp:anchor distT="0" distB="0" distL="114300" distR="114300" simplePos="0" relativeHeight="251650560" behindDoc="0" locked="0" layoutInCell="1" allowOverlap="1" wp14:anchorId="466F063D" wp14:editId="79A3832C">
              <wp:simplePos x="0" y="0"/>
              <wp:positionH relativeFrom="column">
                <wp:posOffset>38100</wp:posOffset>
              </wp:positionH>
              <wp:positionV relativeFrom="paragraph">
                <wp:posOffset>-1835785</wp:posOffset>
              </wp:positionV>
              <wp:extent cx="7772400" cy="0"/>
              <wp:effectExtent l="5715" t="5080" r="13335" b="13970"/>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0D61" id="Line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"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AD95" w14:textId="184FF321" w:rsidR="00810E9F" w:rsidRPr="00562671" w:rsidRDefault="00810E9F" w:rsidP="006B64C5">
    <w:pPr>
      <w:pBdr>
        <w:bottom w:val="single" w:sz="4" w:space="1" w:color="auto"/>
      </w:pBdr>
      <w:tabs>
        <w:tab w:val="right" w:pos="9639"/>
      </w:tabs>
      <w:autoSpaceDE w:val="0"/>
      <w:autoSpaceDN w:val="0"/>
      <w:adjustRightInd w:val="0"/>
      <w:spacing w:after="180"/>
      <w:rPr>
        <w:rFonts w:cs="Arial"/>
        <w:szCs w:val="20"/>
        <w:lang w:val="en-US" w:eastAsia="en-AU"/>
      </w:rPr>
    </w:pPr>
    <w:r>
      <w:t>Engineering Specification</w:t>
    </w:r>
    <w:r w:rsidRPr="00FB67E7">
      <w:rPr>
        <w:lang w:eastAsia="en-AU"/>
      </w:rPr>
      <w:t xml:space="preserve"> </w:t>
    </w:r>
    <w:r>
      <w:rPr>
        <w:lang w:eastAsia="en-AU"/>
      </w:rPr>
      <w:tab/>
      <w:t xml:space="preserve">Intelligent </w:t>
    </w:r>
    <w:r w:rsidRPr="00FB67E7">
      <w:rPr>
        <w:lang w:eastAsia="en-AU"/>
      </w:rPr>
      <w:t>VESDA- E VE</w:t>
    </w:r>
    <w:r>
      <w:rPr>
        <w:noProof/>
        <w:lang w:eastAsia="en-AU"/>
      </w:rPr>
      <mc:AlternateContent>
        <mc:Choice Requires="wps">
          <w:drawing>
            <wp:anchor distT="0" distB="0" distL="114300" distR="114300" simplePos="0" relativeHeight="251660288" behindDoc="0" locked="0" layoutInCell="1" allowOverlap="1" wp14:anchorId="7F5C2C6A" wp14:editId="0E20DD37">
              <wp:simplePos x="0" y="0"/>
              <wp:positionH relativeFrom="column">
                <wp:posOffset>38100</wp:posOffset>
              </wp:positionH>
              <wp:positionV relativeFrom="paragraph">
                <wp:posOffset>-1835785</wp:posOffset>
              </wp:positionV>
              <wp:extent cx="7772400" cy="0"/>
              <wp:effectExtent l="13335" t="5080" r="5715" b="1397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075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" strokeweight=".3pt"/>
          </w:pict>
        </mc:Fallback>
      </mc:AlternateContent>
    </w:r>
    <w:r>
      <w:rPr>
        <w:noProof/>
        <w:lang w:eastAsia="en-AU"/>
      </w:rPr>
      <mc:AlternateContent>
        <mc:Choice Requires="wps">
          <w:drawing>
            <wp:anchor distT="0" distB="0" distL="114300" distR="114300" simplePos="0" relativeHeight="251652096" behindDoc="0" locked="0" layoutInCell="1" allowOverlap="1" wp14:anchorId="1DD34074" wp14:editId="4C5C61D4">
              <wp:simplePos x="0" y="0"/>
              <wp:positionH relativeFrom="column">
                <wp:posOffset>38100</wp:posOffset>
              </wp:positionH>
              <wp:positionV relativeFrom="paragraph">
                <wp:posOffset>-1835785</wp:posOffset>
              </wp:positionV>
              <wp:extent cx="7772400" cy="0"/>
              <wp:effectExtent l="13335" t="5080" r="5715" b="1397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43039"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U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Cx&#10;T/CUEgIAACkEAAAOAAAAAAAAAAAAAAAAAC4CAABkcnMvZTJvRG9jLnhtbFBLAQItABQABgAIAAAA&#10;IQDK0IAj3wAAAAwBAAAPAAAAAAAAAAAAAAAAAGwEAABkcnMvZG93bnJldi54bWxQSwUGAAAAAAQA&#10;BADzAAAAeAUAAAAA&#10;" strokeweight=".3pt"/>
          </w:pict>
        </mc:Fallback>
      </mc:AlternateContent>
    </w:r>
    <w:r w:rsidR="007073EB">
      <w:rPr>
        <w:lang w:eastAsia="en-AU"/>
      </w:rPr>
      <w:t>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BF17" w14:textId="2583EDBE" w:rsidR="00810E9F" w:rsidRPr="00562671" w:rsidRDefault="00810E9F" w:rsidP="00FB67E7">
    <w:pPr>
      <w:pBdr>
        <w:bottom w:val="single" w:sz="4" w:space="1" w:color="auto"/>
      </w:pBdr>
      <w:tabs>
        <w:tab w:val="right" w:pos="9639"/>
      </w:tabs>
      <w:autoSpaceDE w:val="0"/>
      <w:autoSpaceDN w:val="0"/>
      <w:adjustRightInd w:val="0"/>
      <w:spacing w:after="180"/>
      <w:rPr>
        <w:rFonts w:cs="Arial"/>
        <w:szCs w:val="20"/>
        <w:lang w:val="en-US" w:eastAsia="en-AU"/>
      </w:rPr>
    </w:pPr>
    <w:r>
      <w:rPr>
        <w:lang w:eastAsia="en-AU"/>
      </w:rPr>
      <w:t xml:space="preserve">Intelligent </w:t>
    </w:r>
    <w:r w:rsidRPr="00FB67E7">
      <w:rPr>
        <w:lang w:eastAsia="en-AU"/>
      </w:rPr>
      <w:t xml:space="preserve">VESDA- E </w:t>
    </w:r>
    <w:r>
      <w:rPr>
        <w:lang w:eastAsia="en-AU"/>
      </w:rPr>
      <w:t>VEU</w:t>
    </w:r>
    <w:r>
      <w:tab/>
      <w:t>Engineering Specification</w:t>
    </w:r>
    <w:r>
      <w:rPr>
        <w:noProof/>
        <w:lang w:eastAsia="en-AU"/>
      </w:rPr>
      <mc:AlternateContent>
        <mc:Choice Requires="wps">
          <w:drawing>
            <wp:anchor distT="0" distB="0" distL="114300" distR="114300" simplePos="0" relativeHeight="251664384" behindDoc="0" locked="0" layoutInCell="1" allowOverlap="1" wp14:anchorId="0F21EAFE" wp14:editId="2340D81C">
              <wp:simplePos x="0" y="0"/>
              <wp:positionH relativeFrom="column">
                <wp:posOffset>38100</wp:posOffset>
              </wp:positionH>
              <wp:positionV relativeFrom="paragraph">
                <wp:posOffset>-1835785</wp:posOffset>
              </wp:positionV>
              <wp:extent cx="7772400" cy="0"/>
              <wp:effectExtent l="13335" t="5080" r="5715"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F85D"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VL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B5&#10;icVLEgIAACgEAAAOAAAAAAAAAAAAAAAAAC4CAABkcnMvZTJvRG9jLnhtbFBLAQItABQABgAIAAAA&#10;IQDK0IAj3wAAAAwBAAAPAAAAAAAAAAAAAAAAAGwEAABkcnMvZG93bnJldi54bWxQSwUGAAAAAAQA&#10;BADzAAAAeAUAAAAA&#10;" strokeweight=".3pt"/>
          </w:pict>
        </mc:Fallback>
      </mc:AlternateContent>
    </w:r>
    <w:r>
      <w:rPr>
        <w:noProof/>
        <w:lang w:eastAsia="en-AU"/>
      </w:rPr>
      <mc:AlternateContent>
        <mc:Choice Requires="wps">
          <w:drawing>
            <wp:anchor distT="0" distB="0" distL="114300" distR="114300" simplePos="0" relativeHeight="251656192" behindDoc="0" locked="0" layoutInCell="1" allowOverlap="1" wp14:anchorId="09AF68BE" wp14:editId="2951E7D7">
              <wp:simplePos x="0" y="0"/>
              <wp:positionH relativeFrom="column">
                <wp:posOffset>38100</wp:posOffset>
              </wp:positionH>
              <wp:positionV relativeFrom="paragraph">
                <wp:posOffset>-1835785</wp:posOffset>
              </wp:positionV>
              <wp:extent cx="7772400" cy="0"/>
              <wp:effectExtent l="13335" t="5080" r="5715"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09F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S3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AP&#10;O5S3EgIAACgEAAAOAAAAAAAAAAAAAAAAAC4CAABkcnMvZTJvRG9jLnhtbFBLAQItABQABgAIAAAA&#10;IQDK0IAj3wAAAAwBAAAPAAAAAAAAAAAAAAAAAGwEAABkcnMvZG93bnJldi54bWxQSwUGAAAAAAQA&#10;BADzAAAAeA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A63EBA"/>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696E00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BD4151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EA228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728388"/>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EA052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7" w15:restartNumberingAfterBreak="0">
    <w:nsid w:val="003469BD"/>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CA6DB8"/>
    <w:multiLevelType w:val="multilevel"/>
    <w:tmpl w:val="D98683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06ED72A7"/>
    <w:multiLevelType w:val="multilevel"/>
    <w:tmpl w:val="CD3AC01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0BEC079D"/>
    <w:multiLevelType w:val="multilevel"/>
    <w:tmpl w:val="7152C5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1" w15:restartNumberingAfterBreak="0">
    <w:nsid w:val="0C6A72CE"/>
    <w:multiLevelType w:val="multilevel"/>
    <w:tmpl w:val="4F2CD4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108A3812"/>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11CC7C82"/>
    <w:multiLevelType w:val="multilevel"/>
    <w:tmpl w:val="A36618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4" w15:restartNumberingAfterBreak="0">
    <w:nsid w:val="12CA03F9"/>
    <w:multiLevelType w:val="multilevel"/>
    <w:tmpl w:val="3D30CD4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15C84AEB"/>
    <w:multiLevelType w:val="multilevel"/>
    <w:tmpl w:val="ADCE2B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6" w15:restartNumberingAfterBreak="0">
    <w:nsid w:val="1A5973AE"/>
    <w:multiLevelType w:val="multilevel"/>
    <w:tmpl w:val="5BFE95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22136FED"/>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23924831"/>
    <w:multiLevelType w:val="multilevel"/>
    <w:tmpl w:val="A66CECE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2AA818B9"/>
    <w:multiLevelType w:val="hybridMultilevel"/>
    <w:tmpl w:val="61BA9C14"/>
    <w:lvl w:ilvl="0" w:tplc="3656E1F6">
      <w:start w:val="1"/>
      <w:numFmt w:val="decimal"/>
      <w:pStyle w:val="Numbered"/>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D486481"/>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30A02AB5"/>
    <w:multiLevelType w:val="multilevel"/>
    <w:tmpl w:val="2DD489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2" w15:restartNumberingAfterBreak="0">
    <w:nsid w:val="32DC6518"/>
    <w:multiLevelType w:val="multilevel"/>
    <w:tmpl w:val="1F4AA21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3" w15:restartNumberingAfterBreak="0">
    <w:nsid w:val="355419FC"/>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3CD335C9"/>
    <w:multiLevelType w:val="multilevel"/>
    <w:tmpl w:val="3108662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2"/>
      <w:numFmt w:val="decimal"/>
      <w:pStyle w:val="ART"/>
      <w:lvlText w:val="%1.%4"/>
      <w:lvlJc w:val="left"/>
      <w:pPr>
        <w:tabs>
          <w:tab w:val="num" w:pos="720"/>
        </w:tabs>
        <w:ind w:left="720" w:hanging="720"/>
      </w:pPr>
      <w:rPr>
        <w:rFonts w:ascii="Times New Roman" w:hAnsi="Times New Roman" w:cs="Times New Roman" w:hint="default"/>
        <w:sz w:val="22"/>
        <w:szCs w:val="22"/>
      </w:rPr>
    </w:lvl>
    <w:lvl w:ilvl="4">
      <w:start w:val="1"/>
      <w:numFmt w:val="upperLetter"/>
      <w:pStyle w:val="PR1"/>
      <w:lvlText w:val="%5."/>
      <w:lvlJc w:val="left"/>
      <w:pPr>
        <w:tabs>
          <w:tab w:val="num" w:pos="1440"/>
        </w:tabs>
        <w:ind w:left="1440" w:hanging="720"/>
      </w:pPr>
      <w:rPr>
        <w:rFonts w:ascii="Times New Roman" w:hAnsi="Times New Roman" w:cs="Times New Roman" w:hint="default"/>
        <w:sz w:val="22"/>
        <w:szCs w:val="22"/>
      </w:rPr>
    </w:lvl>
    <w:lvl w:ilvl="5">
      <w:start w:val="1"/>
      <w:numFmt w:val="decimal"/>
      <w:pStyle w:val="PR2"/>
      <w:lvlText w:val="%6."/>
      <w:lvlJc w:val="left"/>
      <w:pPr>
        <w:tabs>
          <w:tab w:val="num" w:pos="2160"/>
        </w:tabs>
        <w:ind w:left="2160" w:hanging="720"/>
      </w:pPr>
      <w:rPr>
        <w:rFonts w:hint="default"/>
      </w:rPr>
    </w:lvl>
    <w:lvl w:ilvl="6">
      <w:start w:val="1"/>
      <w:numFmt w:val="lowerLetter"/>
      <w:pStyle w:val="PR3"/>
      <w:lvlText w:val="%7."/>
      <w:lvlJc w:val="left"/>
      <w:pPr>
        <w:tabs>
          <w:tab w:val="num" w:pos="2880"/>
        </w:tabs>
        <w:ind w:left="2880" w:hanging="72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5" w15:restartNumberingAfterBreak="0">
    <w:nsid w:val="48C32740"/>
    <w:multiLevelType w:val="multilevel"/>
    <w:tmpl w:val="EDF2FF2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6" w15:restartNumberingAfterBreak="0">
    <w:nsid w:val="4C7442F4"/>
    <w:multiLevelType w:val="multilevel"/>
    <w:tmpl w:val="B59A73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4DA618B6"/>
    <w:multiLevelType w:val="multilevel"/>
    <w:tmpl w:val="43CEB92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8"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FD7329D"/>
    <w:multiLevelType w:val="multilevel"/>
    <w:tmpl w:val="EA789A0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517255B3"/>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2" w15:restartNumberingAfterBreak="0">
    <w:nsid w:val="553F241F"/>
    <w:multiLevelType w:val="multilevel"/>
    <w:tmpl w:val="D4FA359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5BB24EF"/>
    <w:multiLevelType w:val="multilevel"/>
    <w:tmpl w:val="E0362F18"/>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0"/>
        </w:tabs>
        <w:ind w:left="851" w:hanging="284"/>
      </w:pPr>
      <w:rPr>
        <w:rFonts w:ascii="Arial Bold" w:hAnsi="Arial Bold" w:hint="default"/>
        <w:b/>
        <w:i w:val="0"/>
        <w:sz w:val="3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4" w15:restartNumberingAfterBreak="0">
    <w:nsid w:val="569138B9"/>
    <w:multiLevelType w:val="hybridMultilevel"/>
    <w:tmpl w:val="8D2C342A"/>
    <w:lvl w:ilvl="0" w:tplc="78CA77CE">
      <w:start w:val="1"/>
      <w:numFmt w:val="decimal"/>
      <w:pStyle w:val="numberedbody"/>
      <w:lvlText w:val="%1."/>
      <w:lvlJc w:val="left"/>
      <w:pPr>
        <w:tabs>
          <w:tab w:val="num" w:pos="1015"/>
        </w:tabs>
        <w:ind w:left="1015" w:hanging="570"/>
      </w:pPr>
      <w:rPr>
        <w:rFonts w:hint="default"/>
      </w:rPr>
    </w:lvl>
    <w:lvl w:ilvl="1" w:tplc="CDC0BF3E" w:tentative="1">
      <w:start w:val="1"/>
      <w:numFmt w:val="lowerLetter"/>
      <w:lvlText w:val="%2."/>
      <w:lvlJc w:val="left"/>
      <w:pPr>
        <w:tabs>
          <w:tab w:val="num" w:pos="1525"/>
        </w:tabs>
        <w:ind w:left="1525" w:hanging="360"/>
      </w:pPr>
    </w:lvl>
    <w:lvl w:ilvl="2" w:tplc="39E45ABE" w:tentative="1">
      <w:start w:val="1"/>
      <w:numFmt w:val="lowerRoman"/>
      <w:lvlText w:val="%3."/>
      <w:lvlJc w:val="right"/>
      <w:pPr>
        <w:tabs>
          <w:tab w:val="num" w:pos="2245"/>
        </w:tabs>
        <w:ind w:left="2245" w:hanging="180"/>
      </w:pPr>
    </w:lvl>
    <w:lvl w:ilvl="3" w:tplc="C0FAEAB8" w:tentative="1">
      <w:start w:val="1"/>
      <w:numFmt w:val="decimal"/>
      <w:lvlText w:val="%4."/>
      <w:lvlJc w:val="left"/>
      <w:pPr>
        <w:tabs>
          <w:tab w:val="num" w:pos="2965"/>
        </w:tabs>
        <w:ind w:left="2965" w:hanging="360"/>
      </w:pPr>
    </w:lvl>
    <w:lvl w:ilvl="4" w:tplc="11A2D3D8" w:tentative="1">
      <w:start w:val="1"/>
      <w:numFmt w:val="lowerLetter"/>
      <w:lvlText w:val="%5."/>
      <w:lvlJc w:val="left"/>
      <w:pPr>
        <w:tabs>
          <w:tab w:val="num" w:pos="3685"/>
        </w:tabs>
        <w:ind w:left="3685" w:hanging="360"/>
      </w:pPr>
    </w:lvl>
    <w:lvl w:ilvl="5" w:tplc="878C91A2" w:tentative="1">
      <w:start w:val="1"/>
      <w:numFmt w:val="lowerRoman"/>
      <w:lvlText w:val="%6."/>
      <w:lvlJc w:val="right"/>
      <w:pPr>
        <w:tabs>
          <w:tab w:val="num" w:pos="4405"/>
        </w:tabs>
        <w:ind w:left="4405" w:hanging="180"/>
      </w:pPr>
    </w:lvl>
    <w:lvl w:ilvl="6" w:tplc="7722F1EE" w:tentative="1">
      <w:start w:val="1"/>
      <w:numFmt w:val="decimal"/>
      <w:lvlText w:val="%7."/>
      <w:lvlJc w:val="left"/>
      <w:pPr>
        <w:tabs>
          <w:tab w:val="num" w:pos="5125"/>
        </w:tabs>
        <w:ind w:left="5125" w:hanging="360"/>
      </w:pPr>
    </w:lvl>
    <w:lvl w:ilvl="7" w:tplc="E2EAE666" w:tentative="1">
      <w:start w:val="1"/>
      <w:numFmt w:val="lowerLetter"/>
      <w:lvlText w:val="%8."/>
      <w:lvlJc w:val="left"/>
      <w:pPr>
        <w:tabs>
          <w:tab w:val="num" w:pos="5845"/>
        </w:tabs>
        <w:ind w:left="5845" w:hanging="360"/>
      </w:pPr>
    </w:lvl>
    <w:lvl w:ilvl="8" w:tplc="852A08A0" w:tentative="1">
      <w:start w:val="1"/>
      <w:numFmt w:val="lowerRoman"/>
      <w:lvlText w:val="%9."/>
      <w:lvlJc w:val="right"/>
      <w:pPr>
        <w:tabs>
          <w:tab w:val="num" w:pos="6565"/>
        </w:tabs>
        <w:ind w:left="6565" w:hanging="180"/>
      </w:pPr>
    </w:lvl>
  </w:abstractNum>
  <w:abstractNum w:abstractNumId="35" w15:restartNumberingAfterBreak="0">
    <w:nsid w:val="60463781"/>
    <w:multiLevelType w:val="multilevel"/>
    <w:tmpl w:val="1D1E683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63A50948"/>
    <w:multiLevelType w:val="multilevel"/>
    <w:tmpl w:val="85580EF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63C07783"/>
    <w:multiLevelType w:val="multilevel"/>
    <w:tmpl w:val="6AE0AF5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8" w15:restartNumberingAfterBreak="0">
    <w:nsid w:val="64573460"/>
    <w:multiLevelType w:val="multilevel"/>
    <w:tmpl w:val="0752374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64B83835"/>
    <w:multiLevelType w:val="multilevel"/>
    <w:tmpl w:val="2266FDE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650E171D"/>
    <w:multiLevelType w:val="multilevel"/>
    <w:tmpl w:val="0F8CDE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66C44080"/>
    <w:multiLevelType w:val="multilevel"/>
    <w:tmpl w:val="5D24AE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2" w15:restartNumberingAfterBreak="0">
    <w:nsid w:val="696229F7"/>
    <w:multiLevelType w:val="multilevel"/>
    <w:tmpl w:val="13FC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3" w15:restartNumberingAfterBreak="0">
    <w:nsid w:val="6C8A397F"/>
    <w:multiLevelType w:val="multilevel"/>
    <w:tmpl w:val="F3D263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4"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77D90B4D"/>
    <w:multiLevelType w:val="multilevel"/>
    <w:tmpl w:val="8FEE361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6" w15:restartNumberingAfterBreak="0">
    <w:nsid w:val="77E30CBC"/>
    <w:multiLevelType w:val="multilevel"/>
    <w:tmpl w:val="944A652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7" w15:restartNumberingAfterBreak="0">
    <w:nsid w:val="783B3D5E"/>
    <w:multiLevelType w:val="multilevel"/>
    <w:tmpl w:val="55C6E4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8" w15:restartNumberingAfterBreak="0">
    <w:nsid w:val="7B163EBB"/>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9" w15:restartNumberingAfterBreak="0">
    <w:nsid w:val="7C0B76D3"/>
    <w:multiLevelType w:val="multilevel"/>
    <w:tmpl w:val="92C0348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0" w15:restartNumberingAfterBreak="0">
    <w:nsid w:val="7E321BD2"/>
    <w:multiLevelType w:val="multilevel"/>
    <w:tmpl w:val="19FACB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1" w15:restartNumberingAfterBreak="0">
    <w:nsid w:val="7F8C6DDC"/>
    <w:multiLevelType w:val="multilevel"/>
    <w:tmpl w:val="A2A4E18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5"/>
  </w:num>
  <w:num w:numId="2">
    <w:abstractNumId w:val="51"/>
  </w:num>
  <w:num w:numId="3">
    <w:abstractNumId w:val="6"/>
  </w:num>
  <w:num w:numId="4">
    <w:abstractNumId w:val="4"/>
  </w:num>
  <w:num w:numId="5">
    <w:abstractNumId w:val="3"/>
  </w:num>
  <w:num w:numId="6">
    <w:abstractNumId w:val="2"/>
  </w:num>
  <w:num w:numId="7">
    <w:abstractNumId w:val="1"/>
  </w:num>
  <w:num w:numId="8">
    <w:abstractNumId w:val="34"/>
  </w:num>
  <w:num w:numId="9">
    <w:abstractNumId w:val="30"/>
  </w:num>
  <w:num w:numId="10">
    <w:abstractNumId w:val="7"/>
  </w:num>
  <w:num w:numId="11">
    <w:abstractNumId w:val="28"/>
  </w:num>
  <w:num w:numId="12">
    <w:abstractNumId w:val="0"/>
  </w:num>
  <w:num w:numId="13">
    <w:abstractNumId w:val="33"/>
  </w:num>
  <w:num w:numId="14">
    <w:abstractNumId w:val="4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16"/>
  </w:num>
  <w:num w:numId="19">
    <w:abstractNumId w:val="18"/>
  </w:num>
  <w:num w:numId="20">
    <w:abstractNumId w:val="20"/>
  </w:num>
  <w:num w:numId="21">
    <w:abstractNumId w:val="10"/>
  </w:num>
  <w:num w:numId="22">
    <w:abstractNumId w:val="24"/>
  </w:num>
  <w:num w:numId="23">
    <w:abstractNumId w:val="50"/>
  </w:num>
  <w:num w:numId="24">
    <w:abstractNumId w:val="41"/>
  </w:num>
  <w:num w:numId="25">
    <w:abstractNumId w:val="8"/>
  </w:num>
  <w:num w:numId="26">
    <w:abstractNumId w:val="40"/>
  </w:num>
  <w:num w:numId="27">
    <w:abstractNumId w:val="32"/>
  </w:num>
  <w:num w:numId="28">
    <w:abstractNumId w:val="31"/>
  </w:num>
  <w:num w:numId="29">
    <w:abstractNumId w:val="25"/>
  </w:num>
  <w:num w:numId="30">
    <w:abstractNumId w:val="22"/>
  </w:num>
  <w:num w:numId="31">
    <w:abstractNumId w:val="36"/>
  </w:num>
  <w:num w:numId="32">
    <w:abstractNumId w:val="37"/>
  </w:num>
  <w:num w:numId="33">
    <w:abstractNumId w:val="29"/>
  </w:num>
  <w:num w:numId="34">
    <w:abstractNumId w:val="12"/>
  </w:num>
  <w:num w:numId="35">
    <w:abstractNumId w:val="49"/>
  </w:num>
  <w:num w:numId="36">
    <w:abstractNumId w:val="15"/>
  </w:num>
  <w:num w:numId="37">
    <w:abstractNumId w:val="45"/>
  </w:num>
  <w:num w:numId="38">
    <w:abstractNumId w:val="26"/>
  </w:num>
  <w:num w:numId="39">
    <w:abstractNumId w:val="11"/>
  </w:num>
  <w:num w:numId="40">
    <w:abstractNumId w:val="38"/>
  </w:num>
  <w:num w:numId="41">
    <w:abstractNumId w:val="39"/>
  </w:num>
  <w:num w:numId="42">
    <w:abstractNumId w:val="48"/>
  </w:num>
  <w:num w:numId="43">
    <w:abstractNumId w:val="35"/>
  </w:num>
  <w:num w:numId="44">
    <w:abstractNumId w:val="14"/>
  </w:num>
  <w:num w:numId="45">
    <w:abstractNumId w:val="46"/>
  </w:num>
  <w:num w:numId="46">
    <w:abstractNumId w:val="23"/>
  </w:num>
  <w:num w:numId="47">
    <w:abstractNumId w:val="9"/>
  </w:num>
  <w:num w:numId="48">
    <w:abstractNumId w:val="21"/>
  </w:num>
  <w:num w:numId="49">
    <w:abstractNumId w:val="19"/>
  </w:num>
  <w:num w:numId="50">
    <w:abstractNumId w:val="47"/>
  </w:num>
  <w:num w:numId="51">
    <w:abstractNumId w:val="42"/>
  </w:num>
  <w:num w:numId="52">
    <w:abstractNumId w:val="13"/>
  </w:num>
  <w:num w:numId="53">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AD"/>
    <w:rsid w:val="00000FD3"/>
    <w:rsid w:val="00001B85"/>
    <w:rsid w:val="0000376E"/>
    <w:rsid w:val="000046C6"/>
    <w:rsid w:val="000068F7"/>
    <w:rsid w:val="000136C4"/>
    <w:rsid w:val="0001711E"/>
    <w:rsid w:val="00022217"/>
    <w:rsid w:val="00027FAE"/>
    <w:rsid w:val="00027FF1"/>
    <w:rsid w:val="00030BF6"/>
    <w:rsid w:val="000322AC"/>
    <w:rsid w:val="00040000"/>
    <w:rsid w:val="00040897"/>
    <w:rsid w:val="000436D2"/>
    <w:rsid w:val="00043CD3"/>
    <w:rsid w:val="00044C0A"/>
    <w:rsid w:val="00046737"/>
    <w:rsid w:val="0004720F"/>
    <w:rsid w:val="000552DA"/>
    <w:rsid w:val="000563C7"/>
    <w:rsid w:val="000653CA"/>
    <w:rsid w:val="00066FA8"/>
    <w:rsid w:val="000712D7"/>
    <w:rsid w:val="000815D5"/>
    <w:rsid w:val="000830DF"/>
    <w:rsid w:val="000834AD"/>
    <w:rsid w:val="000838CB"/>
    <w:rsid w:val="00085FDD"/>
    <w:rsid w:val="00092F71"/>
    <w:rsid w:val="00093943"/>
    <w:rsid w:val="0009510F"/>
    <w:rsid w:val="0009601B"/>
    <w:rsid w:val="00096E24"/>
    <w:rsid w:val="000A420F"/>
    <w:rsid w:val="000A4A6F"/>
    <w:rsid w:val="000A575C"/>
    <w:rsid w:val="000A7C3C"/>
    <w:rsid w:val="000B030B"/>
    <w:rsid w:val="000B0BAD"/>
    <w:rsid w:val="000B552F"/>
    <w:rsid w:val="000C66AA"/>
    <w:rsid w:val="000C708B"/>
    <w:rsid w:val="000D1B47"/>
    <w:rsid w:val="000D5F82"/>
    <w:rsid w:val="000D6CE4"/>
    <w:rsid w:val="000D7606"/>
    <w:rsid w:val="000E3EF5"/>
    <w:rsid w:val="000E6862"/>
    <w:rsid w:val="000F1F2A"/>
    <w:rsid w:val="000F2A74"/>
    <w:rsid w:val="000F6578"/>
    <w:rsid w:val="00100251"/>
    <w:rsid w:val="001002CF"/>
    <w:rsid w:val="0010055E"/>
    <w:rsid w:val="00100688"/>
    <w:rsid w:val="0010196C"/>
    <w:rsid w:val="001024E6"/>
    <w:rsid w:val="0010258B"/>
    <w:rsid w:val="0010330E"/>
    <w:rsid w:val="00113E86"/>
    <w:rsid w:val="00115BD3"/>
    <w:rsid w:val="00120C56"/>
    <w:rsid w:val="0013110F"/>
    <w:rsid w:val="001328E6"/>
    <w:rsid w:val="00135D4A"/>
    <w:rsid w:val="00136D6C"/>
    <w:rsid w:val="001438FE"/>
    <w:rsid w:val="00151608"/>
    <w:rsid w:val="00152CB8"/>
    <w:rsid w:val="00155652"/>
    <w:rsid w:val="0016036F"/>
    <w:rsid w:val="001607FE"/>
    <w:rsid w:val="0016126E"/>
    <w:rsid w:val="0016319F"/>
    <w:rsid w:val="00177286"/>
    <w:rsid w:val="00177765"/>
    <w:rsid w:val="00181A94"/>
    <w:rsid w:val="00184371"/>
    <w:rsid w:val="001859ED"/>
    <w:rsid w:val="00192A86"/>
    <w:rsid w:val="001A0C5D"/>
    <w:rsid w:val="001A0CFF"/>
    <w:rsid w:val="001A4A81"/>
    <w:rsid w:val="001A68FF"/>
    <w:rsid w:val="001B0DC1"/>
    <w:rsid w:val="001B5863"/>
    <w:rsid w:val="001B6C17"/>
    <w:rsid w:val="001C11F6"/>
    <w:rsid w:val="001C2049"/>
    <w:rsid w:val="001C336E"/>
    <w:rsid w:val="001C5E95"/>
    <w:rsid w:val="001D21DD"/>
    <w:rsid w:val="001D2490"/>
    <w:rsid w:val="001E18FB"/>
    <w:rsid w:val="001E3C62"/>
    <w:rsid w:val="001F3445"/>
    <w:rsid w:val="001F3A97"/>
    <w:rsid w:val="001F4642"/>
    <w:rsid w:val="001F5681"/>
    <w:rsid w:val="001F6123"/>
    <w:rsid w:val="001F7A3E"/>
    <w:rsid w:val="00203EB8"/>
    <w:rsid w:val="0021163C"/>
    <w:rsid w:val="00213B6C"/>
    <w:rsid w:val="00216D24"/>
    <w:rsid w:val="00217118"/>
    <w:rsid w:val="002262AE"/>
    <w:rsid w:val="00226BBA"/>
    <w:rsid w:val="002320CA"/>
    <w:rsid w:val="00232A11"/>
    <w:rsid w:val="00235B97"/>
    <w:rsid w:val="00236A82"/>
    <w:rsid w:val="002373FB"/>
    <w:rsid w:val="00241302"/>
    <w:rsid w:val="00242379"/>
    <w:rsid w:val="00243F18"/>
    <w:rsid w:val="002453BA"/>
    <w:rsid w:val="0025050E"/>
    <w:rsid w:val="00251404"/>
    <w:rsid w:val="00254922"/>
    <w:rsid w:val="00255966"/>
    <w:rsid w:val="002600B2"/>
    <w:rsid w:val="002601D5"/>
    <w:rsid w:val="00262FD2"/>
    <w:rsid w:val="0026319D"/>
    <w:rsid w:val="00264AE1"/>
    <w:rsid w:val="002661EB"/>
    <w:rsid w:val="0027483B"/>
    <w:rsid w:val="00280AE6"/>
    <w:rsid w:val="00282097"/>
    <w:rsid w:val="002821A0"/>
    <w:rsid w:val="00282EBF"/>
    <w:rsid w:val="002869D3"/>
    <w:rsid w:val="0029041F"/>
    <w:rsid w:val="002A48AB"/>
    <w:rsid w:val="002B4B4E"/>
    <w:rsid w:val="002B54BA"/>
    <w:rsid w:val="002B5DAF"/>
    <w:rsid w:val="002C1702"/>
    <w:rsid w:val="002D4D3C"/>
    <w:rsid w:val="002D4D80"/>
    <w:rsid w:val="002D509B"/>
    <w:rsid w:val="002D73EF"/>
    <w:rsid w:val="002E2746"/>
    <w:rsid w:val="002E2EB8"/>
    <w:rsid w:val="002E5DD5"/>
    <w:rsid w:val="002F222A"/>
    <w:rsid w:val="002F7814"/>
    <w:rsid w:val="003041E9"/>
    <w:rsid w:val="00307858"/>
    <w:rsid w:val="0031074B"/>
    <w:rsid w:val="003116F1"/>
    <w:rsid w:val="00315D08"/>
    <w:rsid w:val="00321C32"/>
    <w:rsid w:val="0032215E"/>
    <w:rsid w:val="003246D3"/>
    <w:rsid w:val="00325A89"/>
    <w:rsid w:val="0033294F"/>
    <w:rsid w:val="00345DCF"/>
    <w:rsid w:val="003527A1"/>
    <w:rsid w:val="00353732"/>
    <w:rsid w:val="00354A10"/>
    <w:rsid w:val="00356463"/>
    <w:rsid w:val="003572FB"/>
    <w:rsid w:val="00365137"/>
    <w:rsid w:val="003667FB"/>
    <w:rsid w:val="00367DE4"/>
    <w:rsid w:val="00370460"/>
    <w:rsid w:val="003729FA"/>
    <w:rsid w:val="00374FBB"/>
    <w:rsid w:val="00376121"/>
    <w:rsid w:val="00377040"/>
    <w:rsid w:val="0038034B"/>
    <w:rsid w:val="003803C2"/>
    <w:rsid w:val="0038232E"/>
    <w:rsid w:val="00385715"/>
    <w:rsid w:val="00385CA1"/>
    <w:rsid w:val="00385DB6"/>
    <w:rsid w:val="00391150"/>
    <w:rsid w:val="0039432F"/>
    <w:rsid w:val="00395695"/>
    <w:rsid w:val="003961F1"/>
    <w:rsid w:val="0039759F"/>
    <w:rsid w:val="003A0641"/>
    <w:rsid w:val="003A2C5A"/>
    <w:rsid w:val="003A4991"/>
    <w:rsid w:val="003B0446"/>
    <w:rsid w:val="003B1CB6"/>
    <w:rsid w:val="003B1D64"/>
    <w:rsid w:val="003C01C3"/>
    <w:rsid w:val="003C2443"/>
    <w:rsid w:val="003C49A6"/>
    <w:rsid w:val="003C52BF"/>
    <w:rsid w:val="003C70C9"/>
    <w:rsid w:val="003D16F1"/>
    <w:rsid w:val="003D3866"/>
    <w:rsid w:val="003D3FDE"/>
    <w:rsid w:val="003E008A"/>
    <w:rsid w:val="003E4491"/>
    <w:rsid w:val="003E4649"/>
    <w:rsid w:val="003E51AF"/>
    <w:rsid w:val="003F0C5E"/>
    <w:rsid w:val="003F597D"/>
    <w:rsid w:val="004009D0"/>
    <w:rsid w:val="00402648"/>
    <w:rsid w:val="00402AF6"/>
    <w:rsid w:val="00402DCD"/>
    <w:rsid w:val="00403A87"/>
    <w:rsid w:val="004122F0"/>
    <w:rsid w:val="00414EE6"/>
    <w:rsid w:val="004200DF"/>
    <w:rsid w:val="00422D85"/>
    <w:rsid w:val="00422EC7"/>
    <w:rsid w:val="00425251"/>
    <w:rsid w:val="004266D1"/>
    <w:rsid w:val="00427425"/>
    <w:rsid w:val="00432AD1"/>
    <w:rsid w:val="00435D4D"/>
    <w:rsid w:val="00436E41"/>
    <w:rsid w:val="00446E45"/>
    <w:rsid w:val="00450B36"/>
    <w:rsid w:val="00455A04"/>
    <w:rsid w:val="00455DC0"/>
    <w:rsid w:val="00462EA4"/>
    <w:rsid w:val="00462FA1"/>
    <w:rsid w:val="0046570B"/>
    <w:rsid w:val="00470D62"/>
    <w:rsid w:val="00481D06"/>
    <w:rsid w:val="00487308"/>
    <w:rsid w:val="00492AD6"/>
    <w:rsid w:val="00495C26"/>
    <w:rsid w:val="004A7EBF"/>
    <w:rsid w:val="004B21DB"/>
    <w:rsid w:val="004B287D"/>
    <w:rsid w:val="004B5597"/>
    <w:rsid w:val="004C15D6"/>
    <w:rsid w:val="004C3781"/>
    <w:rsid w:val="004C5BF3"/>
    <w:rsid w:val="004C5F75"/>
    <w:rsid w:val="004C6EDA"/>
    <w:rsid w:val="004D1937"/>
    <w:rsid w:val="004D3F05"/>
    <w:rsid w:val="004D4407"/>
    <w:rsid w:val="004D602B"/>
    <w:rsid w:val="004E1CEF"/>
    <w:rsid w:val="004E52A1"/>
    <w:rsid w:val="004F047D"/>
    <w:rsid w:val="005023AB"/>
    <w:rsid w:val="005026DC"/>
    <w:rsid w:val="0050492D"/>
    <w:rsid w:val="00507855"/>
    <w:rsid w:val="005155DA"/>
    <w:rsid w:val="00521F21"/>
    <w:rsid w:val="00524D55"/>
    <w:rsid w:val="00527CAA"/>
    <w:rsid w:val="00530ABE"/>
    <w:rsid w:val="005366A5"/>
    <w:rsid w:val="005376BF"/>
    <w:rsid w:val="00537A4E"/>
    <w:rsid w:val="0054448D"/>
    <w:rsid w:val="005448A4"/>
    <w:rsid w:val="0054773C"/>
    <w:rsid w:val="00556C85"/>
    <w:rsid w:val="005617D0"/>
    <w:rsid w:val="00562671"/>
    <w:rsid w:val="00565DC1"/>
    <w:rsid w:val="00565F0B"/>
    <w:rsid w:val="0056701F"/>
    <w:rsid w:val="0057169B"/>
    <w:rsid w:val="00576C7B"/>
    <w:rsid w:val="0058055D"/>
    <w:rsid w:val="0058056A"/>
    <w:rsid w:val="00581E5F"/>
    <w:rsid w:val="00585A04"/>
    <w:rsid w:val="0058787B"/>
    <w:rsid w:val="00592CC8"/>
    <w:rsid w:val="00594014"/>
    <w:rsid w:val="005A2BBA"/>
    <w:rsid w:val="005A4E35"/>
    <w:rsid w:val="005B6BCB"/>
    <w:rsid w:val="005D1274"/>
    <w:rsid w:val="005D483B"/>
    <w:rsid w:val="005D503C"/>
    <w:rsid w:val="005E53A3"/>
    <w:rsid w:val="005F2345"/>
    <w:rsid w:val="005F3D22"/>
    <w:rsid w:val="005F4299"/>
    <w:rsid w:val="00602468"/>
    <w:rsid w:val="00602ACF"/>
    <w:rsid w:val="00602DF8"/>
    <w:rsid w:val="00606CF4"/>
    <w:rsid w:val="0061058F"/>
    <w:rsid w:val="00611662"/>
    <w:rsid w:val="00611D94"/>
    <w:rsid w:val="00612356"/>
    <w:rsid w:val="00613587"/>
    <w:rsid w:val="00614174"/>
    <w:rsid w:val="006165AF"/>
    <w:rsid w:val="00617658"/>
    <w:rsid w:val="00617E86"/>
    <w:rsid w:val="0062052E"/>
    <w:rsid w:val="00637069"/>
    <w:rsid w:val="006456E7"/>
    <w:rsid w:val="00645A0A"/>
    <w:rsid w:val="006469FA"/>
    <w:rsid w:val="006505F3"/>
    <w:rsid w:val="00654891"/>
    <w:rsid w:val="0066520D"/>
    <w:rsid w:val="00670F18"/>
    <w:rsid w:val="00671C83"/>
    <w:rsid w:val="00682290"/>
    <w:rsid w:val="00685929"/>
    <w:rsid w:val="00685BE4"/>
    <w:rsid w:val="006864BF"/>
    <w:rsid w:val="00686816"/>
    <w:rsid w:val="00686D75"/>
    <w:rsid w:val="006927B3"/>
    <w:rsid w:val="00692EEA"/>
    <w:rsid w:val="006A1E05"/>
    <w:rsid w:val="006A5FD2"/>
    <w:rsid w:val="006A6929"/>
    <w:rsid w:val="006A76B8"/>
    <w:rsid w:val="006B0A01"/>
    <w:rsid w:val="006B18A4"/>
    <w:rsid w:val="006B2950"/>
    <w:rsid w:val="006B39C3"/>
    <w:rsid w:val="006B64C5"/>
    <w:rsid w:val="006B75F0"/>
    <w:rsid w:val="006C1CB6"/>
    <w:rsid w:val="006C2043"/>
    <w:rsid w:val="006C279B"/>
    <w:rsid w:val="006C6DB8"/>
    <w:rsid w:val="006C75C9"/>
    <w:rsid w:val="006D2930"/>
    <w:rsid w:val="006D2B1C"/>
    <w:rsid w:val="006D63D3"/>
    <w:rsid w:val="00701E39"/>
    <w:rsid w:val="0070275E"/>
    <w:rsid w:val="00703AF9"/>
    <w:rsid w:val="007073EB"/>
    <w:rsid w:val="00710607"/>
    <w:rsid w:val="0071167D"/>
    <w:rsid w:val="00715118"/>
    <w:rsid w:val="00716848"/>
    <w:rsid w:val="0072195C"/>
    <w:rsid w:val="00726A91"/>
    <w:rsid w:val="007371E8"/>
    <w:rsid w:val="007471D5"/>
    <w:rsid w:val="00753AC0"/>
    <w:rsid w:val="00755CB8"/>
    <w:rsid w:val="0076002F"/>
    <w:rsid w:val="007624FD"/>
    <w:rsid w:val="00762C49"/>
    <w:rsid w:val="00765562"/>
    <w:rsid w:val="00766606"/>
    <w:rsid w:val="00767F7E"/>
    <w:rsid w:val="00772D3D"/>
    <w:rsid w:val="007732B0"/>
    <w:rsid w:val="007739F5"/>
    <w:rsid w:val="00773FC8"/>
    <w:rsid w:val="007850D7"/>
    <w:rsid w:val="00787B3C"/>
    <w:rsid w:val="0079017B"/>
    <w:rsid w:val="00792121"/>
    <w:rsid w:val="007960C2"/>
    <w:rsid w:val="007A31A1"/>
    <w:rsid w:val="007A7C57"/>
    <w:rsid w:val="007B6572"/>
    <w:rsid w:val="007B69AA"/>
    <w:rsid w:val="007C7C82"/>
    <w:rsid w:val="007D5656"/>
    <w:rsid w:val="007D732C"/>
    <w:rsid w:val="007E25F8"/>
    <w:rsid w:val="007E46A4"/>
    <w:rsid w:val="007E4EA4"/>
    <w:rsid w:val="007F4367"/>
    <w:rsid w:val="007F48BB"/>
    <w:rsid w:val="007F5C0C"/>
    <w:rsid w:val="0080385A"/>
    <w:rsid w:val="00803E69"/>
    <w:rsid w:val="008108A0"/>
    <w:rsid w:val="00810E9F"/>
    <w:rsid w:val="00812580"/>
    <w:rsid w:val="008134DF"/>
    <w:rsid w:val="00813F39"/>
    <w:rsid w:val="00816B8F"/>
    <w:rsid w:val="0081747D"/>
    <w:rsid w:val="0082275D"/>
    <w:rsid w:val="00822808"/>
    <w:rsid w:val="008251C7"/>
    <w:rsid w:val="00831122"/>
    <w:rsid w:val="008322FB"/>
    <w:rsid w:val="00843606"/>
    <w:rsid w:val="00844F06"/>
    <w:rsid w:val="00854447"/>
    <w:rsid w:val="00862406"/>
    <w:rsid w:val="00864743"/>
    <w:rsid w:val="00867E89"/>
    <w:rsid w:val="008721AE"/>
    <w:rsid w:val="00872F2F"/>
    <w:rsid w:val="008731EB"/>
    <w:rsid w:val="00877A38"/>
    <w:rsid w:val="008854B7"/>
    <w:rsid w:val="00886BE3"/>
    <w:rsid w:val="00893DD9"/>
    <w:rsid w:val="008A3D48"/>
    <w:rsid w:val="008A436E"/>
    <w:rsid w:val="008A5AB8"/>
    <w:rsid w:val="008A7246"/>
    <w:rsid w:val="008B234B"/>
    <w:rsid w:val="008B2F18"/>
    <w:rsid w:val="008B53E3"/>
    <w:rsid w:val="008C0271"/>
    <w:rsid w:val="008C0D1D"/>
    <w:rsid w:val="008C629D"/>
    <w:rsid w:val="008C74C8"/>
    <w:rsid w:val="008C791E"/>
    <w:rsid w:val="008D0E86"/>
    <w:rsid w:val="008D3C4C"/>
    <w:rsid w:val="008E47D8"/>
    <w:rsid w:val="008E4B39"/>
    <w:rsid w:val="008E577A"/>
    <w:rsid w:val="008F0E27"/>
    <w:rsid w:val="008F27A5"/>
    <w:rsid w:val="008F2CE2"/>
    <w:rsid w:val="008F6DF9"/>
    <w:rsid w:val="00904CBE"/>
    <w:rsid w:val="0090673E"/>
    <w:rsid w:val="00914AE9"/>
    <w:rsid w:val="009174DB"/>
    <w:rsid w:val="009201FE"/>
    <w:rsid w:val="0092031F"/>
    <w:rsid w:val="00921D1A"/>
    <w:rsid w:val="009233D7"/>
    <w:rsid w:val="00931C13"/>
    <w:rsid w:val="009329BE"/>
    <w:rsid w:val="009342F4"/>
    <w:rsid w:val="009421DC"/>
    <w:rsid w:val="009447F4"/>
    <w:rsid w:val="0094722A"/>
    <w:rsid w:val="00953395"/>
    <w:rsid w:val="009538CE"/>
    <w:rsid w:val="00954D32"/>
    <w:rsid w:val="0095516F"/>
    <w:rsid w:val="0095679F"/>
    <w:rsid w:val="00960E1A"/>
    <w:rsid w:val="009622C6"/>
    <w:rsid w:val="00964B70"/>
    <w:rsid w:val="00967A28"/>
    <w:rsid w:val="0097035B"/>
    <w:rsid w:val="00970FCC"/>
    <w:rsid w:val="00974CD2"/>
    <w:rsid w:val="009750BF"/>
    <w:rsid w:val="00976BED"/>
    <w:rsid w:val="00984CAD"/>
    <w:rsid w:val="009877B6"/>
    <w:rsid w:val="0099376A"/>
    <w:rsid w:val="00995F52"/>
    <w:rsid w:val="009A1DC5"/>
    <w:rsid w:val="009A1E9A"/>
    <w:rsid w:val="009B2534"/>
    <w:rsid w:val="009B3308"/>
    <w:rsid w:val="009B4D29"/>
    <w:rsid w:val="009B5D01"/>
    <w:rsid w:val="009B6256"/>
    <w:rsid w:val="009B6EC1"/>
    <w:rsid w:val="009C19EA"/>
    <w:rsid w:val="009C7BC9"/>
    <w:rsid w:val="009D5A9D"/>
    <w:rsid w:val="009E1BC9"/>
    <w:rsid w:val="009E3418"/>
    <w:rsid w:val="009E4D5F"/>
    <w:rsid w:val="009F0664"/>
    <w:rsid w:val="009F2874"/>
    <w:rsid w:val="009F4F4D"/>
    <w:rsid w:val="00A012B5"/>
    <w:rsid w:val="00A064EB"/>
    <w:rsid w:val="00A10DF5"/>
    <w:rsid w:val="00A163D8"/>
    <w:rsid w:val="00A16B63"/>
    <w:rsid w:val="00A17EF7"/>
    <w:rsid w:val="00A265FA"/>
    <w:rsid w:val="00A277A9"/>
    <w:rsid w:val="00A279F1"/>
    <w:rsid w:val="00A302D4"/>
    <w:rsid w:val="00A31702"/>
    <w:rsid w:val="00A324C7"/>
    <w:rsid w:val="00A33846"/>
    <w:rsid w:val="00A35941"/>
    <w:rsid w:val="00A35EA5"/>
    <w:rsid w:val="00A4152B"/>
    <w:rsid w:val="00A416B8"/>
    <w:rsid w:val="00A45322"/>
    <w:rsid w:val="00A462C9"/>
    <w:rsid w:val="00A510E9"/>
    <w:rsid w:val="00A522C0"/>
    <w:rsid w:val="00A53A0E"/>
    <w:rsid w:val="00A646A5"/>
    <w:rsid w:val="00A64C6F"/>
    <w:rsid w:val="00A714A0"/>
    <w:rsid w:val="00A72BB1"/>
    <w:rsid w:val="00A81F68"/>
    <w:rsid w:val="00A8207C"/>
    <w:rsid w:val="00A8498C"/>
    <w:rsid w:val="00A860AA"/>
    <w:rsid w:val="00A861AB"/>
    <w:rsid w:val="00A87E5F"/>
    <w:rsid w:val="00A96958"/>
    <w:rsid w:val="00AA1CEF"/>
    <w:rsid w:val="00AA5972"/>
    <w:rsid w:val="00AB25D0"/>
    <w:rsid w:val="00AB5E72"/>
    <w:rsid w:val="00AB78CA"/>
    <w:rsid w:val="00AC06C3"/>
    <w:rsid w:val="00AC6C8B"/>
    <w:rsid w:val="00AC7F6F"/>
    <w:rsid w:val="00AD708C"/>
    <w:rsid w:val="00AE214D"/>
    <w:rsid w:val="00AE2242"/>
    <w:rsid w:val="00AF1C2F"/>
    <w:rsid w:val="00AF4494"/>
    <w:rsid w:val="00B04886"/>
    <w:rsid w:val="00B04EB0"/>
    <w:rsid w:val="00B05378"/>
    <w:rsid w:val="00B1018B"/>
    <w:rsid w:val="00B13F66"/>
    <w:rsid w:val="00B15114"/>
    <w:rsid w:val="00B17900"/>
    <w:rsid w:val="00B23120"/>
    <w:rsid w:val="00B232A2"/>
    <w:rsid w:val="00B24C30"/>
    <w:rsid w:val="00B255AA"/>
    <w:rsid w:val="00B31905"/>
    <w:rsid w:val="00B3294F"/>
    <w:rsid w:val="00B33ED2"/>
    <w:rsid w:val="00B407B3"/>
    <w:rsid w:val="00B413CD"/>
    <w:rsid w:val="00B52391"/>
    <w:rsid w:val="00B55817"/>
    <w:rsid w:val="00B578DA"/>
    <w:rsid w:val="00B61C0A"/>
    <w:rsid w:val="00B62590"/>
    <w:rsid w:val="00B662D4"/>
    <w:rsid w:val="00B66F90"/>
    <w:rsid w:val="00B6761D"/>
    <w:rsid w:val="00B70DD2"/>
    <w:rsid w:val="00B71D19"/>
    <w:rsid w:val="00B726C9"/>
    <w:rsid w:val="00B74C8D"/>
    <w:rsid w:val="00B76079"/>
    <w:rsid w:val="00B814D5"/>
    <w:rsid w:val="00B93AE9"/>
    <w:rsid w:val="00B96231"/>
    <w:rsid w:val="00B977D2"/>
    <w:rsid w:val="00BA0DBB"/>
    <w:rsid w:val="00BA3170"/>
    <w:rsid w:val="00BA31A5"/>
    <w:rsid w:val="00BB07CA"/>
    <w:rsid w:val="00BB60F9"/>
    <w:rsid w:val="00BC0DAA"/>
    <w:rsid w:val="00BC2380"/>
    <w:rsid w:val="00BC431E"/>
    <w:rsid w:val="00BD2A2A"/>
    <w:rsid w:val="00BD42F4"/>
    <w:rsid w:val="00BD552B"/>
    <w:rsid w:val="00BE0F47"/>
    <w:rsid w:val="00BE7483"/>
    <w:rsid w:val="00BF21AD"/>
    <w:rsid w:val="00BF29ED"/>
    <w:rsid w:val="00BF2A85"/>
    <w:rsid w:val="00BF33F9"/>
    <w:rsid w:val="00C00070"/>
    <w:rsid w:val="00C00B91"/>
    <w:rsid w:val="00C04C34"/>
    <w:rsid w:val="00C06EF7"/>
    <w:rsid w:val="00C13D66"/>
    <w:rsid w:val="00C15E74"/>
    <w:rsid w:val="00C17ECE"/>
    <w:rsid w:val="00C21EDC"/>
    <w:rsid w:val="00C2294B"/>
    <w:rsid w:val="00C2739C"/>
    <w:rsid w:val="00C30F8A"/>
    <w:rsid w:val="00C31088"/>
    <w:rsid w:val="00C37044"/>
    <w:rsid w:val="00C4241B"/>
    <w:rsid w:val="00C506EF"/>
    <w:rsid w:val="00C5697F"/>
    <w:rsid w:val="00C65A3B"/>
    <w:rsid w:val="00C714CF"/>
    <w:rsid w:val="00C75059"/>
    <w:rsid w:val="00C80ADD"/>
    <w:rsid w:val="00C8138E"/>
    <w:rsid w:val="00C81699"/>
    <w:rsid w:val="00C91CC3"/>
    <w:rsid w:val="00C92F29"/>
    <w:rsid w:val="00C959A5"/>
    <w:rsid w:val="00C97764"/>
    <w:rsid w:val="00CA75B9"/>
    <w:rsid w:val="00CB1C38"/>
    <w:rsid w:val="00CB28E8"/>
    <w:rsid w:val="00CB40C3"/>
    <w:rsid w:val="00CC1640"/>
    <w:rsid w:val="00CC69E9"/>
    <w:rsid w:val="00CC6A63"/>
    <w:rsid w:val="00CD2354"/>
    <w:rsid w:val="00CE0D66"/>
    <w:rsid w:val="00CE66F0"/>
    <w:rsid w:val="00CF2EC3"/>
    <w:rsid w:val="00CF4066"/>
    <w:rsid w:val="00D0045B"/>
    <w:rsid w:val="00D01001"/>
    <w:rsid w:val="00D0258C"/>
    <w:rsid w:val="00D046AD"/>
    <w:rsid w:val="00D054DA"/>
    <w:rsid w:val="00D10EA6"/>
    <w:rsid w:val="00D11400"/>
    <w:rsid w:val="00D15B30"/>
    <w:rsid w:val="00D15C28"/>
    <w:rsid w:val="00D26B53"/>
    <w:rsid w:val="00D27560"/>
    <w:rsid w:val="00D32977"/>
    <w:rsid w:val="00D42D14"/>
    <w:rsid w:val="00D53B49"/>
    <w:rsid w:val="00D56F20"/>
    <w:rsid w:val="00D60127"/>
    <w:rsid w:val="00D602AA"/>
    <w:rsid w:val="00D60535"/>
    <w:rsid w:val="00D614EE"/>
    <w:rsid w:val="00D620B2"/>
    <w:rsid w:val="00D66F72"/>
    <w:rsid w:val="00D73D56"/>
    <w:rsid w:val="00D761AA"/>
    <w:rsid w:val="00D777F4"/>
    <w:rsid w:val="00D9081F"/>
    <w:rsid w:val="00DA0F1A"/>
    <w:rsid w:val="00DA2967"/>
    <w:rsid w:val="00DA3F6D"/>
    <w:rsid w:val="00DB0E86"/>
    <w:rsid w:val="00DB316D"/>
    <w:rsid w:val="00DB41CA"/>
    <w:rsid w:val="00DB4267"/>
    <w:rsid w:val="00DB4B23"/>
    <w:rsid w:val="00DB5921"/>
    <w:rsid w:val="00DB7E1C"/>
    <w:rsid w:val="00DC099C"/>
    <w:rsid w:val="00DC09F7"/>
    <w:rsid w:val="00DC4D53"/>
    <w:rsid w:val="00DD1333"/>
    <w:rsid w:val="00DD3F2A"/>
    <w:rsid w:val="00DD4352"/>
    <w:rsid w:val="00DD4EAA"/>
    <w:rsid w:val="00DD6463"/>
    <w:rsid w:val="00DE1586"/>
    <w:rsid w:val="00DE1BBB"/>
    <w:rsid w:val="00DE2714"/>
    <w:rsid w:val="00DE54F9"/>
    <w:rsid w:val="00DE6FA8"/>
    <w:rsid w:val="00DE7F7F"/>
    <w:rsid w:val="00DF17FB"/>
    <w:rsid w:val="00DF1DBD"/>
    <w:rsid w:val="00DF5A99"/>
    <w:rsid w:val="00DF757F"/>
    <w:rsid w:val="00E026B3"/>
    <w:rsid w:val="00E0387B"/>
    <w:rsid w:val="00E05D0A"/>
    <w:rsid w:val="00E16DBE"/>
    <w:rsid w:val="00E24619"/>
    <w:rsid w:val="00E26FB1"/>
    <w:rsid w:val="00E27A4D"/>
    <w:rsid w:val="00E30E78"/>
    <w:rsid w:val="00E32004"/>
    <w:rsid w:val="00E322E6"/>
    <w:rsid w:val="00E373DE"/>
    <w:rsid w:val="00E500DD"/>
    <w:rsid w:val="00E51418"/>
    <w:rsid w:val="00E516E2"/>
    <w:rsid w:val="00E519AC"/>
    <w:rsid w:val="00E5577A"/>
    <w:rsid w:val="00E57770"/>
    <w:rsid w:val="00E61E1C"/>
    <w:rsid w:val="00E62FD5"/>
    <w:rsid w:val="00E64571"/>
    <w:rsid w:val="00E64603"/>
    <w:rsid w:val="00E6533A"/>
    <w:rsid w:val="00E6665C"/>
    <w:rsid w:val="00E66811"/>
    <w:rsid w:val="00E71A5F"/>
    <w:rsid w:val="00E71D55"/>
    <w:rsid w:val="00E73F55"/>
    <w:rsid w:val="00E76638"/>
    <w:rsid w:val="00E86F9E"/>
    <w:rsid w:val="00E90B11"/>
    <w:rsid w:val="00E96A75"/>
    <w:rsid w:val="00EA13AF"/>
    <w:rsid w:val="00EB23F2"/>
    <w:rsid w:val="00EB4E24"/>
    <w:rsid w:val="00EC3040"/>
    <w:rsid w:val="00EC42DD"/>
    <w:rsid w:val="00EC5735"/>
    <w:rsid w:val="00ED2B6A"/>
    <w:rsid w:val="00ED3A81"/>
    <w:rsid w:val="00EE115E"/>
    <w:rsid w:val="00EE1653"/>
    <w:rsid w:val="00EE2250"/>
    <w:rsid w:val="00EE5B90"/>
    <w:rsid w:val="00EE7C3E"/>
    <w:rsid w:val="00EF16F2"/>
    <w:rsid w:val="00EF2762"/>
    <w:rsid w:val="00EF3AE6"/>
    <w:rsid w:val="00EF3E06"/>
    <w:rsid w:val="00EF6DD4"/>
    <w:rsid w:val="00EF7430"/>
    <w:rsid w:val="00F05CA4"/>
    <w:rsid w:val="00F2461C"/>
    <w:rsid w:val="00F269A6"/>
    <w:rsid w:val="00F27B36"/>
    <w:rsid w:val="00F304A3"/>
    <w:rsid w:val="00F34A8D"/>
    <w:rsid w:val="00F35358"/>
    <w:rsid w:val="00F40BB2"/>
    <w:rsid w:val="00F431E3"/>
    <w:rsid w:val="00F526B1"/>
    <w:rsid w:val="00F61958"/>
    <w:rsid w:val="00F64A94"/>
    <w:rsid w:val="00F64B98"/>
    <w:rsid w:val="00F67E0B"/>
    <w:rsid w:val="00F70C35"/>
    <w:rsid w:val="00F774DD"/>
    <w:rsid w:val="00F8391A"/>
    <w:rsid w:val="00FA0F99"/>
    <w:rsid w:val="00FA1589"/>
    <w:rsid w:val="00FA1E3A"/>
    <w:rsid w:val="00FA23EB"/>
    <w:rsid w:val="00FA2BCA"/>
    <w:rsid w:val="00FA378E"/>
    <w:rsid w:val="00FB5BD6"/>
    <w:rsid w:val="00FB67E7"/>
    <w:rsid w:val="00FB6B48"/>
    <w:rsid w:val="00FC061F"/>
    <w:rsid w:val="00FD46BF"/>
    <w:rsid w:val="00FE038B"/>
    <w:rsid w:val="00FE1BF6"/>
    <w:rsid w:val="00FE3391"/>
    <w:rsid w:val="00FE370B"/>
    <w:rsid w:val="00FE4495"/>
    <w:rsid w:val="00FE498F"/>
    <w:rsid w:val="00FE5367"/>
    <w:rsid w:val="00FE5EFA"/>
    <w:rsid w:val="00FE7B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9BAE"/>
  <w15:docId w15:val="{F8F17EB8-152B-48F2-B692-D62031F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64BF"/>
    <w:pPr>
      <w:spacing w:after="60"/>
    </w:pPr>
    <w:rPr>
      <w:rFonts w:ascii="Arial" w:hAnsi="Arial"/>
      <w:szCs w:val="24"/>
      <w:lang w:eastAsia="en-US"/>
    </w:rPr>
  </w:style>
  <w:style w:type="paragraph" w:styleId="Heading1">
    <w:name w:val="heading 1"/>
    <w:aliases w:val="16 pt - 1."/>
    <w:basedOn w:val="Normal"/>
    <w:next w:val="Normal"/>
    <w:autoRedefine/>
    <w:qFormat/>
    <w:rsid w:val="005155DA"/>
    <w:pPr>
      <w:keepNext/>
      <w:keepLines/>
      <w:numPr>
        <w:numId w:val="13"/>
      </w:numPr>
      <w:tabs>
        <w:tab w:val="clear" w:pos="0"/>
        <w:tab w:val="left" w:pos="851"/>
      </w:tabs>
      <w:suppressAutoHyphens/>
      <w:spacing w:before="240"/>
      <w:ind w:hanging="851"/>
      <w:outlineLvl w:val="0"/>
    </w:pPr>
    <w:rPr>
      <w:rFonts w:ascii="Arial Bold" w:hAnsi="Arial Bold" w:cs="Arial"/>
      <w:b/>
      <w:bCs/>
      <w:color w:val="000000"/>
      <w:sz w:val="36"/>
      <w:lang w:val="en-GB" w:eastAsia="en-AU"/>
    </w:rPr>
  </w:style>
  <w:style w:type="paragraph" w:styleId="Heading2">
    <w:name w:val="heading 2"/>
    <w:aliases w:val="14 pt - 1.1"/>
    <w:basedOn w:val="Normal"/>
    <w:next w:val="Normal"/>
    <w:link w:val="Heading2Char"/>
    <w:autoRedefine/>
    <w:qFormat/>
    <w:rsid w:val="00216D24"/>
    <w:pPr>
      <w:keepNext/>
      <w:keepLines/>
      <w:numPr>
        <w:ilvl w:val="1"/>
        <w:numId w:val="13"/>
      </w:numPr>
      <w:tabs>
        <w:tab w:val="clear" w:pos="0"/>
      </w:tabs>
      <w:spacing w:before="380" w:after="120"/>
      <w:ind w:left="794" w:hanging="794"/>
      <w:contextualSpacing/>
      <w:outlineLvl w:val="1"/>
    </w:pPr>
    <w:rPr>
      <w:b/>
      <w:bCs/>
      <w:color w:val="000000"/>
      <w:sz w:val="32"/>
      <w:lang w:val="en-GB" w:eastAsia="en-AU"/>
    </w:rPr>
  </w:style>
  <w:style w:type="paragraph" w:styleId="Heading3">
    <w:name w:val="heading 3"/>
    <w:aliases w:val="12 pt - 1.1.1"/>
    <w:basedOn w:val="Heading1"/>
    <w:next w:val="Normal"/>
    <w:autoRedefine/>
    <w:qFormat/>
    <w:rsid w:val="00C91CC3"/>
    <w:pPr>
      <w:numPr>
        <w:ilvl w:val="2"/>
      </w:numPr>
      <w:tabs>
        <w:tab w:val="clear" w:pos="0"/>
      </w:tabs>
      <w:suppressAutoHyphens w:val="0"/>
      <w:spacing w:before="340" w:after="120"/>
      <w:ind w:hanging="851"/>
      <w:outlineLvl w:val="2"/>
    </w:pPr>
    <w:rPr>
      <w:bCs w:val="0"/>
      <w:kern w:val="28"/>
      <w:sz w:val="28"/>
      <w:szCs w:val="20"/>
    </w:rPr>
  </w:style>
  <w:style w:type="paragraph" w:styleId="Heading4">
    <w:name w:val="heading 4"/>
    <w:basedOn w:val="Normal"/>
    <w:next w:val="Normal"/>
    <w:autoRedefine/>
    <w:qFormat/>
    <w:rsid w:val="008E577A"/>
    <w:pPr>
      <w:numPr>
        <w:ilvl w:val="3"/>
        <w:numId w:val="13"/>
      </w:numPr>
      <w:tabs>
        <w:tab w:val="left" w:pos="851"/>
      </w:tabs>
      <w:spacing w:before="360" w:after="120"/>
      <w:outlineLvl w:val="3"/>
    </w:pPr>
    <w:rPr>
      <w:rFonts w:ascii="Arial Bold" w:hAnsi="Arial Bold"/>
      <w:b/>
      <w:sz w:val="24"/>
      <w:szCs w:val="20"/>
      <w:lang w:val="en-US" w:eastAsia="en-AU"/>
    </w:rPr>
  </w:style>
  <w:style w:type="paragraph" w:styleId="Heading5">
    <w:name w:val="heading 5"/>
    <w:aliases w:val="Block Label"/>
    <w:basedOn w:val="Normal"/>
    <w:next w:val="Normal"/>
    <w:link w:val="Heading5Char"/>
    <w:qFormat/>
    <w:rsid w:val="009447F4"/>
    <w:pPr>
      <w:numPr>
        <w:ilvl w:val="4"/>
        <w:numId w:val="13"/>
      </w:numPr>
      <w:tabs>
        <w:tab w:val="clear" w:pos="1575"/>
        <w:tab w:val="num" w:pos="1170"/>
      </w:tabs>
      <w:spacing w:before="360" w:after="120"/>
      <w:ind w:left="709" w:hanging="709"/>
      <w:outlineLvl w:val="4"/>
    </w:pPr>
    <w:rPr>
      <w:b/>
      <w:sz w:val="22"/>
      <w:szCs w:val="20"/>
      <w:lang w:val="en-US" w:eastAsia="en-AU"/>
    </w:rPr>
  </w:style>
  <w:style w:type="paragraph" w:styleId="Heading6">
    <w:name w:val="heading 6"/>
    <w:basedOn w:val="Normal"/>
    <w:next w:val="Normal"/>
    <w:link w:val="Heading6Char"/>
    <w:qFormat/>
    <w:rsid w:val="009447F4"/>
    <w:pPr>
      <w:keepNext/>
      <w:numPr>
        <w:ilvl w:val="5"/>
        <w:numId w:val="13"/>
      </w:numPr>
      <w:tabs>
        <w:tab w:val="clear" w:pos="1719"/>
      </w:tabs>
      <w:spacing w:before="180" w:after="120"/>
      <w:ind w:left="1152"/>
      <w:outlineLvl w:val="5"/>
    </w:pPr>
    <w:rPr>
      <w:b/>
      <w:bCs/>
      <w:lang w:eastAsia="en-AU"/>
    </w:rPr>
  </w:style>
  <w:style w:type="paragraph" w:styleId="Heading7">
    <w:name w:val="heading 7"/>
    <w:basedOn w:val="Normal"/>
    <w:next w:val="Normal"/>
    <w:qFormat/>
    <w:rsid w:val="006C6DB8"/>
    <w:pPr>
      <w:keepNext/>
      <w:numPr>
        <w:ilvl w:val="6"/>
        <w:numId w:val="13"/>
      </w:numPr>
      <w:spacing w:after="40"/>
      <w:outlineLvl w:val="6"/>
    </w:pPr>
    <w:rPr>
      <w:b/>
      <w:bCs/>
      <w:sz w:val="18"/>
    </w:rPr>
  </w:style>
  <w:style w:type="paragraph" w:styleId="Heading8">
    <w:name w:val="heading 8"/>
    <w:basedOn w:val="Normal"/>
    <w:next w:val="Normal"/>
    <w:qFormat/>
    <w:rsid w:val="006C6DB8"/>
    <w:pPr>
      <w:numPr>
        <w:ilvl w:val="7"/>
        <w:numId w:val="13"/>
      </w:numPr>
      <w:spacing w:before="240"/>
      <w:outlineLvl w:val="7"/>
    </w:pPr>
    <w:rPr>
      <w:rFonts w:ascii="Times New Roman" w:hAnsi="Times New Roman"/>
      <w:i/>
      <w:iCs/>
      <w:sz w:val="24"/>
    </w:rPr>
  </w:style>
  <w:style w:type="paragraph" w:styleId="Heading9">
    <w:name w:val="heading 9"/>
    <w:basedOn w:val="Normal"/>
    <w:next w:val="Normal"/>
    <w:qFormat/>
    <w:rsid w:val="006C6DB8"/>
    <w:pPr>
      <w:numPr>
        <w:ilvl w:val="8"/>
        <w:numId w:val="13"/>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F9E"/>
    <w:pPr>
      <w:tabs>
        <w:tab w:val="right" w:pos="9048"/>
      </w:tabs>
    </w:pPr>
    <w:rPr>
      <w:lang w:val="en-US"/>
    </w:rPr>
  </w:style>
  <w:style w:type="paragraph" w:styleId="Footer">
    <w:name w:val="footer"/>
    <w:aliases w:val="Fusszeile 2a"/>
    <w:basedOn w:val="Normal"/>
    <w:link w:val="FooterChar"/>
    <w:rsid w:val="00DB41CA"/>
    <w:pPr>
      <w:tabs>
        <w:tab w:val="right" w:pos="8959"/>
      </w:tabs>
    </w:pPr>
    <w:rPr>
      <w:sz w:val="16"/>
    </w:rPr>
  </w:style>
  <w:style w:type="paragraph" w:customStyle="1" w:styleId="CaptionFigure">
    <w:name w:val="Caption: Figure"/>
    <w:basedOn w:val="Normal"/>
    <w:autoRedefine/>
    <w:rsid w:val="007F4367"/>
    <w:pPr>
      <w:tabs>
        <w:tab w:val="left" w:pos="567"/>
        <w:tab w:val="left" w:pos="1701"/>
      </w:tabs>
      <w:spacing w:before="120"/>
      <w:jc w:val="center"/>
    </w:pPr>
    <w:rPr>
      <w:i/>
      <w:noProof/>
      <w:szCs w:val="20"/>
    </w:rPr>
  </w:style>
  <w:style w:type="paragraph" w:customStyle="1" w:styleId="Warrantyheadings">
    <w:name w:val="Warranty headings"/>
    <w:basedOn w:val="Normal"/>
    <w:next w:val="Normal"/>
    <w:autoRedefine/>
    <w:rsid w:val="000653CA"/>
    <w:pPr>
      <w:spacing w:before="200" w:after="40"/>
      <w:ind w:left="562" w:hanging="562"/>
    </w:pPr>
    <w:rPr>
      <w:rFonts w:ascii="Arial Bold" w:hAnsi="Arial Bold"/>
      <w:b/>
      <w:lang w:val="en-US"/>
    </w:rPr>
  </w:style>
  <w:style w:type="paragraph" w:customStyle="1" w:styleId="TableText">
    <w:name w:val="Table Text"/>
    <w:basedOn w:val="Normal"/>
    <w:autoRedefine/>
    <w:rsid w:val="000D7606"/>
    <w:pPr>
      <w:spacing w:before="20" w:after="20"/>
    </w:pPr>
    <w:rPr>
      <w:sz w:val="18"/>
      <w:szCs w:val="18"/>
      <w:lang w:val="en-US"/>
    </w:rPr>
  </w:style>
  <w:style w:type="character" w:styleId="Hyperlink">
    <w:name w:val="Hyperlink"/>
    <w:basedOn w:val="DefaultParagraphFont"/>
    <w:uiPriority w:val="99"/>
    <w:rsid w:val="009B6256"/>
    <w:rPr>
      <w:color w:val="0000FF"/>
      <w:u w:val="single"/>
    </w:rPr>
  </w:style>
  <w:style w:type="character" w:styleId="FollowedHyperlink">
    <w:name w:val="FollowedHyperlink"/>
    <w:basedOn w:val="DefaultParagraphFont"/>
    <w:rsid w:val="009B6256"/>
    <w:rPr>
      <w:color w:val="800080"/>
      <w:u w:val="single"/>
    </w:rPr>
  </w:style>
  <w:style w:type="paragraph" w:customStyle="1" w:styleId="warrantytext">
    <w:name w:val="warranty text"/>
    <w:basedOn w:val="Normal"/>
    <w:next w:val="Normal"/>
    <w:link w:val="warrantytextChar"/>
    <w:autoRedefine/>
    <w:rsid w:val="000653CA"/>
    <w:pPr>
      <w:autoSpaceDE w:val="0"/>
      <w:autoSpaceDN w:val="0"/>
      <w:adjustRightInd w:val="0"/>
      <w:spacing w:before="40" w:after="100"/>
    </w:pPr>
    <w:rPr>
      <w:rFonts w:cs="Arial"/>
      <w:sz w:val="14"/>
      <w:szCs w:val="14"/>
      <w:lang w:val="en-US"/>
    </w:rPr>
  </w:style>
  <w:style w:type="paragraph" w:customStyle="1" w:styleId="ContinuedOnNextPa">
    <w:name w:val="Continued On Next Pa"/>
    <w:basedOn w:val="Normal"/>
    <w:next w:val="Normal"/>
    <w:semiHidden/>
    <w:rsid w:val="009B6256"/>
    <w:pPr>
      <w:pBdr>
        <w:top w:val="single" w:sz="6" w:space="1" w:color="auto"/>
        <w:between w:val="single" w:sz="6" w:space="1" w:color="auto"/>
      </w:pBdr>
      <w:spacing w:before="240"/>
      <w:ind w:left="1701"/>
      <w:jc w:val="right"/>
    </w:pPr>
    <w:rPr>
      <w:rFonts w:ascii="Times New Roman" w:hAnsi="Times New Roman"/>
      <w:i/>
      <w:szCs w:val="20"/>
      <w:lang w:val="en-US"/>
    </w:rPr>
  </w:style>
  <w:style w:type="paragraph" w:customStyle="1" w:styleId="warrantysubheading">
    <w:name w:val="warranty subheading"/>
    <w:basedOn w:val="Warrantyheadings"/>
    <w:next w:val="Normal"/>
    <w:autoRedefine/>
    <w:rsid w:val="000653CA"/>
    <w:pPr>
      <w:spacing w:before="40" w:after="100"/>
      <w:ind w:left="0" w:firstLine="0"/>
    </w:pPr>
    <w:rPr>
      <w:sz w:val="14"/>
    </w:rPr>
  </w:style>
  <w:style w:type="paragraph" w:customStyle="1" w:styleId="CaptionTable">
    <w:name w:val="Caption: Table"/>
    <w:basedOn w:val="CaptionFigure"/>
    <w:autoRedefine/>
    <w:rsid w:val="007F4367"/>
  </w:style>
  <w:style w:type="paragraph" w:styleId="TOC1">
    <w:name w:val="toc 1"/>
    <w:basedOn w:val="Normal"/>
    <w:autoRedefine/>
    <w:uiPriority w:val="39"/>
    <w:rsid w:val="003041E9"/>
    <w:pPr>
      <w:tabs>
        <w:tab w:val="left" w:pos="567"/>
        <w:tab w:val="right" w:leader="dot" w:pos="9630"/>
      </w:tabs>
      <w:spacing w:before="240" w:after="120"/>
      <w:ind w:left="567" w:hanging="567"/>
    </w:pPr>
    <w:rPr>
      <w:rFonts w:ascii="Arial Bold" w:hAnsi="Arial Bold"/>
      <w:b/>
      <w:bCs/>
    </w:rPr>
  </w:style>
  <w:style w:type="paragraph" w:styleId="Caption">
    <w:name w:val="caption"/>
    <w:basedOn w:val="Normal"/>
    <w:next w:val="Normal"/>
    <w:qFormat/>
    <w:rsid w:val="007F4367"/>
    <w:rPr>
      <w:b/>
      <w:bCs/>
      <w:szCs w:val="20"/>
    </w:rPr>
  </w:style>
  <w:style w:type="paragraph" w:customStyle="1" w:styleId="Bulletts">
    <w:name w:val="Bulletts"/>
    <w:basedOn w:val="Normal"/>
    <w:next w:val="Normal"/>
    <w:autoRedefine/>
    <w:rsid w:val="000653CA"/>
    <w:pPr>
      <w:numPr>
        <w:numId w:val="14"/>
      </w:numPr>
      <w:tabs>
        <w:tab w:val="left" w:pos="851"/>
        <w:tab w:val="num" w:pos="1701"/>
      </w:tabs>
      <w:suppressAutoHyphens/>
      <w:ind w:left="562" w:hanging="562"/>
    </w:pPr>
    <w:rPr>
      <w:spacing w:val="-2"/>
      <w:kern w:val="18"/>
      <w:szCs w:val="20"/>
      <w:lang w:val="en-GB" w:eastAsia="en-AU"/>
    </w:rPr>
  </w:style>
  <w:style w:type="paragraph" w:customStyle="1" w:styleId="SmallHead">
    <w:name w:val="Small Head"/>
    <w:basedOn w:val="Normal"/>
    <w:rsid w:val="009B6256"/>
    <w:pPr>
      <w:suppressAutoHyphens/>
      <w:autoSpaceDE w:val="0"/>
      <w:autoSpaceDN w:val="0"/>
      <w:adjustRightInd w:val="0"/>
      <w:spacing w:line="120" w:lineRule="atLeast"/>
      <w:textAlignment w:val="center"/>
    </w:pPr>
    <w:rPr>
      <w:rFonts w:cs="Arial"/>
      <w:b/>
      <w:bCs/>
      <w:color w:val="000000"/>
      <w:sz w:val="10"/>
      <w:szCs w:val="10"/>
      <w:lang w:val="en-US"/>
    </w:rPr>
  </w:style>
  <w:style w:type="paragraph" w:styleId="Closing">
    <w:name w:val="Closing"/>
    <w:basedOn w:val="Normal"/>
    <w:semiHidden/>
    <w:rsid w:val="009B6256"/>
    <w:pPr>
      <w:ind w:left="4252"/>
    </w:pPr>
  </w:style>
  <w:style w:type="paragraph" w:styleId="CommentText">
    <w:name w:val="annotation text"/>
    <w:basedOn w:val="Normal"/>
    <w:semiHidden/>
    <w:rsid w:val="009B6256"/>
    <w:rPr>
      <w:szCs w:val="20"/>
    </w:rPr>
  </w:style>
  <w:style w:type="paragraph" w:styleId="HTMLAddress">
    <w:name w:val="HTML Address"/>
    <w:basedOn w:val="Normal"/>
    <w:semiHidden/>
    <w:rsid w:val="009B6256"/>
    <w:rPr>
      <w:i/>
      <w:iCs/>
    </w:rPr>
  </w:style>
  <w:style w:type="paragraph" w:styleId="HTMLPreformatted">
    <w:name w:val="HTML Preformatted"/>
    <w:basedOn w:val="Normal"/>
    <w:link w:val="HTMLPreformattedChar"/>
    <w:semiHidden/>
    <w:rsid w:val="009B6256"/>
    <w:rPr>
      <w:rFonts w:ascii="Courier New" w:hAnsi="Courier New" w:cs="Courier New"/>
      <w:szCs w:val="20"/>
    </w:rPr>
  </w:style>
  <w:style w:type="paragraph" w:styleId="NormalWeb">
    <w:name w:val="Normal (Web)"/>
    <w:basedOn w:val="Normal"/>
    <w:semiHidden/>
    <w:rsid w:val="009B6256"/>
    <w:rPr>
      <w:rFonts w:ascii="Times New Roman" w:hAnsi="Times New Roman"/>
      <w:sz w:val="24"/>
    </w:rPr>
  </w:style>
  <w:style w:type="paragraph" w:styleId="TableofAuthorities">
    <w:name w:val="table of authorities"/>
    <w:basedOn w:val="Normal"/>
    <w:next w:val="Normal"/>
    <w:semiHidden/>
    <w:rsid w:val="009B6256"/>
    <w:pPr>
      <w:ind w:left="200" w:hanging="200"/>
    </w:pPr>
  </w:style>
  <w:style w:type="paragraph" w:styleId="TableofFigures">
    <w:name w:val="table of figures"/>
    <w:basedOn w:val="Normal"/>
    <w:next w:val="Normal"/>
    <w:semiHidden/>
    <w:rsid w:val="009B6256"/>
    <w:pPr>
      <w:ind w:left="400" w:hanging="400"/>
    </w:pPr>
  </w:style>
  <w:style w:type="paragraph" w:styleId="Title">
    <w:name w:val="Title"/>
    <w:basedOn w:val="Normal"/>
    <w:qFormat/>
    <w:rsid w:val="009B6256"/>
    <w:pPr>
      <w:spacing w:before="240"/>
      <w:jc w:val="center"/>
      <w:outlineLvl w:val="0"/>
    </w:pPr>
    <w:rPr>
      <w:rFonts w:cs="Arial"/>
      <w:b/>
      <w:bCs/>
      <w:kern w:val="28"/>
      <w:sz w:val="32"/>
      <w:szCs w:val="32"/>
    </w:rPr>
  </w:style>
  <w:style w:type="paragraph" w:styleId="TOAHeading">
    <w:name w:val="toa heading"/>
    <w:basedOn w:val="Normal"/>
    <w:next w:val="Normal"/>
    <w:semiHidden/>
    <w:rsid w:val="009B6256"/>
    <w:pPr>
      <w:spacing w:before="120"/>
    </w:pPr>
    <w:rPr>
      <w:rFonts w:cs="Arial"/>
      <w:b/>
      <w:bCs/>
      <w:sz w:val="24"/>
    </w:rPr>
  </w:style>
  <w:style w:type="paragraph" w:styleId="TOC2">
    <w:name w:val="toc 2"/>
    <w:basedOn w:val="Normal"/>
    <w:next w:val="Normal"/>
    <w:autoRedefine/>
    <w:uiPriority w:val="39"/>
    <w:rsid w:val="00254922"/>
    <w:pPr>
      <w:tabs>
        <w:tab w:val="left" w:pos="1134"/>
        <w:tab w:val="right" w:leader="dot" w:pos="9630"/>
      </w:tabs>
      <w:spacing w:before="60"/>
      <w:ind w:left="1134" w:hanging="567"/>
    </w:pPr>
    <w:rPr>
      <w:rFonts w:ascii="Arial Bold" w:hAnsi="Arial Bold"/>
      <w:b/>
      <w:noProof/>
    </w:rPr>
  </w:style>
  <w:style w:type="paragraph" w:styleId="TOC3">
    <w:name w:val="toc 3"/>
    <w:basedOn w:val="Normal"/>
    <w:next w:val="Normal"/>
    <w:autoRedefine/>
    <w:uiPriority w:val="39"/>
    <w:rsid w:val="00A324C7"/>
    <w:pPr>
      <w:tabs>
        <w:tab w:val="left" w:pos="1824"/>
        <w:tab w:val="right" w:leader="dot" w:pos="9639"/>
      </w:tabs>
      <w:spacing w:before="20" w:after="20"/>
      <w:ind w:left="1848" w:hanging="672"/>
    </w:pPr>
    <w:rPr>
      <w:noProof/>
    </w:rPr>
  </w:style>
  <w:style w:type="paragraph" w:styleId="TOC4">
    <w:name w:val="toc 4"/>
    <w:basedOn w:val="Normal"/>
    <w:next w:val="Normal"/>
    <w:autoRedefine/>
    <w:uiPriority w:val="39"/>
    <w:rsid w:val="009B6256"/>
    <w:pPr>
      <w:ind w:left="600"/>
    </w:pPr>
    <w:rPr>
      <w:rFonts w:ascii="Times New Roman" w:hAnsi="Times New Roman"/>
    </w:rPr>
  </w:style>
  <w:style w:type="paragraph" w:styleId="TOC5">
    <w:name w:val="toc 5"/>
    <w:basedOn w:val="Normal"/>
    <w:next w:val="Normal"/>
    <w:autoRedefine/>
    <w:uiPriority w:val="39"/>
    <w:rsid w:val="009B6256"/>
    <w:pPr>
      <w:ind w:left="800"/>
    </w:pPr>
    <w:rPr>
      <w:rFonts w:ascii="Times New Roman" w:hAnsi="Times New Roman"/>
    </w:rPr>
  </w:style>
  <w:style w:type="paragraph" w:styleId="TOC6">
    <w:name w:val="toc 6"/>
    <w:basedOn w:val="Normal"/>
    <w:next w:val="Normal"/>
    <w:autoRedefine/>
    <w:uiPriority w:val="39"/>
    <w:rsid w:val="009B6256"/>
    <w:pPr>
      <w:ind w:left="1000"/>
    </w:pPr>
    <w:rPr>
      <w:rFonts w:ascii="Times New Roman" w:hAnsi="Times New Roman"/>
    </w:rPr>
  </w:style>
  <w:style w:type="paragraph" w:styleId="TOC7">
    <w:name w:val="toc 7"/>
    <w:basedOn w:val="Normal"/>
    <w:next w:val="Normal"/>
    <w:autoRedefine/>
    <w:uiPriority w:val="39"/>
    <w:rsid w:val="009B6256"/>
    <w:pPr>
      <w:ind w:left="1200"/>
    </w:pPr>
    <w:rPr>
      <w:rFonts w:ascii="Times New Roman" w:hAnsi="Times New Roman"/>
    </w:rPr>
  </w:style>
  <w:style w:type="paragraph" w:styleId="TOC8">
    <w:name w:val="toc 8"/>
    <w:basedOn w:val="Normal"/>
    <w:next w:val="Normal"/>
    <w:autoRedefine/>
    <w:uiPriority w:val="39"/>
    <w:rsid w:val="009B6256"/>
    <w:pPr>
      <w:ind w:left="1400"/>
    </w:pPr>
    <w:rPr>
      <w:rFonts w:ascii="Times New Roman" w:hAnsi="Times New Roman"/>
    </w:rPr>
  </w:style>
  <w:style w:type="paragraph" w:styleId="TOC9">
    <w:name w:val="toc 9"/>
    <w:basedOn w:val="Normal"/>
    <w:next w:val="Normal"/>
    <w:autoRedefine/>
    <w:uiPriority w:val="39"/>
    <w:rsid w:val="009B6256"/>
    <w:pPr>
      <w:ind w:left="1600"/>
    </w:pPr>
    <w:rPr>
      <w:rFonts w:ascii="Times New Roman" w:hAnsi="Times New Roman"/>
    </w:rPr>
  </w:style>
  <w:style w:type="paragraph" w:customStyle="1" w:styleId="Base">
    <w:name w:val="Base"/>
    <w:semiHidden/>
    <w:rsid w:val="009B6256"/>
    <w:pPr>
      <w:spacing w:after="240"/>
    </w:pPr>
    <w:rPr>
      <w:sz w:val="24"/>
      <w:lang w:eastAsia="en-US"/>
    </w:rPr>
  </w:style>
  <w:style w:type="paragraph" w:customStyle="1" w:styleId="Body">
    <w:name w:val="Body"/>
    <w:basedOn w:val="Base"/>
    <w:autoRedefine/>
    <w:qFormat/>
    <w:rsid w:val="00CE0D66"/>
    <w:pPr>
      <w:spacing w:before="120" w:after="60"/>
    </w:pPr>
    <w:rPr>
      <w:rFonts w:ascii="Arial" w:hAnsi="Arial" w:cs="Arial"/>
      <w:bCs/>
      <w:sz w:val="20"/>
      <w:szCs w:val="18"/>
      <w:lang w:val="en-US" w:eastAsia="en-AU"/>
    </w:rPr>
  </w:style>
  <w:style w:type="paragraph" w:styleId="ListNumber2">
    <w:name w:val="List Number 2"/>
    <w:basedOn w:val="ListNumber"/>
    <w:autoRedefine/>
    <w:rsid w:val="00A35EA5"/>
    <w:pPr>
      <w:numPr>
        <w:ilvl w:val="7"/>
      </w:numPr>
      <w:tabs>
        <w:tab w:val="clear" w:pos="927"/>
      </w:tabs>
      <w:ind w:left="1418" w:hanging="567"/>
    </w:pPr>
  </w:style>
  <w:style w:type="paragraph" w:styleId="ListNumber">
    <w:name w:val="List Number"/>
    <w:basedOn w:val="Body"/>
    <w:autoRedefine/>
    <w:rsid w:val="00E24619"/>
    <w:pPr>
      <w:widowControl w:val="0"/>
      <w:numPr>
        <w:ilvl w:val="6"/>
        <w:numId w:val="2"/>
      </w:numPr>
      <w:tabs>
        <w:tab w:val="left" w:pos="1418"/>
      </w:tabs>
      <w:spacing w:after="120"/>
    </w:pPr>
  </w:style>
  <w:style w:type="paragraph" w:styleId="ListBullet">
    <w:name w:val="List Bullet"/>
    <w:basedOn w:val="Body"/>
    <w:rsid w:val="009B6256"/>
    <w:pPr>
      <w:keepNext/>
      <w:keepLines/>
      <w:numPr>
        <w:numId w:val="1"/>
      </w:numPr>
      <w:tabs>
        <w:tab w:val="clear" w:pos="360"/>
        <w:tab w:val="num" w:pos="567"/>
      </w:tabs>
      <w:spacing w:after="120"/>
      <w:ind w:left="567" w:hanging="567"/>
    </w:pPr>
  </w:style>
  <w:style w:type="paragraph" w:styleId="ListBullet2">
    <w:name w:val="List Bullet 2"/>
    <w:basedOn w:val="Body"/>
    <w:autoRedefine/>
    <w:rsid w:val="009B6256"/>
    <w:pPr>
      <w:keepNext/>
      <w:keepLines/>
      <w:numPr>
        <w:numId w:val="4"/>
      </w:numPr>
      <w:tabs>
        <w:tab w:val="clear" w:pos="643"/>
        <w:tab w:val="num" w:pos="1134"/>
      </w:tabs>
      <w:spacing w:after="120"/>
      <w:ind w:left="1134" w:hanging="567"/>
    </w:pPr>
  </w:style>
  <w:style w:type="paragraph" w:customStyle="1" w:styleId="ListBulletEnd">
    <w:name w:val="List Bullet End"/>
    <w:basedOn w:val="ListBullet"/>
    <w:next w:val="Body"/>
    <w:semiHidden/>
    <w:rsid w:val="009B6256"/>
    <w:pPr>
      <w:keepNext w:val="0"/>
      <w:spacing w:after="240"/>
    </w:pPr>
  </w:style>
  <w:style w:type="paragraph" w:customStyle="1" w:styleId="ListStart">
    <w:name w:val="List Start"/>
    <w:basedOn w:val="Body"/>
    <w:next w:val="ListBullet"/>
    <w:semiHidden/>
    <w:rsid w:val="009B6256"/>
    <w:pPr>
      <w:keepNext/>
      <w:keepLines/>
      <w:numPr>
        <w:ilvl w:val="5"/>
        <w:numId w:val="2"/>
      </w:numPr>
      <w:spacing w:after="120"/>
    </w:pPr>
  </w:style>
  <w:style w:type="paragraph" w:customStyle="1" w:styleId="TitleSmall">
    <w:name w:val="Title Small"/>
    <w:basedOn w:val="Normal"/>
    <w:semiHidden/>
    <w:rsid w:val="009B6256"/>
    <w:pPr>
      <w:jc w:val="center"/>
    </w:pPr>
    <w:rPr>
      <w:b/>
      <w:kern w:val="28"/>
      <w:sz w:val="32"/>
      <w:szCs w:val="20"/>
    </w:rPr>
  </w:style>
  <w:style w:type="paragraph" w:customStyle="1" w:styleId="TableHeader">
    <w:name w:val="Table Header"/>
    <w:basedOn w:val="Normal"/>
    <w:autoRedefine/>
    <w:semiHidden/>
    <w:rsid w:val="00446E45"/>
    <w:pPr>
      <w:keepNext/>
      <w:keepLines/>
      <w:spacing w:before="60"/>
      <w:jc w:val="center"/>
    </w:pPr>
    <w:rPr>
      <w:rFonts w:ascii="Arial Bold" w:hAnsi="Arial Bold"/>
      <w:b/>
      <w:color w:val="FFFFFF"/>
      <w:szCs w:val="20"/>
    </w:rPr>
  </w:style>
  <w:style w:type="paragraph" w:customStyle="1" w:styleId="TitleBig">
    <w:name w:val="Title Big"/>
    <w:basedOn w:val="Base"/>
    <w:semiHidden/>
    <w:rsid w:val="009B6256"/>
    <w:pPr>
      <w:spacing w:after="60"/>
      <w:jc w:val="center"/>
    </w:pPr>
    <w:rPr>
      <w:rFonts w:ascii="Arial" w:hAnsi="Arial"/>
      <w:b/>
      <w:sz w:val="48"/>
    </w:rPr>
  </w:style>
  <w:style w:type="paragraph" w:customStyle="1" w:styleId="Figure">
    <w:name w:val="Figure"/>
    <w:basedOn w:val="Base"/>
    <w:next w:val="Normal"/>
    <w:semiHidden/>
    <w:rsid w:val="009B6256"/>
    <w:pPr>
      <w:keepNext/>
      <w:spacing w:after="120"/>
      <w:jc w:val="center"/>
    </w:pPr>
  </w:style>
  <w:style w:type="paragraph" w:customStyle="1" w:styleId="HeaderBig">
    <w:name w:val="Header Big"/>
    <w:basedOn w:val="Base"/>
    <w:semiHidden/>
    <w:rsid w:val="009B6256"/>
    <w:pPr>
      <w:spacing w:after="0"/>
      <w:jc w:val="center"/>
    </w:pPr>
    <w:rPr>
      <w:b/>
    </w:rPr>
  </w:style>
  <w:style w:type="paragraph" w:customStyle="1" w:styleId="Code">
    <w:name w:val="Code"/>
    <w:basedOn w:val="Base"/>
    <w:autoRedefine/>
    <w:semiHidden/>
    <w:rsid w:val="009B6256"/>
    <w:pPr>
      <w:keepNext/>
      <w:keepLines/>
      <w:pBdr>
        <w:top w:val="single" w:sz="4" w:space="1" w:color="auto" w:shadow="1"/>
        <w:left w:val="single" w:sz="4" w:space="4" w:color="auto" w:shadow="1"/>
        <w:bottom w:val="single" w:sz="4" w:space="1" w:color="auto" w:shadow="1"/>
        <w:right w:val="single" w:sz="4" w:space="4" w:color="auto" w:shadow="1"/>
      </w:pBdr>
      <w:shd w:val="pct10" w:color="auto" w:fill="FFFFFF"/>
      <w:tabs>
        <w:tab w:val="left" w:pos="1128"/>
      </w:tabs>
      <w:spacing w:after="0"/>
      <w:ind w:left="567"/>
    </w:pPr>
    <w:rPr>
      <w:rFonts w:ascii="Courier New" w:hAnsi="Courier New" w:cs="Courier New"/>
      <w:color w:val="000000"/>
      <w:sz w:val="20"/>
      <w:szCs w:val="18"/>
    </w:rPr>
  </w:style>
  <w:style w:type="paragraph" w:customStyle="1" w:styleId="HeaderSmall">
    <w:name w:val="Header Small"/>
    <w:basedOn w:val="HeaderBig"/>
    <w:semiHidden/>
    <w:rsid w:val="009B6256"/>
    <w:pPr>
      <w:pBdr>
        <w:bottom w:val="single" w:sz="12" w:space="1" w:color="auto"/>
      </w:pBdr>
      <w:tabs>
        <w:tab w:val="right" w:pos="9072"/>
      </w:tabs>
      <w:jc w:val="left"/>
    </w:pPr>
    <w:rPr>
      <w:rFonts w:ascii="Arial" w:hAnsi="Arial"/>
      <w:b w:val="0"/>
      <w:sz w:val="16"/>
    </w:rPr>
  </w:style>
  <w:style w:type="paragraph" w:customStyle="1" w:styleId="FooterBig">
    <w:name w:val="Footer Big"/>
    <w:basedOn w:val="HeaderBig"/>
    <w:semiHidden/>
    <w:rsid w:val="009B6256"/>
    <w:pPr>
      <w:pBdr>
        <w:top w:val="single" w:sz="12" w:space="1" w:color="auto"/>
      </w:pBdr>
    </w:pPr>
  </w:style>
  <w:style w:type="paragraph" w:customStyle="1" w:styleId="FooterSmall">
    <w:name w:val="Footer Small"/>
    <w:basedOn w:val="HeaderSmall"/>
    <w:semiHidden/>
    <w:rsid w:val="009B6256"/>
    <w:pPr>
      <w:pBdr>
        <w:bottom w:val="none" w:sz="0" w:space="0" w:color="auto"/>
      </w:pBdr>
    </w:pPr>
  </w:style>
  <w:style w:type="paragraph" w:styleId="ListNumber3">
    <w:name w:val="List Number 3"/>
    <w:basedOn w:val="ListNumber"/>
    <w:rsid w:val="009B6256"/>
    <w:pPr>
      <w:numPr>
        <w:ilvl w:val="8"/>
      </w:numPr>
      <w:tabs>
        <w:tab w:val="clear" w:pos="2214"/>
        <w:tab w:val="left" w:pos="1701"/>
        <w:tab w:val="num" w:pos="6480"/>
      </w:tabs>
      <w:ind w:left="1701" w:hanging="567"/>
    </w:pPr>
  </w:style>
  <w:style w:type="paragraph" w:customStyle="1" w:styleId="Item">
    <w:name w:val="Item"/>
    <w:basedOn w:val="Body"/>
    <w:semiHidden/>
    <w:rsid w:val="009B6256"/>
    <w:pPr>
      <w:tabs>
        <w:tab w:val="left" w:pos="1701"/>
      </w:tabs>
      <w:ind w:left="1701" w:hanging="1701"/>
    </w:pPr>
  </w:style>
  <w:style w:type="paragraph" w:customStyle="1" w:styleId="ListBullet2End">
    <w:name w:val="List Bullet 2 End"/>
    <w:basedOn w:val="ListBullet2"/>
    <w:next w:val="ListBullet"/>
    <w:semiHidden/>
    <w:rsid w:val="009B6256"/>
    <w:pPr>
      <w:keepNext w:val="0"/>
      <w:spacing w:after="240"/>
    </w:pPr>
  </w:style>
  <w:style w:type="paragraph" w:customStyle="1" w:styleId="Gap">
    <w:name w:val="Gap"/>
    <w:basedOn w:val="Base"/>
    <w:next w:val="Body"/>
    <w:semiHidden/>
    <w:rsid w:val="009B6256"/>
    <w:pPr>
      <w:spacing w:after="0"/>
    </w:pPr>
    <w:rPr>
      <w:sz w:val="16"/>
    </w:rPr>
  </w:style>
  <w:style w:type="paragraph" w:customStyle="1" w:styleId="BodySmall">
    <w:name w:val="Body Small"/>
    <w:basedOn w:val="Body"/>
    <w:semiHidden/>
    <w:rsid w:val="009B6256"/>
  </w:style>
  <w:style w:type="paragraph" w:customStyle="1" w:styleId="titleMain">
    <w:name w:val="titleMain"/>
    <w:basedOn w:val="Normal"/>
    <w:semiHidden/>
    <w:rsid w:val="009B6256"/>
    <w:pPr>
      <w:spacing w:before="840" w:after="480" w:line="360" w:lineRule="auto"/>
      <w:jc w:val="center"/>
    </w:pPr>
    <w:rPr>
      <w:rFonts w:ascii="Times New Roman" w:hAnsi="Times New Roman"/>
      <w:b/>
      <w:sz w:val="48"/>
      <w:szCs w:val="20"/>
    </w:rPr>
  </w:style>
  <w:style w:type="paragraph" w:customStyle="1" w:styleId="titleBlock">
    <w:name w:val="titleBlock"/>
    <w:basedOn w:val="Normal"/>
    <w:semiHidden/>
    <w:rsid w:val="009B6256"/>
    <w:pPr>
      <w:tabs>
        <w:tab w:val="right" w:pos="2977"/>
        <w:tab w:val="left" w:pos="3119"/>
        <w:tab w:val="right" w:pos="5954"/>
        <w:tab w:val="left" w:pos="6379"/>
      </w:tabs>
    </w:pPr>
    <w:rPr>
      <w:rFonts w:ascii="Times New Roman" w:hAnsi="Times New Roman"/>
      <w:sz w:val="24"/>
      <w:szCs w:val="20"/>
    </w:rPr>
  </w:style>
  <w:style w:type="character" w:customStyle="1" w:styleId="CODE0">
    <w:name w:val="CODE"/>
    <w:semiHidden/>
    <w:rsid w:val="009B6256"/>
    <w:rPr>
      <w:rFonts w:ascii="Courier New" w:hAnsi="Courier New"/>
      <w:sz w:val="20"/>
    </w:rPr>
  </w:style>
  <w:style w:type="paragraph" w:customStyle="1" w:styleId="H2">
    <w:name w:val="H2"/>
    <w:basedOn w:val="Normal"/>
    <w:next w:val="Normal"/>
    <w:autoRedefine/>
    <w:semiHidden/>
    <w:rsid w:val="009B6256"/>
    <w:pPr>
      <w:keepNext/>
      <w:spacing w:before="100" w:after="100"/>
      <w:outlineLvl w:val="2"/>
    </w:pPr>
    <w:rPr>
      <w:rFonts w:ascii="Arial Bold" w:hAnsi="Arial Bold"/>
      <w:b/>
      <w:snapToGrid w:val="0"/>
      <w:color w:val="FF0000"/>
      <w:sz w:val="36"/>
      <w:szCs w:val="20"/>
      <w:shd w:val="pct10" w:color="auto" w:fill="auto"/>
    </w:rPr>
  </w:style>
  <w:style w:type="paragraph" w:customStyle="1" w:styleId="Preformatted">
    <w:name w:val="Preformatted"/>
    <w:basedOn w:val="Normal"/>
    <w:semiHidden/>
    <w:rsid w:val="009B62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TableNormal1">
    <w:name w:val="Table Normal1"/>
    <w:basedOn w:val="Normal"/>
    <w:semiHidden/>
    <w:rsid w:val="009B6256"/>
    <w:pPr>
      <w:spacing w:before="120" w:after="120"/>
      <w:jc w:val="center"/>
    </w:pPr>
    <w:rPr>
      <w:sz w:val="22"/>
      <w:szCs w:val="20"/>
    </w:rPr>
  </w:style>
  <w:style w:type="character" w:customStyle="1" w:styleId="SC1631">
    <w:name w:val="SC1631"/>
    <w:semiHidden/>
    <w:rsid w:val="009B6256"/>
    <w:rPr>
      <w:rFonts w:ascii="Handel Gothic BT" w:hAnsi="Handel Gothic BT"/>
      <w:color w:val="000000"/>
      <w:sz w:val="130"/>
      <w:szCs w:val="130"/>
    </w:rPr>
  </w:style>
  <w:style w:type="character" w:customStyle="1" w:styleId="SC1621">
    <w:name w:val="SC1621"/>
    <w:semiHidden/>
    <w:rsid w:val="009B6256"/>
    <w:rPr>
      <w:rFonts w:ascii="SwitzerlandNarrow" w:hAnsi="SwitzerlandNarrow"/>
      <w:b/>
      <w:bCs/>
      <w:color w:val="000000"/>
      <w:sz w:val="76"/>
      <w:szCs w:val="76"/>
    </w:rPr>
  </w:style>
  <w:style w:type="character" w:customStyle="1" w:styleId="SC1619">
    <w:name w:val="SC1619"/>
    <w:semiHidden/>
    <w:rsid w:val="009B6256"/>
    <w:rPr>
      <w:b/>
      <w:bCs/>
      <w:i/>
      <w:iCs/>
      <w:color w:val="000000"/>
      <w:sz w:val="42"/>
      <w:szCs w:val="42"/>
    </w:rPr>
  </w:style>
  <w:style w:type="paragraph" w:customStyle="1" w:styleId="CM60">
    <w:name w:val="CM60"/>
    <w:basedOn w:val="Normal"/>
    <w:semiHidden/>
    <w:rsid w:val="00FC061F"/>
    <w:pPr>
      <w:widowControl w:val="0"/>
      <w:autoSpaceDE w:val="0"/>
      <w:autoSpaceDN w:val="0"/>
      <w:adjustRightInd w:val="0"/>
      <w:spacing w:after="110"/>
    </w:pPr>
    <w:rPr>
      <w:lang w:val="en-US"/>
    </w:rPr>
  </w:style>
  <w:style w:type="paragraph" w:customStyle="1" w:styleId="CM10">
    <w:name w:val="CM10"/>
    <w:basedOn w:val="Normal"/>
    <w:semiHidden/>
    <w:rsid w:val="00FC061F"/>
    <w:pPr>
      <w:widowControl w:val="0"/>
      <w:autoSpaceDE w:val="0"/>
      <w:autoSpaceDN w:val="0"/>
      <w:adjustRightInd w:val="0"/>
      <w:spacing w:line="236" w:lineRule="atLeast"/>
    </w:pPr>
    <w:rPr>
      <w:lang w:val="en-US"/>
    </w:rPr>
  </w:style>
  <w:style w:type="paragraph" w:customStyle="1" w:styleId="CM61">
    <w:name w:val="CM61"/>
    <w:basedOn w:val="Normal"/>
    <w:semiHidden/>
    <w:rsid w:val="00FC061F"/>
    <w:pPr>
      <w:widowControl w:val="0"/>
      <w:autoSpaceDE w:val="0"/>
      <w:autoSpaceDN w:val="0"/>
      <w:adjustRightInd w:val="0"/>
      <w:spacing w:after="175"/>
    </w:pPr>
    <w:rPr>
      <w:lang w:val="en-US"/>
    </w:rPr>
  </w:style>
  <w:style w:type="paragraph" w:customStyle="1" w:styleId="CM63">
    <w:name w:val="CM63"/>
    <w:basedOn w:val="Normal"/>
    <w:semiHidden/>
    <w:rsid w:val="00FC061F"/>
    <w:pPr>
      <w:widowControl w:val="0"/>
      <w:autoSpaceDE w:val="0"/>
      <w:autoSpaceDN w:val="0"/>
      <w:adjustRightInd w:val="0"/>
      <w:spacing w:after="340"/>
    </w:pPr>
    <w:rPr>
      <w:lang w:val="en-US"/>
    </w:rPr>
  </w:style>
  <w:style w:type="paragraph" w:customStyle="1" w:styleId="CM59">
    <w:name w:val="CM59"/>
    <w:basedOn w:val="Normal"/>
    <w:semiHidden/>
    <w:rsid w:val="00FC061F"/>
    <w:pPr>
      <w:widowControl w:val="0"/>
      <w:autoSpaceDE w:val="0"/>
      <w:autoSpaceDN w:val="0"/>
      <w:adjustRightInd w:val="0"/>
      <w:spacing w:after="230"/>
    </w:pPr>
    <w:rPr>
      <w:lang w:val="en-US"/>
    </w:rPr>
  </w:style>
  <w:style w:type="paragraph" w:customStyle="1" w:styleId="CM11">
    <w:name w:val="CM11"/>
    <w:basedOn w:val="Normal"/>
    <w:semiHidden/>
    <w:rsid w:val="00FC061F"/>
    <w:pPr>
      <w:widowControl w:val="0"/>
      <w:autoSpaceDE w:val="0"/>
      <w:autoSpaceDN w:val="0"/>
      <w:adjustRightInd w:val="0"/>
    </w:pPr>
    <w:rPr>
      <w:lang w:val="en-US"/>
    </w:rPr>
  </w:style>
  <w:style w:type="paragraph" w:customStyle="1" w:styleId="CM14">
    <w:name w:val="CM14"/>
    <w:basedOn w:val="Normal"/>
    <w:semiHidden/>
    <w:rsid w:val="00FC061F"/>
    <w:pPr>
      <w:widowControl w:val="0"/>
      <w:autoSpaceDE w:val="0"/>
      <w:autoSpaceDN w:val="0"/>
      <w:adjustRightInd w:val="0"/>
      <w:spacing w:line="360" w:lineRule="atLeast"/>
    </w:pPr>
    <w:rPr>
      <w:lang w:val="en-US"/>
    </w:rPr>
  </w:style>
  <w:style w:type="paragraph" w:customStyle="1" w:styleId="CM26">
    <w:name w:val="CM26"/>
    <w:basedOn w:val="Normal"/>
    <w:semiHidden/>
    <w:rsid w:val="00FC061F"/>
    <w:pPr>
      <w:widowControl w:val="0"/>
      <w:autoSpaceDE w:val="0"/>
      <w:autoSpaceDN w:val="0"/>
      <w:adjustRightInd w:val="0"/>
      <w:spacing w:line="331" w:lineRule="atLeast"/>
    </w:pPr>
    <w:rPr>
      <w:lang w:val="en-US"/>
    </w:rPr>
  </w:style>
  <w:style w:type="paragraph" w:customStyle="1" w:styleId="CM3">
    <w:name w:val="CM3"/>
    <w:basedOn w:val="Normal"/>
    <w:semiHidden/>
    <w:rsid w:val="00FC061F"/>
    <w:pPr>
      <w:widowControl w:val="0"/>
      <w:autoSpaceDE w:val="0"/>
      <w:autoSpaceDN w:val="0"/>
      <w:adjustRightInd w:val="0"/>
    </w:pPr>
    <w:rPr>
      <w:lang w:val="en-US"/>
    </w:rPr>
  </w:style>
  <w:style w:type="paragraph" w:customStyle="1" w:styleId="CM62">
    <w:name w:val="CM62"/>
    <w:basedOn w:val="Normal"/>
    <w:semiHidden/>
    <w:rsid w:val="00FC061F"/>
    <w:pPr>
      <w:widowControl w:val="0"/>
      <w:autoSpaceDE w:val="0"/>
      <w:autoSpaceDN w:val="0"/>
      <w:adjustRightInd w:val="0"/>
      <w:spacing w:after="645"/>
    </w:pPr>
    <w:rPr>
      <w:lang w:val="en-US"/>
    </w:rPr>
  </w:style>
  <w:style w:type="paragraph" w:customStyle="1" w:styleId="CM66">
    <w:name w:val="CM66"/>
    <w:basedOn w:val="Normal"/>
    <w:semiHidden/>
    <w:rsid w:val="00FC061F"/>
    <w:pPr>
      <w:widowControl w:val="0"/>
      <w:autoSpaceDE w:val="0"/>
      <w:autoSpaceDN w:val="0"/>
      <w:adjustRightInd w:val="0"/>
      <w:spacing w:after="558"/>
    </w:pPr>
    <w:rPr>
      <w:lang w:val="en-US"/>
    </w:rPr>
  </w:style>
  <w:style w:type="paragraph" w:customStyle="1" w:styleId="CM28">
    <w:name w:val="CM28"/>
    <w:basedOn w:val="Normal"/>
    <w:semiHidden/>
    <w:rsid w:val="00FC061F"/>
    <w:pPr>
      <w:widowControl w:val="0"/>
      <w:autoSpaceDE w:val="0"/>
      <w:autoSpaceDN w:val="0"/>
      <w:adjustRightInd w:val="0"/>
      <w:spacing w:line="240" w:lineRule="atLeast"/>
    </w:pPr>
    <w:rPr>
      <w:lang w:val="en-US"/>
    </w:rPr>
  </w:style>
  <w:style w:type="paragraph" w:customStyle="1" w:styleId="CM29">
    <w:name w:val="CM29"/>
    <w:basedOn w:val="Normal"/>
    <w:semiHidden/>
    <w:rsid w:val="00FC061F"/>
    <w:pPr>
      <w:widowControl w:val="0"/>
      <w:autoSpaceDE w:val="0"/>
      <w:autoSpaceDN w:val="0"/>
      <w:adjustRightInd w:val="0"/>
      <w:spacing w:line="240" w:lineRule="atLeast"/>
    </w:pPr>
    <w:rPr>
      <w:lang w:val="en-US"/>
    </w:rPr>
  </w:style>
  <w:style w:type="paragraph" w:customStyle="1" w:styleId="CM30">
    <w:name w:val="CM30"/>
    <w:basedOn w:val="Normal"/>
    <w:semiHidden/>
    <w:rsid w:val="00FC061F"/>
    <w:pPr>
      <w:widowControl w:val="0"/>
      <w:autoSpaceDE w:val="0"/>
      <w:autoSpaceDN w:val="0"/>
      <w:adjustRightInd w:val="0"/>
      <w:spacing w:line="240" w:lineRule="atLeast"/>
    </w:pPr>
    <w:rPr>
      <w:lang w:val="en-US"/>
    </w:rPr>
  </w:style>
  <w:style w:type="paragraph" w:customStyle="1" w:styleId="CM31">
    <w:name w:val="CM31"/>
    <w:basedOn w:val="Normal"/>
    <w:semiHidden/>
    <w:rsid w:val="00FC061F"/>
    <w:pPr>
      <w:widowControl w:val="0"/>
      <w:autoSpaceDE w:val="0"/>
      <w:autoSpaceDN w:val="0"/>
      <w:adjustRightInd w:val="0"/>
      <w:spacing w:line="240" w:lineRule="atLeast"/>
    </w:pPr>
    <w:rPr>
      <w:lang w:val="en-US"/>
    </w:rPr>
  </w:style>
  <w:style w:type="paragraph" w:customStyle="1" w:styleId="CM32">
    <w:name w:val="CM32"/>
    <w:basedOn w:val="Normal"/>
    <w:semiHidden/>
    <w:rsid w:val="00FC061F"/>
    <w:pPr>
      <w:widowControl w:val="0"/>
      <w:autoSpaceDE w:val="0"/>
      <w:autoSpaceDN w:val="0"/>
      <w:adjustRightInd w:val="0"/>
      <w:spacing w:line="240" w:lineRule="atLeast"/>
    </w:pPr>
    <w:rPr>
      <w:lang w:val="en-US"/>
    </w:rPr>
  </w:style>
  <w:style w:type="paragraph" w:customStyle="1" w:styleId="CM33">
    <w:name w:val="CM33"/>
    <w:basedOn w:val="Normal"/>
    <w:semiHidden/>
    <w:rsid w:val="00FC061F"/>
    <w:pPr>
      <w:widowControl w:val="0"/>
      <w:autoSpaceDE w:val="0"/>
      <w:autoSpaceDN w:val="0"/>
      <w:adjustRightInd w:val="0"/>
      <w:spacing w:line="240" w:lineRule="atLeast"/>
    </w:pPr>
    <w:rPr>
      <w:lang w:val="en-US"/>
    </w:rPr>
  </w:style>
  <w:style w:type="paragraph" w:customStyle="1" w:styleId="CM70">
    <w:name w:val="CM70"/>
    <w:basedOn w:val="Normal"/>
    <w:semiHidden/>
    <w:rsid w:val="00FC061F"/>
    <w:pPr>
      <w:widowControl w:val="0"/>
      <w:autoSpaceDE w:val="0"/>
      <w:autoSpaceDN w:val="0"/>
      <w:adjustRightInd w:val="0"/>
      <w:spacing w:after="480"/>
    </w:pPr>
    <w:rPr>
      <w:lang w:val="en-US"/>
    </w:rPr>
  </w:style>
  <w:style w:type="paragraph" w:customStyle="1" w:styleId="CM36">
    <w:name w:val="CM36"/>
    <w:basedOn w:val="Normal"/>
    <w:semiHidden/>
    <w:rsid w:val="00FC061F"/>
    <w:pPr>
      <w:widowControl w:val="0"/>
      <w:autoSpaceDE w:val="0"/>
      <w:autoSpaceDN w:val="0"/>
      <w:adjustRightInd w:val="0"/>
      <w:spacing w:line="236" w:lineRule="atLeast"/>
    </w:pPr>
    <w:rPr>
      <w:lang w:val="en-US"/>
    </w:rPr>
  </w:style>
  <w:style w:type="paragraph" w:customStyle="1" w:styleId="CM67">
    <w:name w:val="CM67"/>
    <w:basedOn w:val="Normal"/>
    <w:semiHidden/>
    <w:rsid w:val="00FC061F"/>
    <w:pPr>
      <w:widowControl w:val="0"/>
      <w:autoSpaceDE w:val="0"/>
      <w:autoSpaceDN w:val="0"/>
      <w:adjustRightInd w:val="0"/>
      <w:spacing w:after="428"/>
    </w:pPr>
    <w:rPr>
      <w:lang w:val="en-US"/>
    </w:rPr>
  </w:style>
  <w:style w:type="paragraph" w:customStyle="1" w:styleId="CM41">
    <w:name w:val="CM41"/>
    <w:basedOn w:val="Normal"/>
    <w:semiHidden/>
    <w:rsid w:val="00FC061F"/>
    <w:pPr>
      <w:widowControl w:val="0"/>
      <w:autoSpaceDE w:val="0"/>
      <w:autoSpaceDN w:val="0"/>
      <w:adjustRightInd w:val="0"/>
      <w:spacing w:line="220" w:lineRule="atLeast"/>
    </w:pPr>
    <w:rPr>
      <w:lang w:val="en-US"/>
    </w:rPr>
  </w:style>
  <w:style w:type="paragraph" w:customStyle="1" w:styleId="CM44">
    <w:name w:val="CM44"/>
    <w:basedOn w:val="Normal"/>
    <w:semiHidden/>
    <w:rsid w:val="00FC061F"/>
    <w:pPr>
      <w:widowControl w:val="0"/>
      <w:autoSpaceDE w:val="0"/>
      <w:autoSpaceDN w:val="0"/>
      <w:adjustRightInd w:val="0"/>
      <w:spacing w:line="220" w:lineRule="atLeast"/>
    </w:pPr>
    <w:rPr>
      <w:lang w:val="en-US"/>
    </w:rPr>
  </w:style>
  <w:style w:type="paragraph" w:customStyle="1" w:styleId="CM48">
    <w:name w:val="CM48"/>
    <w:basedOn w:val="Normal"/>
    <w:semiHidden/>
    <w:rsid w:val="00FC061F"/>
    <w:pPr>
      <w:widowControl w:val="0"/>
      <w:autoSpaceDE w:val="0"/>
      <w:autoSpaceDN w:val="0"/>
      <w:adjustRightInd w:val="0"/>
      <w:spacing w:line="220" w:lineRule="atLeast"/>
    </w:pPr>
    <w:rPr>
      <w:lang w:val="en-US"/>
    </w:rPr>
  </w:style>
  <w:style w:type="paragraph" w:customStyle="1" w:styleId="CM49">
    <w:name w:val="CM49"/>
    <w:basedOn w:val="Normal"/>
    <w:semiHidden/>
    <w:rsid w:val="00FC061F"/>
    <w:pPr>
      <w:widowControl w:val="0"/>
      <w:autoSpaceDE w:val="0"/>
      <w:autoSpaceDN w:val="0"/>
      <w:adjustRightInd w:val="0"/>
      <w:spacing w:line="220" w:lineRule="atLeast"/>
    </w:pPr>
    <w:rPr>
      <w:lang w:val="en-US"/>
    </w:rPr>
  </w:style>
  <w:style w:type="paragraph" w:customStyle="1" w:styleId="CM51">
    <w:name w:val="CM51"/>
    <w:basedOn w:val="Normal"/>
    <w:semiHidden/>
    <w:rsid w:val="00FC061F"/>
    <w:pPr>
      <w:widowControl w:val="0"/>
      <w:autoSpaceDE w:val="0"/>
      <w:autoSpaceDN w:val="0"/>
      <w:adjustRightInd w:val="0"/>
      <w:spacing w:line="220" w:lineRule="atLeast"/>
    </w:pPr>
    <w:rPr>
      <w:lang w:val="en-US"/>
    </w:rPr>
  </w:style>
  <w:style w:type="paragraph" w:customStyle="1" w:styleId="CM52">
    <w:name w:val="CM52"/>
    <w:basedOn w:val="Normal"/>
    <w:semiHidden/>
    <w:rsid w:val="00FC061F"/>
    <w:pPr>
      <w:widowControl w:val="0"/>
      <w:autoSpaceDE w:val="0"/>
      <w:autoSpaceDN w:val="0"/>
      <w:adjustRightInd w:val="0"/>
      <w:spacing w:line="220" w:lineRule="atLeast"/>
    </w:pPr>
    <w:rPr>
      <w:lang w:val="en-US"/>
    </w:rPr>
  </w:style>
  <w:style w:type="paragraph" w:customStyle="1" w:styleId="CM53">
    <w:name w:val="CM53"/>
    <w:basedOn w:val="Normal"/>
    <w:semiHidden/>
    <w:rsid w:val="00FC061F"/>
    <w:pPr>
      <w:widowControl w:val="0"/>
      <w:autoSpaceDE w:val="0"/>
      <w:autoSpaceDN w:val="0"/>
      <w:adjustRightInd w:val="0"/>
      <w:spacing w:line="220" w:lineRule="atLeast"/>
    </w:pPr>
    <w:rPr>
      <w:lang w:val="en-US"/>
    </w:rPr>
  </w:style>
  <w:style w:type="paragraph" w:customStyle="1" w:styleId="CM54">
    <w:name w:val="CM54"/>
    <w:basedOn w:val="Normal"/>
    <w:semiHidden/>
    <w:rsid w:val="00FC061F"/>
    <w:pPr>
      <w:widowControl w:val="0"/>
      <w:autoSpaceDE w:val="0"/>
      <w:autoSpaceDN w:val="0"/>
      <w:adjustRightInd w:val="0"/>
    </w:pPr>
    <w:rPr>
      <w:lang w:val="en-US"/>
    </w:rPr>
  </w:style>
  <w:style w:type="paragraph" w:customStyle="1" w:styleId="CM55">
    <w:name w:val="CM55"/>
    <w:basedOn w:val="Normal"/>
    <w:semiHidden/>
    <w:rsid w:val="00FC061F"/>
    <w:pPr>
      <w:widowControl w:val="0"/>
      <w:autoSpaceDE w:val="0"/>
      <w:autoSpaceDN w:val="0"/>
      <w:adjustRightInd w:val="0"/>
      <w:spacing w:line="220" w:lineRule="atLeast"/>
    </w:pPr>
    <w:rPr>
      <w:lang w:val="en-US"/>
    </w:rPr>
  </w:style>
  <w:style w:type="paragraph" w:customStyle="1" w:styleId="CM56">
    <w:name w:val="CM56"/>
    <w:basedOn w:val="Normal"/>
    <w:semiHidden/>
    <w:rsid w:val="00FC061F"/>
    <w:pPr>
      <w:widowControl w:val="0"/>
      <w:autoSpaceDE w:val="0"/>
      <w:autoSpaceDN w:val="0"/>
      <w:adjustRightInd w:val="0"/>
      <w:spacing w:line="220" w:lineRule="atLeast"/>
    </w:pPr>
    <w:rPr>
      <w:lang w:val="en-US"/>
    </w:rPr>
  </w:style>
  <w:style w:type="paragraph" w:styleId="BodyTextIndent">
    <w:name w:val="Body Text Indent"/>
    <w:basedOn w:val="Normal"/>
    <w:semiHidden/>
    <w:rsid w:val="0001711E"/>
    <w:pPr>
      <w:spacing w:after="120"/>
      <w:ind w:left="283"/>
    </w:pPr>
  </w:style>
  <w:style w:type="paragraph" w:customStyle="1" w:styleId="numberedbody">
    <w:name w:val="numbered body"/>
    <w:basedOn w:val="Body"/>
    <w:next w:val="Body"/>
    <w:autoRedefine/>
    <w:rsid w:val="00A064EB"/>
    <w:pPr>
      <w:numPr>
        <w:numId w:val="8"/>
      </w:numPr>
      <w:tabs>
        <w:tab w:val="left" w:pos="1418"/>
      </w:tabs>
      <w:ind w:left="1135" w:hanging="284"/>
    </w:pPr>
  </w:style>
  <w:style w:type="paragraph" w:customStyle="1" w:styleId="subsubsubheader">
    <w:name w:val="sub sub sub header"/>
    <w:basedOn w:val="Body"/>
    <w:next w:val="Normal"/>
    <w:autoRedefine/>
    <w:semiHidden/>
    <w:rsid w:val="009B6256"/>
    <w:rPr>
      <w:rFonts w:ascii="Arial Bold" w:hAnsi="Arial Bold"/>
      <w:b/>
      <w:bCs w:val="0"/>
      <w:color w:val="333399"/>
      <w:sz w:val="28"/>
    </w:rPr>
  </w:style>
  <w:style w:type="paragraph" w:styleId="List2">
    <w:name w:val="List 2"/>
    <w:basedOn w:val="Normal"/>
    <w:rsid w:val="00831122"/>
    <w:pPr>
      <w:ind w:left="566" w:hanging="283"/>
    </w:pPr>
  </w:style>
  <w:style w:type="paragraph" w:customStyle="1" w:styleId="M-TEXT">
    <w:name w:val="M-TEXT"/>
    <w:semiHidden/>
    <w:rsid w:val="0001711E"/>
    <w:pPr>
      <w:tabs>
        <w:tab w:val="left" w:pos="5670"/>
      </w:tabs>
      <w:overflowPunct w:val="0"/>
      <w:autoSpaceDE w:val="0"/>
      <w:autoSpaceDN w:val="0"/>
      <w:adjustRightInd w:val="0"/>
      <w:spacing w:before="140" w:line="280" w:lineRule="exact"/>
      <w:jc w:val="both"/>
      <w:textAlignment w:val="baseline"/>
    </w:pPr>
    <w:rPr>
      <w:rFonts w:ascii="AvantGarde" w:hAnsi="AvantGarde"/>
      <w:sz w:val="24"/>
      <w:lang w:val="de-DE" w:eastAsia="de-DE"/>
    </w:rPr>
  </w:style>
  <w:style w:type="numbering" w:styleId="111111">
    <w:name w:val="Outline List 2"/>
    <w:basedOn w:val="NoList"/>
    <w:semiHidden/>
    <w:rsid w:val="00831122"/>
  </w:style>
  <w:style w:type="numbering" w:styleId="1ai">
    <w:name w:val="Outline List 1"/>
    <w:basedOn w:val="NoList"/>
    <w:semiHidden/>
    <w:rsid w:val="00831122"/>
  </w:style>
  <w:style w:type="numbering" w:styleId="ArticleSection">
    <w:name w:val="Outline List 3"/>
    <w:basedOn w:val="NoList"/>
    <w:semiHidden/>
    <w:rsid w:val="00831122"/>
  </w:style>
  <w:style w:type="paragraph" w:styleId="BlockText">
    <w:name w:val="Block Text"/>
    <w:basedOn w:val="Normal"/>
    <w:semiHidden/>
    <w:rsid w:val="00831122"/>
    <w:pPr>
      <w:spacing w:after="120"/>
      <w:ind w:left="1440" w:right="1440"/>
    </w:pPr>
  </w:style>
  <w:style w:type="paragraph" w:styleId="BodyText2">
    <w:name w:val="Body Text 2"/>
    <w:basedOn w:val="Normal"/>
    <w:semiHidden/>
    <w:rsid w:val="00831122"/>
    <w:pPr>
      <w:spacing w:after="120" w:line="480" w:lineRule="auto"/>
    </w:pPr>
  </w:style>
  <w:style w:type="paragraph" w:styleId="BodyText3">
    <w:name w:val="Body Text 3"/>
    <w:basedOn w:val="Normal"/>
    <w:semiHidden/>
    <w:rsid w:val="00831122"/>
    <w:pPr>
      <w:spacing w:after="120"/>
    </w:pPr>
    <w:rPr>
      <w:sz w:val="16"/>
      <w:szCs w:val="16"/>
    </w:rPr>
  </w:style>
  <w:style w:type="paragraph" w:styleId="BodyTextFirstIndent">
    <w:name w:val="Body Text First Indent"/>
    <w:basedOn w:val="Normal"/>
    <w:semiHidden/>
    <w:rsid w:val="00446E45"/>
    <w:pPr>
      <w:tabs>
        <w:tab w:val="left" w:pos="284"/>
      </w:tabs>
      <w:spacing w:before="120" w:after="120"/>
      <w:ind w:left="851" w:firstLine="210"/>
    </w:pPr>
    <w:rPr>
      <w:rFonts w:cs="Arial"/>
      <w:bCs/>
      <w:lang w:val="en-GB"/>
    </w:rPr>
  </w:style>
  <w:style w:type="paragraph" w:styleId="BodyTextFirstIndent2">
    <w:name w:val="Body Text First Indent 2"/>
    <w:basedOn w:val="BodyTextIndent"/>
    <w:semiHidden/>
    <w:rsid w:val="00831122"/>
    <w:pPr>
      <w:ind w:firstLine="210"/>
    </w:pPr>
  </w:style>
  <w:style w:type="paragraph" w:styleId="BodyTextIndent2">
    <w:name w:val="Body Text Indent 2"/>
    <w:basedOn w:val="Normal"/>
    <w:semiHidden/>
    <w:rsid w:val="00831122"/>
    <w:pPr>
      <w:spacing w:after="120" w:line="480" w:lineRule="auto"/>
      <w:ind w:left="283"/>
    </w:pPr>
  </w:style>
  <w:style w:type="paragraph" w:styleId="BodyTextIndent3">
    <w:name w:val="Body Text Indent 3"/>
    <w:basedOn w:val="Normal"/>
    <w:semiHidden/>
    <w:rsid w:val="00831122"/>
    <w:pPr>
      <w:spacing w:after="120"/>
      <w:ind w:left="283"/>
    </w:pPr>
    <w:rPr>
      <w:sz w:val="16"/>
      <w:szCs w:val="16"/>
    </w:rPr>
  </w:style>
  <w:style w:type="paragraph" w:styleId="E-mailSignature">
    <w:name w:val="E-mail Signature"/>
    <w:basedOn w:val="Normal"/>
    <w:semiHidden/>
    <w:rsid w:val="00831122"/>
  </w:style>
  <w:style w:type="paragraph" w:styleId="EnvelopeAddress">
    <w:name w:val="envelope address"/>
    <w:basedOn w:val="Normal"/>
    <w:semiHidden/>
    <w:rsid w:val="0083112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831122"/>
    <w:rPr>
      <w:rFonts w:cs="Arial"/>
      <w:szCs w:val="20"/>
    </w:rPr>
  </w:style>
  <w:style w:type="character" w:styleId="FootnoteReference">
    <w:name w:val="footnote reference"/>
    <w:basedOn w:val="DefaultParagraphFont"/>
    <w:rsid w:val="00831122"/>
    <w:rPr>
      <w:vertAlign w:val="superscript"/>
    </w:rPr>
  </w:style>
  <w:style w:type="character" w:styleId="HTMLAcronym">
    <w:name w:val="HTML Acronym"/>
    <w:basedOn w:val="DefaultParagraphFont"/>
    <w:semiHidden/>
    <w:rsid w:val="00831122"/>
  </w:style>
  <w:style w:type="character" w:styleId="HTMLCite">
    <w:name w:val="HTML Cite"/>
    <w:basedOn w:val="DefaultParagraphFont"/>
    <w:semiHidden/>
    <w:rsid w:val="00831122"/>
    <w:rPr>
      <w:i/>
      <w:iCs/>
    </w:rPr>
  </w:style>
  <w:style w:type="character" w:styleId="HTMLCode">
    <w:name w:val="HTML Code"/>
    <w:basedOn w:val="DefaultParagraphFont"/>
    <w:semiHidden/>
    <w:rsid w:val="00831122"/>
    <w:rPr>
      <w:rFonts w:ascii="Courier New" w:hAnsi="Courier New" w:cs="Courier New"/>
      <w:sz w:val="20"/>
      <w:szCs w:val="20"/>
    </w:rPr>
  </w:style>
  <w:style w:type="character" w:styleId="HTMLDefinition">
    <w:name w:val="HTML Definition"/>
    <w:basedOn w:val="DefaultParagraphFont"/>
    <w:semiHidden/>
    <w:rsid w:val="00831122"/>
    <w:rPr>
      <w:i/>
      <w:iCs/>
    </w:rPr>
  </w:style>
  <w:style w:type="character" w:styleId="HTMLKeyboard">
    <w:name w:val="HTML Keyboard"/>
    <w:basedOn w:val="DefaultParagraphFont"/>
    <w:semiHidden/>
    <w:rsid w:val="00831122"/>
    <w:rPr>
      <w:rFonts w:ascii="Courier New" w:hAnsi="Courier New" w:cs="Courier New"/>
      <w:sz w:val="20"/>
      <w:szCs w:val="20"/>
    </w:rPr>
  </w:style>
  <w:style w:type="character" w:styleId="HTMLSample">
    <w:name w:val="HTML Sample"/>
    <w:basedOn w:val="DefaultParagraphFont"/>
    <w:semiHidden/>
    <w:rsid w:val="00831122"/>
    <w:rPr>
      <w:rFonts w:ascii="Courier New" w:hAnsi="Courier New" w:cs="Courier New"/>
    </w:rPr>
  </w:style>
  <w:style w:type="character" w:styleId="HTMLTypewriter">
    <w:name w:val="HTML Typewriter"/>
    <w:basedOn w:val="DefaultParagraphFont"/>
    <w:semiHidden/>
    <w:rsid w:val="00831122"/>
    <w:rPr>
      <w:rFonts w:ascii="Courier New" w:hAnsi="Courier New" w:cs="Courier New"/>
      <w:sz w:val="20"/>
      <w:szCs w:val="20"/>
    </w:rPr>
  </w:style>
  <w:style w:type="character" w:styleId="HTMLVariable">
    <w:name w:val="HTML Variable"/>
    <w:basedOn w:val="DefaultParagraphFont"/>
    <w:semiHidden/>
    <w:rsid w:val="00831122"/>
    <w:rPr>
      <w:i/>
      <w:iCs/>
    </w:rPr>
  </w:style>
  <w:style w:type="character" w:styleId="LineNumber">
    <w:name w:val="line number"/>
    <w:basedOn w:val="DefaultParagraphFont"/>
    <w:semiHidden/>
    <w:rsid w:val="00831122"/>
  </w:style>
  <w:style w:type="paragraph" w:styleId="List4">
    <w:name w:val="List 4"/>
    <w:basedOn w:val="Normal"/>
    <w:semiHidden/>
    <w:rsid w:val="00831122"/>
    <w:pPr>
      <w:ind w:left="1132" w:hanging="283"/>
    </w:pPr>
  </w:style>
  <w:style w:type="paragraph" w:styleId="List5">
    <w:name w:val="List 5"/>
    <w:basedOn w:val="Normal"/>
    <w:semiHidden/>
    <w:rsid w:val="00831122"/>
    <w:pPr>
      <w:ind w:left="1415" w:hanging="283"/>
    </w:pPr>
  </w:style>
  <w:style w:type="paragraph" w:styleId="ListBullet3">
    <w:name w:val="List Bullet 3"/>
    <w:basedOn w:val="Normal"/>
    <w:semiHidden/>
    <w:rsid w:val="00831122"/>
    <w:pPr>
      <w:numPr>
        <w:numId w:val="5"/>
      </w:numPr>
    </w:pPr>
  </w:style>
  <w:style w:type="paragraph" w:styleId="ListBullet4">
    <w:name w:val="List Bullet 4"/>
    <w:basedOn w:val="Normal"/>
    <w:semiHidden/>
    <w:rsid w:val="00831122"/>
    <w:pPr>
      <w:numPr>
        <w:numId w:val="6"/>
      </w:numPr>
    </w:pPr>
  </w:style>
  <w:style w:type="paragraph" w:styleId="ListBullet5">
    <w:name w:val="List Bullet 5"/>
    <w:basedOn w:val="Normal"/>
    <w:semiHidden/>
    <w:rsid w:val="00831122"/>
    <w:pPr>
      <w:numPr>
        <w:numId w:val="7"/>
      </w:numPr>
    </w:pPr>
  </w:style>
  <w:style w:type="paragraph" w:styleId="ListContinue">
    <w:name w:val="List Continue"/>
    <w:basedOn w:val="Normal"/>
    <w:semiHidden/>
    <w:rsid w:val="00831122"/>
    <w:pPr>
      <w:spacing w:after="120"/>
      <w:ind w:left="283"/>
    </w:pPr>
  </w:style>
  <w:style w:type="paragraph" w:styleId="ListContinue2">
    <w:name w:val="List Continue 2"/>
    <w:basedOn w:val="Normal"/>
    <w:semiHidden/>
    <w:rsid w:val="00831122"/>
    <w:pPr>
      <w:spacing w:after="120"/>
      <w:ind w:left="566"/>
    </w:pPr>
  </w:style>
  <w:style w:type="paragraph" w:styleId="ListContinue3">
    <w:name w:val="List Continue 3"/>
    <w:basedOn w:val="Normal"/>
    <w:semiHidden/>
    <w:rsid w:val="00831122"/>
    <w:pPr>
      <w:spacing w:after="120"/>
      <w:ind w:left="849"/>
    </w:pPr>
  </w:style>
  <w:style w:type="paragraph" w:styleId="ListContinue4">
    <w:name w:val="List Continue 4"/>
    <w:basedOn w:val="Normal"/>
    <w:semiHidden/>
    <w:rsid w:val="00831122"/>
    <w:pPr>
      <w:spacing w:after="120"/>
      <w:ind w:left="1132"/>
    </w:pPr>
  </w:style>
  <w:style w:type="paragraph" w:styleId="ListContinue5">
    <w:name w:val="List Continue 5"/>
    <w:basedOn w:val="Normal"/>
    <w:semiHidden/>
    <w:rsid w:val="00831122"/>
    <w:pPr>
      <w:spacing w:after="120"/>
      <w:ind w:left="1415"/>
    </w:pPr>
  </w:style>
  <w:style w:type="paragraph" w:styleId="MessageHeader">
    <w:name w:val="Message Header"/>
    <w:basedOn w:val="Normal"/>
    <w:semiHidden/>
    <w:rsid w:val="0083112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Indent">
    <w:name w:val="Normal Indent"/>
    <w:basedOn w:val="Normal"/>
    <w:semiHidden/>
    <w:rsid w:val="00831122"/>
    <w:pPr>
      <w:ind w:left="720"/>
    </w:pPr>
  </w:style>
  <w:style w:type="paragraph" w:styleId="NoteHeading">
    <w:name w:val="Note Heading"/>
    <w:basedOn w:val="Normal"/>
    <w:next w:val="Normal"/>
    <w:semiHidden/>
    <w:rsid w:val="00831122"/>
  </w:style>
  <w:style w:type="paragraph" w:styleId="PlainText">
    <w:name w:val="Plain Text"/>
    <w:basedOn w:val="Normal"/>
    <w:semiHidden/>
    <w:rsid w:val="00831122"/>
    <w:rPr>
      <w:rFonts w:ascii="Courier New" w:hAnsi="Courier New" w:cs="Courier New"/>
      <w:szCs w:val="20"/>
    </w:rPr>
  </w:style>
  <w:style w:type="paragraph" w:styleId="Salutation">
    <w:name w:val="Salutation"/>
    <w:basedOn w:val="Normal"/>
    <w:next w:val="Normal"/>
    <w:semiHidden/>
    <w:rsid w:val="00831122"/>
  </w:style>
  <w:style w:type="paragraph" w:styleId="Signature">
    <w:name w:val="Signature"/>
    <w:basedOn w:val="Normal"/>
    <w:semiHidden/>
    <w:rsid w:val="00831122"/>
    <w:pPr>
      <w:ind w:left="4252"/>
    </w:pPr>
  </w:style>
  <w:style w:type="character" w:styleId="Strong">
    <w:name w:val="Strong"/>
    <w:basedOn w:val="DefaultParagraphFont"/>
    <w:qFormat/>
    <w:rsid w:val="00831122"/>
    <w:rPr>
      <w:b/>
      <w:bCs/>
    </w:rPr>
  </w:style>
  <w:style w:type="table" w:styleId="Table3Deffects1">
    <w:name w:val="Table 3D effects 1"/>
    <w:basedOn w:val="TableNormal"/>
    <w:semiHidden/>
    <w:rsid w:val="008311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11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11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11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11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11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11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11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11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11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11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11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11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11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11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11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11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11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11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11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11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11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11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11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11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11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11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11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11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11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11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11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11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11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11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11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11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
    <w:name w:val="4"/>
    <w:basedOn w:val="Heading2"/>
    <w:semiHidden/>
    <w:rsid w:val="006505F3"/>
    <w:pPr>
      <w:framePr w:w="4820" w:hSpace="142" w:wrap="around" w:hAnchor="margin" w:y="3403"/>
      <w:numPr>
        <w:ilvl w:val="0"/>
        <w:numId w:val="0"/>
      </w:numPr>
      <w:tabs>
        <w:tab w:val="left" w:pos="227"/>
        <w:tab w:val="left" w:pos="454"/>
        <w:tab w:val="left" w:pos="2155"/>
        <w:tab w:val="left" w:pos="2449"/>
        <w:tab w:val="left" w:pos="5613"/>
      </w:tabs>
      <w:overflowPunct w:val="0"/>
      <w:autoSpaceDE w:val="0"/>
      <w:autoSpaceDN w:val="0"/>
      <w:adjustRightInd w:val="0"/>
      <w:spacing w:before="220" w:after="0" w:line="640" w:lineRule="exact"/>
      <w:textAlignment w:val="baseline"/>
      <w:outlineLvl w:val="9"/>
    </w:pPr>
    <w:rPr>
      <w:rFonts w:ascii="Frutiger 55" w:hAnsi="Frutiger 55"/>
      <w:bCs w:val="0"/>
      <w:i/>
      <w:kern w:val="18"/>
      <w:sz w:val="52"/>
      <w:szCs w:val="20"/>
      <w:lang w:val="de-CH" w:eastAsia="de-DE"/>
    </w:rPr>
  </w:style>
  <w:style w:type="paragraph" w:customStyle="1" w:styleId="TableText0">
    <w:name w:val="TableText"/>
    <w:basedOn w:val="Normal"/>
    <w:semiHidden/>
    <w:rsid w:val="006505F3"/>
    <w:rPr>
      <w:rFonts w:ascii="Frutiger 55" w:hAnsi="Frutiger 55"/>
      <w:szCs w:val="20"/>
      <w:lang w:val="de-CH" w:eastAsia="de-DE"/>
    </w:rPr>
  </w:style>
  <w:style w:type="paragraph" w:customStyle="1" w:styleId="Standard-FK">
    <w:name w:val="Standard-FK"/>
    <w:basedOn w:val="Normal"/>
    <w:semiHidden/>
    <w:rsid w:val="006505F3"/>
    <w:pPr>
      <w:framePr w:w="4820" w:hSpace="142" w:wrap="around" w:hAnchor="margin" w:xAlign="right" w:y="7939" w:anchorLock="1"/>
      <w:overflowPunct w:val="0"/>
      <w:autoSpaceDE w:val="0"/>
      <w:autoSpaceDN w:val="0"/>
      <w:adjustRightInd w:val="0"/>
      <w:spacing w:before="40" w:after="40" w:line="360" w:lineRule="exact"/>
      <w:jc w:val="both"/>
      <w:textAlignment w:val="baseline"/>
    </w:pPr>
    <w:rPr>
      <w:rFonts w:ascii="Frutiger 55" w:hAnsi="Frutiger 55"/>
      <w:b/>
      <w:i/>
      <w:kern w:val="18"/>
      <w:sz w:val="24"/>
      <w:szCs w:val="20"/>
      <w:lang w:val="de-CH" w:eastAsia="de-DE"/>
    </w:rPr>
  </w:style>
  <w:style w:type="paragraph" w:customStyle="1" w:styleId="IR2XX-XX9">
    <w:name w:val="IR 2XX-XX9"/>
    <w:basedOn w:val="Normal"/>
    <w:semiHidden/>
    <w:rsid w:val="006505F3"/>
    <w:pPr>
      <w:framePr w:w="4820" w:hSpace="142" w:wrap="around" w:hAnchor="margin" w:xAlign="right" w:y="7939" w:anchorLock="1"/>
      <w:pBdr>
        <w:top w:val="single" w:sz="6" w:space="1" w:color="auto"/>
        <w:left w:val="single" w:sz="6" w:space="1" w:color="auto"/>
        <w:bottom w:val="single" w:sz="6" w:space="1" w:color="auto"/>
        <w:right w:val="single" w:sz="6" w:space="1" w:color="auto"/>
      </w:pBdr>
      <w:tabs>
        <w:tab w:val="left" w:pos="227"/>
        <w:tab w:val="left" w:pos="454"/>
        <w:tab w:val="center" w:pos="1701"/>
        <w:tab w:val="center" w:pos="1985"/>
        <w:tab w:val="left" w:pos="2155"/>
        <w:tab w:val="center" w:pos="2268"/>
        <w:tab w:val="left" w:pos="2449"/>
        <w:tab w:val="center" w:pos="2552"/>
        <w:tab w:val="center" w:pos="2835"/>
        <w:tab w:val="center" w:pos="3686"/>
        <w:tab w:val="center" w:pos="3969"/>
        <w:tab w:val="left" w:pos="5613"/>
      </w:tabs>
      <w:overflowPunct w:val="0"/>
      <w:autoSpaceDE w:val="0"/>
      <w:autoSpaceDN w:val="0"/>
      <w:adjustRightInd w:val="0"/>
      <w:spacing w:before="240" w:after="120" w:line="200" w:lineRule="exact"/>
      <w:textAlignment w:val="baseline"/>
    </w:pPr>
    <w:rPr>
      <w:rFonts w:ascii="Frutiger 55" w:hAnsi="Frutiger 55"/>
      <w:b/>
      <w:kern w:val="18"/>
      <w:sz w:val="28"/>
      <w:szCs w:val="20"/>
      <w:lang w:val="de-CH" w:eastAsia="de-DE"/>
    </w:rPr>
  </w:style>
  <w:style w:type="character" w:customStyle="1" w:styleId="Standard-12">
    <w:name w:val="Standard-12"/>
    <w:basedOn w:val="DefaultParagraphFont"/>
    <w:semiHidden/>
    <w:rsid w:val="006505F3"/>
    <w:rPr>
      <w:sz w:val="24"/>
    </w:rPr>
  </w:style>
  <w:style w:type="character" w:customStyle="1" w:styleId="Standard-12-F">
    <w:name w:val="Standard-12-F"/>
    <w:basedOn w:val="Standard-12"/>
    <w:semiHidden/>
    <w:rsid w:val="006505F3"/>
    <w:rPr>
      <w:b/>
      <w:sz w:val="24"/>
    </w:rPr>
  </w:style>
  <w:style w:type="paragraph" w:customStyle="1" w:styleId="Einrcken075cm">
    <w:name w:val="Einrücken 075cm"/>
    <w:basedOn w:val="Normal"/>
    <w:semiHidden/>
    <w:rsid w:val="006505F3"/>
    <w:pPr>
      <w:tabs>
        <w:tab w:val="left" w:pos="425"/>
      </w:tabs>
      <w:spacing w:before="120"/>
      <w:ind w:left="425" w:hanging="425"/>
    </w:pPr>
    <w:rPr>
      <w:szCs w:val="20"/>
      <w:lang w:val="de-DE"/>
    </w:rPr>
  </w:style>
  <w:style w:type="character" w:styleId="CommentReference">
    <w:name w:val="annotation reference"/>
    <w:basedOn w:val="DefaultParagraphFont"/>
    <w:semiHidden/>
    <w:rsid w:val="006505F3"/>
    <w:rPr>
      <w:sz w:val="16"/>
      <w:szCs w:val="16"/>
    </w:rPr>
  </w:style>
  <w:style w:type="paragraph" w:styleId="List">
    <w:name w:val="List"/>
    <w:basedOn w:val="Normal"/>
    <w:rsid w:val="006505F3"/>
    <w:pPr>
      <w:ind w:left="360" w:hanging="360"/>
    </w:pPr>
    <w:rPr>
      <w:rFonts w:ascii="Times New Roman" w:hAnsi="Times New Roman"/>
      <w:sz w:val="24"/>
      <w:lang w:val="en-GB"/>
    </w:rPr>
  </w:style>
  <w:style w:type="paragraph" w:styleId="BalloonText">
    <w:name w:val="Balloon Text"/>
    <w:basedOn w:val="Normal"/>
    <w:semiHidden/>
    <w:rsid w:val="006505F3"/>
    <w:rPr>
      <w:rFonts w:ascii="Tahoma" w:hAnsi="Tahoma" w:cs="Tahoma"/>
      <w:sz w:val="16"/>
      <w:szCs w:val="16"/>
      <w:lang w:val="en-US" w:eastAsia="de-DE"/>
    </w:rPr>
  </w:style>
  <w:style w:type="paragraph" w:customStyle="1" w:styleId="RE">
    <w:name w:val="RE"/>
    <w:semiHidden/>
    <w:rsid w:val="006505F3"/>
    <w:pPr>
      <w:tabs>
        <w:tab w:val="left" w:pos="2161"/>
        <w:tab w:val="right" w:pos="6770"/>
        <w:tab w:val="decimal" w:pos="8205"/>
        <w:tab w:val="decimal" w:pos="9645"/>
      </w:tabs>
      <w:overflowPunct w:val="0"/>
      <w:autoSpaceDE w:val="0"/>
      <w:autoSpaceDN w:val="0"/>
      <w:adjustRightInd w:val="0"/>
      <w:spacing w:line="240" w:lineRule="exact"/>
      <w:textAlignment w:val="baseline"/>
    </w:pPr>
    <w:rPr>
      <w:rFonts w:ascii="LinePrinter" w:hAnsi="LinePrinter"/>
      <w:lang w:val="de-DE" w:eastAsia="de-DE"/>
    </w:rPr>
  </w:style>
  <w:style w:type="paragraph" w:styleId="CommentSubject">
    <w:name w:val="annotation subject"/>
    <w:basedOn w:val="CommentText"/>
    <w:next w:val="CommentText"/>
    <w:semiHidden/>
    <w:rsid w:val="006505F3"/>
    <w:rPr>
      <w:rFonts w:ascii="Frutiger 55" w:hAnsi="Frutiger 55"/>
      <w:b/>
      <w:bCs/>
      <w:lang w:val="en-US" w:eastAsia="de-DE"/>
    </w:rPr>
  </w:style>
  <w:style w:type="paragraph" w:customStyle="1" w:styleId="berarbeitung1">
    <w:name w:val="Überarbeitung1"/>
    <w:hidden/>
    <w:semiHidden/>
    <w:rsid w:val="006505F3"/>
    <w:rPr>
      <w:rFonts w:ascii="Frutiger 55" w:hAnsi="Frutiger 55"/>
      <w:sz w:val="22"/>
      <w:szCs w:val="24"/>
      <w:lang w:val="en-US" w:eastAsia="de-DE"/>
    </w:rPr>
  </w:style>
  <w:style w:type="paragraph" w:styleId="ListNumber4">
    <w:name w:val="List Number 4"/>
    <w:basedOn w:val="Normal"/>
    <w:rsid w:val="00E5577A"/>
    <w:pPr>
      <w:numPr>
        <w:numId w:val="12"/>
      </w:numPr>
    </w:pPr>
  </w:style>
  <w:style w:type="paragraph" w:customStyle="1" w:styleId="StyleHeaderLinespacingExactly12pt">
    <w:name w:val="Style Header + Line spacing:  Exactly 12 pt"/>
    <w:basedOn w:val="Header"/>
    <w:autoRedefine/>
    <w:semiHidden/>
    <w:rsid w:val="00E86F9E"/>
    <w:pPr>
      <w:tabs>
        <w:tab w:val="clear" w:pos="9048"/>
        <w:tab w:val="left" w:pos="851"/>
      </w:tabs>
      <w:spacing w:before="240"/>
      <w:ind w:left="851" w:hanging="851"/>
    </w:pPr>
    <w:rPr>
      <w:rFonts w:ascii="Arial Bold" w:hAnsi="Arial Bold"/>
      <w:b/>
      <w:sz w:val="36"/>
      <w:szCs w:val="20"/>
      <w:lang w:val="en-GB" w:eastAsia="de-DE"/>
    </w:rPr>
  </w:style>
  <w:style w:type="paragraph" w:customStyle="1" w:styleId="Drawingtext">
    <w:name w:val="Drawing text"/>
    <w:basedOn w:val="Normal"/>
    <w:autoRedefine/>
    <w:rsid w:val="00446E45"/>
    <w:pPr>
      <w:tabs>
        <w:tab w:val="left" w:pos="284"/>
      </w:tabs>
      <w:spacing w:before="60"/>
    </w:pPr>
    <w:rPr>
      <w:rFonts w:cs="Arial"/>
      <w:bCs/>
      <w:sz w:val="16"/>
      <w:szCs w:val="16"/>
      <w:lang w:val="en-GB"/>
    </w:rPr>
  </w:style>
  <w:style w:type="paragraph" w:customStyle="1" w:styleId="Tableheading">
    <w:name w:val="Table heading"/>
    <w:basedOn w:val="TableText"/>
    <w:autoRedefine/>
    <w:rsid w:val="00CF4066"/>
    <w:pPr>
      <w:ind w:left="-18"/>
      <w:jc w:val="center"/>
    </w:pPr>
    <w:rPr>
      <w:rFonts w:ascii="Arial Bold" w:hAnsi="Arial Bold"/>
      <w:b/>
      <w:color w:val="FFFFFF"/>
    </w:rPr>
  </w:style>
  <w:style w:type="character" w:customStyle="1" w:styleId="warrantytextChar">
    <w:name w:val="warranty text Char"/>
    <w:basedOn w:val="DefaultParagraphFont"/>
    <w:link w:val="warrantytext"/>
    <w:rsid w:val="000653CA"/>
    <w:rPr>
      <w:rFonts w:ascii="Arial" w:hAnsi="Arial" w:cs="Arial"/>
      <w:sz w:val="14"/>
      <w:szCs w:val="14"/>
      <w:lang w:val="en-US" w:eastAsia="en-US"/>
    </w:rPr>
  </w:style>
  <w:style w:type="paragraph" w:customStyle="1" w:styleId="disclaimertext">
    <w:name w:val="disclaimer text"/>
    <w:autoRedefine/>
    <w:rsid w:val="00E57770"/>
    <w:pPr>
      <w:spacing w:after="20"/>
    </w:pPr>
    <w:rPr>
      <w:rFonts w:ascii="Arial" w:hAnsi="Arial" w:cs="Arial"/>
      <w:sz w:val="10"/>
      <w:szCs w:val="10"/>
      <w:lang w:val="en-US"/>
    </w:rPr>
  </w:style>
  <w:style w:type="paragraph" w:customStyle="1" w:styleId="Bulletts-">
    <w:name w:val="Bulletts (-)"/>
    <w:basedOn w:val="Bulletts"/>
    <w:autoRedefine/>
    <w:rsid w:val="000653CA"/>
    <w:pPr>
      <w:numPr>
        <w:numId w:val="3"/>
      </w:numPr>
      <w:tabs>
        <w:tab w:val="clear" w:pos="851"/>
        <w:tab w:val="clear" w:pos="1701"/>
        <w:tab w:val="num" w:pos="1170"/>
      </w:tabs>
      <w:ind w:left="1170" w:hanging="540"/>
    </w:pPr>
  </w:style>
  <w:style w:type="paragraph" w:customStyle="1" w:styleId="Image">
    <w:name w:val="Image"/>
    <w:basedOn w:val="Normal"/>
    <w:qFormat/>
    <w:rsid w:val="005D483B"/>
    <w:pPr>
      <w:spacing w:before="120"/>
      <w:jc w:val="center"/>
    </w:pPr>
    <w:rPr>
      <w:lang w:val="en-GB" w:eastAsia="en-AU"/>
    </w:rPr>
  </w:style>
  <w:style w:type="character" w:customStyle="1" w:styleId="FooterChar">
    <w:name w:val="Footer Char"/>
    <w:aliases w:val="Fusszeile 2a Char"/>
    <w:basedOn w:val="DefaultParagraphFont"/>
    <w:link w:val="Footer"/>
    <w:uiPriority w:val="99"/>
    <w:rsid w:val="00B413CD"/>
    <w:rPr>
      <w:rFonts w:ascii="Arial" w:hAnsi="Arial"/>
      <w:sz w:val="16"/>
      <w:szCs w:val="24"/>
      <w:lang w:eastAsia="en-US"/>
    </w:rPr>
  </w:style>
  <w:style w:type="paragraph" w:customStyle="1" w:styleId="Note">
    <w:name w:val="Note"/>
    <w:basedOn w:val="Body"/>
    <w:qFormat/>
    <w:rsid w:val="008251C7"/>
  </w:style>
  <w:style w:type="paragraph" w:customStyle="1" w:styleId="image0">
    <w:name w:val="image"/>
    <w:basedOn w:val="Normal"/>
    <w:qFormat/>
    <w:rsid w:val="002D509B"/>
    <w:pPr>
      <w:spacing w:before="120" w:after="120"/>
      <w:jc w:val="center"/>
    </w:pPr>
    <w:rPr>
      <w:noProof/>
      <w:sz w:val="19"/>
      <w:lang w:val="en-US"/>
    </w:rPr>
  </w:style>
  <w:style w:type="character" w:customStyle="1" w:styleId="Heading5Char">
    <w:name w:val="Heading 5 Char"/>
    <w:aliases w:val="Block Label Char"/>
    <w:link w:val="Heading5"/>
    <w:rsid w:val="009447F4"/>
    <w:rPr>
      <w:rFonts w:ascii="Arial" w:hAnsi="Arial"/>
      <w:b/>
      <w:sz w:val="22"/>
      <w:lang w:val="en-US"/>
    </w:rPr>
  </w:style>
  <w:style w:type="paragraph" w:styleId="ListParagraph">
    <w:name w:val="List Paragraph"/>
    <w:basedOn w:val="Normal"/>
    <w:uiPriority w:val="34"/>
    <w:qFormat/>
    <w:rsid w:val="008E4B39"/>
    <w:pPr>
      <w:spacing w:after="0"/>
      <w:ind w:left="720"/>
      <w:contextualSpacing/>
    </w:pPr>
  </w:style>
  <w:style w:type="character" w:customStyle="1" w:styleId="Heading2Char">
    <w:name w:val="Heading 2 Char"/>
    <w:aliases w:val="14 pt - 1.1 Char"/>
    <w:basedOn w:val="DefaultParagraphFont"/>
    <w:link w:val="Heading2"/>
    <w:rsid w:val="00216D24"/>
    <w:rPr>
      <w:rFonts w:ascii="Arial" w:hAnsi="Arial"/>
      <w:b/>
      <w:bCs/>
      <w:color w:val="000000"/>
      <w:sz w:val="32"/>
      <w:szCs w:val="24"/>
      <w:lang w:val="en-GB"/>
    </w:rPr>
  </w:style>
  <w:style w:type="table" w:customStyle="1" w:styleId="Style1">
    <w:name w:val="Style1"/>
    <w:basedOn w:val="TableNormal"/>
    <w:uiPriority w:val="99"/>
    <w:rsid w:val="008E4B39"/>
    <w:rPr>
      <w:rFonts w:ascii="Arial" w:hAnsi="Arial"/>
      <w:lang w:val="nl-BE" w:eastAsia="nl-B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style>
  <w:style w:type="paragraph" w:customStyle="1" w:styleId="Remark">
    <w:name w:val="Remark"/>
    <w:basedOn w:val="Normal"/>
    <w:link w:val="RemarkChar"/>
    <w:qFormat/>
    <w:rsid w:val="008E4B39"/>
    <w:pPr>
      <w:pBdr>
        <w:bottom w:val="single" w:sz="6" w:space="0" w:color="7F7F7F"/>
      </w:pBdr>
      <w:autoSpaceDE w:val="0"/>
      <w:autoSpaceDN w:val="0"/>
      <w:adjustRightInd w:val="0"/>
      <w:spacing w:after="15"/>
    </w:pPr>
    <w:rPr>
      <w:rFonts w:cs="Arial"/>
      <w:b/>
      <w:bCs/>
      <w:color w:val="7F7F7F"/>
      <w:sz w:val="28"/>
      <w:szCs w:val="28"/>
      <w:lang w:val="en-GB" w:eastAsia="nl-BE"/>
    </w:rPr>
  </w:style>
  <w:style w:type="character" w:customStyle="1" w:styleId="RemarkChar">
    <w:name w:val="Remark Char"/>
    <w:basedOn w:val="DefaultParagraphFont"/>
    <w:link w:val="Remark"/>
    <w:rsid w:val="008E4B39"/>
    <w:rPr>
      <w:rFonts w:ascii="Arial" w:hAnsi="Arial" w:cs="Arial"/>
      <w:b/>
      <w:bCs/>
      <w:color w:val="7F7F7F"/>
      <w:sz w:val="28"/>
      <w:szCs w:val="28"/>
      <w:lang w:val="en-GB" w:eastAsia="nl-BE"/>
    </w:rPr>
  </w:style>
  <w:style w:type="character" w:customStyle="1" w:styleId="hps">
    <w:name w:val="hps"/>
    <w:basedOn w:val="DefaultParagraphFont"/>
    <w:rsid w:val="00264AE1"/>
  </w:style>
  <w:style w:type="character" w:customStyle="1" w:styleId="Heading6Char">
    <w:name w:val="Heading 6 Char"/>
    <w:basedOn w:val="DefaultParagraphFont"/>
    <w:link w:val="Heading6"/>
    <w:rsid w:val="009447F4"/>
    <w:rPr>
      <w:rFonts w:ascii="Arial" w:hAnsi="Arial"/>
      <w:b/>
      <w:bCs/>
      <w:szCs w:val="24"/>
    </w:rPr>
  </w:style>
  <w:style w:type="table" w:customStyle="1" w:styleId="Manual">
    <w:name w:val="Manual"/>
    <w:basedOn w:val="TableNormal"/>
    <w:uiPriority w:val="99"/>
    <w:rsid w:val="003803C2"/>
    <w:rPr>
      <w:rFonts w:ascii="Arial" w:eastAsiaTheme="minorEastAsia" w:hAnsi="Arial"/>
      <w:lang w:val="nl-BE" w:eastAsia="nl-BE"/>
    </w:rPr>
    <w:tblPr/>
  </w:style>
  <w:style w:type="character" w:customStyle="1" w:styleId="HTMLPreformattedChar">
    <w:name w:val="HTML Preformatted Char"/>
    <w:basedOn w:val="DefaultParagraphFont"/>
    <w:link w:val="HTMLPreformatted"/>
    <w:semiHidden/>
    <w:rsid w:val="008D3C4C"/>
    <w:rPr>
      <w:rFonts w:ascii="Courier New" w:hAnsi="Courier New" w:cs="Courier New"/>
      <w:lang w:eastAsia="en-US"/>
    </w:rPr>
  </w:style>
  <w:style w:type="paragraph" w:customStyle="1" w:styleId="Standard1">
    <w:name w:val="Standard1"/>
    <w:rsid w:val="00FB5BD6"/>
    <w:pPr>
      <w:suppressAutoHyphens/>
      <w:autoSpaceDN w:val="0"/>
      <w:textAlignment w:val="baseline"/>
    </w:pPr>
    <w:rPr>
      <w:rFonts w:ascii="Arial" w:hAnsi="Arial"/>
      <w:szCs w:val="24"/>
      <w:lang w:eastAsia="en-US"/>
    </w:rPr>
  </w:style>
  <w:style w:type="table" w:styleId="LightShading-Accent1">
    <w:name w:val="Light Shading Accent 1"/>
    <w:basedOn w:val="TableNormal"/>
    <w:uiPriority w:val="60"/>
    <w:rsid w:val="00FB5BD6"/>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99"/>
    <w:locked/>
    <w:rsid w:val="00FB67E7"/>
    <w:rPr>
      <w:rFonts w:ascii="Arial" w:hAnsi="Arial" w:cs="Arial"/>
    </w:rPr>
  </w:style>
  <w:style w:type="paragraph" w:styleId="NoSpacing">
    <w:name w:val="No Spacing"/>
    <w:link w:val="NoSpacingChar"/>
    <w:uiPriority w:val="99"/>
    <w:qFormat/>
    <w:rsid w:val="00FB67E7"/>
    <w:pPr>
      <w:jc w:val="both"/>
    </w:pPr>
    <w:rPr>
      <w:rFonts w:ascii="Arial" w:hAnsi="Arial" w:cs="Arial"/>
    </w:rPr>
  </w:style>
  <w:style w:type="paragraph" w:customStyle="1" w:styleId="Numbered">
    <w:name w:val="Numbered"/>
    <w:basedOn w:val="Normal"/>
    <w:qFormat/>
    <w:rsid w:val="00CE0D66"/>
    <w:pPr>
      <w:numPr>
        <w:numId w:val="15"/>
      </w:numPr>
      <w:ind w:left="567" w:hanging="567"/>
    </w:pPr>
    <w:rPr>
      <w:rFonts w:eastAsia="SimSun"/>
      <w:szCs w:val="20"/>
      <w:lang w:eastAsia="zh-CN"/>
    </w:rPr>
  </w:style>
  <w:style w:type="paragraph" w:styleId="BodyText">
    <w:name w:val="Body Text"/>
    <w:basedOn w:val="Normal"/>
    <w:link w:val="BodyTextChar"/>
    <w:unhideWhenUsed/>
    <w:rsid w:val="00C92F29"/>
    <w:pPr>
      <w:spacing w:after="120"/>
    </w:pPr>
  </w:style>
  <w:style w:type="character" w:customStyle="1" w:styleId="BodyTextChar">
    <w:name w:val="Body Text Char"/>
    <w:basedOn w:val="DefaultParagraphFont"/>
    <w:link w:val="BodyText"/>
    <w:rsid w:val="00C92F29"/>
    <w:rPr>
      <w:rFonts w:ascii="Arial" w:hAnsi="Arial"/>
      <w:szCs w:val="24"/>
      <w:lang w:eastAsia="en-US"/>
    </w:rPr>
  </w:style>
  <w:style w:type="numbering" w:customStyle="1" w:styleId="NoList1">
    <w:name w:val="No List1"/>
    <w:next w:val="NoList"/>
    <w:uiPriority w:val="99"/>
    <w:semiHidden/>
    <w:unhideWhenUsed/>
    <w:rsid w:val="00391150"/>
  </w:style>
  <w:style w:type="numbering" w:customStyle="1" w:styleId="1111111">
    <w:name w:val="1 / 1.1 / 1.1.11"/>
    <w:basedOn w:val="NoList"/>
    <w:next w:val="111111"/>
    <w:semiHidden/>
    <w:rsid w:val="00391150"/>
    <w:pPr>
      <w:numPr>
        <w:numId w:val="9"/>
      </w:numPr>
    </w:pPr>
  </w:style>
  <w:style w:type="numbering" w:customStyle="1" w:styleId="1ai1">
    <w:name w:val="1 / a / i1"/>
    <w:basedOn w:val="NoList"/>
    <w:next w:val="1ai"/>
    <w:semiHidden/>
    <w:rsid w:val="00391150"/>
    <w:pPr>
      <w:numPr>
        <w:numId w:val="10"/>
      </w:numPr>
    </w:pPr>
  </w:style>
  <w:style w:type="numbering" w:customStyle="1" w:styleId="ArticleSection1">
    <w:name w:val="Article / Section1"/>
    <w:basedOn w:val="NoList"/>
    <w:next w:val="ArticleSection"/>
    <w:semiHidden/>
    <w:rsid w:val="00391150"/>
    <w:pPr>
      <w:numPr>
        <w:numId w:val="11"/>
      </w:numPr>
    </w:pPr>
  </w:style>
  <w:style w:type="paragraph" w:customStyle="1" w:styleId="ART">
    <w:name w:val="ART"/>
    <w:basedOn w:val="Normal"/>
    <w:next w:val="Normal"/>
    <w:rsid w:val="00391150"/>
    <w:pPr>
      <w:keepNext/>
      <w:numPr>
        <w:ilvl w:val="3"/>
        <w:numId w:val="22"/>
      </w:numPr>
      <w:tabs>
        <w:tab w:val="left" w:pos="864"/>
      </w:tabs>
      <w:suppressAutoHyphens/>
      <w:spacing w:before="480" w:after="0"/>
      <w:jc w:val="both"/>
      <w:outlineLvl w:val="1"/>
    </w:pPr>
    <w:rPr>
      <w:rFonts w:ascii="Times New Roman" w:hAnsi="Times New Roman"/>
      <w:sz w:val="22"/>
      <w:szCs w:val="20"/>
      <w:lang w:val="en-US"/>
    </w:rPr>
  </w:style>
  <w:style w:type="paragraph" w:customStyle="1" w:styleId="DST">
    <w:name w:val="DST"/>
    <w:basedOn w:val="Normal"/>
    <w:next w:val="Normal"/>
    <w:rsid w:val="00391150"/>
    <w:pPr>
      <w:numPr>
        <w:ilvl w:val="2"/>
        <w:numId w:val="22"/>
      </w:numPr>
      <w:suppressAutoHyphens/>
      <w:spacing w:before="240" w:after="0"/>
      <w:jc w:val="both"/>
      <w:outlineLvl w:val="0"/>
    </w:pPr>
    <w:rPr>
      <w:rFonts w:ascii="Times New Roman" w:hAnsi="Times New Roman"/>
      <w:sz w:val="22"/>
      <w:szCs w:val="20"/>
      <w:lang w:val="en-US"/>
    </w:rPr>
  </w:style>
  <w:style w:type="paragraph" w:customStyle="1" w:styleId="PR1">
    <w:name w:val="PR1"/>
    <w:basedOn w:val="Normal"/>
    <w:rsid w:val="00391150"/>
    <w:pPr>
      <w:numPr>
        <w:ilvl w:val="4"/>
        <w:numId w:val="22"/>
      </w:numPr>
      <w:tabs>
        <w:tab w:val="left" w:pos="864"/>
      </w:tabs>
      <w:suppressAutoHyphens/>
      <w:spacing w:before="240" w:after="0"/>
      <w:jc w:val="both"/>
      <w:outlineLvl w:val="2"/>
    </w:pPr>
    <w:rPr>
      <w:rFonts w:ascii="Times New Roman" w:hAnsi="Times New Roman"/>
      <w:sz w:val="22"/>
      <w:szCs w:val="20"/>
      <w:lang w:val="en-US"/>
    </w:rPr>
  </w:style>
  <w:style w:type="paragraph" w:customStyle="1" w:styleId="PR2">
    <w:name w:val="PR2"/>
    <w:basedOn w:val="Normal"/>
    <w:rsid w:val="00391150"/>
    <w:pPr>
      <w:numPr>
        <w:ilvl w:val="5"/>
        <w:numId w:val="22"/>
      </w:numPr>
      <w:tabs>
        <w:tab w:val="left" w:pos="1440"/>
      </w:tabs>
      <w:suppressAutoHyphens/>
      <w:spacing w:before="120" w:after="0"/>
      <w:jc w:val="both"/>
      <w:outlineLvl w:val="3"/>
    </w:pPr>
    <w:rPr>
      <w:rFonts w:ascii="Times New Roman" w:hAnsi="Times New Roman"/>
      <w:sz w:val="22"/>
      <w:szCs w:val="20"/>
      <w:lang w:val="en-US"/>
    </w:rPr>
  </w:style>
  <w:style w:type="paragraph" w:customStyle="1" w:styleId="PR3">
    <w:name w:val="PR3"/>
    <w:basedOn w:val="Normal"/>
    <w:rsid w:val="00391150"/>
    <w:pPr>
      <w:numPr>
        <w:ilvl w:val="6"/>
        <w:numId w:val="22"/>
      </w:numPr>
      <w:tabs>
        <w:tab w:val="left" w:pos="2016"/>
      </w:tabs>
      <w:suppressAutoHyphens/>
      <w:spacing w:before="120" w:after="0"/>
      <w:jc w:val="both"/>
      <w:outlineLvl w:val="4"/>
    </w:pPr>
    <w:rPr>
      <w:rFonts w:ascii="Times New Roman" w:hAnsi="Times New Roman"/>
      <w:sz w:val="22"/>
      <w:szCs w:val="20"/>
      <w:lang w:val="en-US"/>
    </w:rPr>
  </w:style>
  <w:style w:type="paragraph" w:customStyle="1" w:styleId="PR4">
    <w:name w:val="PR4"/>
    <w:basedOn w:val="Normal"/>
    <w:rsid w:val="00391150"/>
    <w:pPr>
      <w:numPr>
        <w:ilvl w:val="7"/>
        <w:numId w:val="22"/>
      </w:numPr>
      <w:suppressAutoHyphens/>
      <w:spacing w:before="120" w:after="0"/>
      <w:jc w:val="both"/>
      <w:outlineLvl w:val="5"/>
    </w:pPr>
    <w:rPr>
      <w:rFonts w:ascii="Times New Roman" w:hAnsi="Times New Roman"/>
      <w:sz w:val="22"/>
      <w:szCs w:val="20"/>
      <w:lang w:val="en-US"/>
    </w:rPr>
  </w:style>
  <w:style w:type="paragraph" w:customStyle="1" w:styleId="PR5">
    <w:name w:val="PR5"/>
    <w:basedOn w:val="Normal"/>
    <w:rsid w:val="00391150"/>
    <w:pPr>
      <w:numPr>
        <w:ilvl w:val="8"/>
        <w:numId w:val="22"/>
      </w:numPr>
      <w:suppressAutoHyphens/>
      <w:spacing w:before="120" w:after="0"/>
      <w:jc w:val="both"/>
      <w:outlineLvl w:val="6"/>
    </w:pPr>
    <w:rPr>
      <w:rFonts w:ascii="Times New Roman" w:hAnsi="Times New Roman"/>
      <w:sz w:val="22"/>
      <w:szCs w:val="20"/>
      <w:lang w:val="en-US"/>
    </w:rPr>
  </w:style>
  <w:style w:type="paragraph" w:customStyle="1" w:styleId="PRT">
    <w:name w:val="PRT"/>
    <w:basedOn w:val="Normal"/>
    <w:next w:val="ART"/>
    <w:rsid w:val="00391150"/>
    <w:pPr>
      <w:keepNext/>
      <w:numPr>
        <w:numId w:val="22"/>
      </w:numPr>
      <w:suppressAutoHyphens/>
      <w:spacing w:before="480" w:after="0"/>
      <w:jc w:val="both"/>
      <w:outlineLvl w:val="0"/>
    </w:pPr>
    <w:rPr>
      <w:rFonts w:ascii="Times New Roman" w:hAnsi="Times New Roman"/>
      <w:sz w:val="22"/>
      <w:szCs w:val="20"/>
      <w:lang w:val="en-US"/>
    </w:rPr>
  </w:style>
  <w:style w:type="paragraph" w:customStyle="1" w:styleId="SUT">
    <w:name w:val="SUT"/>
    <w:basedOn w:val="Normal"/>
    <w:rsid w:val="00391150"/>
    <w:pPr>
      <w:widowControl w:val="0"/>
      <w:numPr>
        <w:ilvl w:val="1"/>
        <w:numId w:val="22"/>
      </w:numPr>
      <w:autoSpaceDE w:val="0"/>
      <w:autoSpaceDN w:val="0"/>
      <w:adjustRightInd w:val="0"/>
      <w:spacing w:before="120" w:after="0"/>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94">
      <w:bodyDiv w:val="1"/>
      <w:marLeft w:val="0"/>
      <w:marRight w:val="0"/>
      <w:marTop w:val="0"/>
      <w:marBottom w:val="0"/>
      <w:divBdr>
        <w:top w:val="none" w:sz="0" w:space="0" w:color="auto"/>
        <w:left w:val="none" w:sz="0" w:space="0" w:color="auto"/>
        <w:bottom w:val="none" w:sz="0" w:space="0" w:color="auto"/>
        <w:right w:val="none" w:sz="0" w:space="0" w:color="auto"/>
      </w:divBdr>
    </w:div>
    <w:div w:id="31658772">
      <w:bodyDiv w:val="1"/>
      <w:marLeft w:val="0"/>
      <w:marRight w:val="0"/>
      <w:marTop w:val="0"/>
      <w:marBottom w:val="0"/>
      <w:divBdr>
        <w:top w:val="none" w:sz="0" w:space="0" w:color="auto"/>
        <w:left w:val="none" w:sz="0" w:space="0" w:color="auto"/>
        <w:bottom w:val="none" w:sz="0" w:space="0" w:color="auto"/>
        <w:right w:val="none" w:sz="0" w:space="0" w:color="auto"/>
      </w:divBdr>
    </w:div>
    <w:div w:id="336884777">
      <w:bodyDiv w:val="1"/>
      <w:marLeft w:val="0"/>
      <w:marRight w:val="0"/>
      <w:marTop w:val="0"/>
      <w:marBottom w:val="0"/>
      <w:divBdr>
        <w:top w:val="none" w:sz="0" w:space="0" w:color="auto"/>
        <w:left w:val="none" w:sz="0" w:space="0" w:color="auto"/>
        <w:bottom w:val="none" w:sz="0" w:space="0" w:color="auto"/>
        <w:right w:val="none" w:sz="0" w:space="0" w:color="auto"/>
      </w:divBdr>
    </w:div>
    <w:div w:id="358819035">
      <w:bodyDiv w:val="1"/>
      <w:marLeft w:val="0"/>
      <w:marRight w:val="0"/>
      <w:marTop w:val="0"/>
      <w:marBottom w:val="0"/>
      <w:divBdr>
        <w:top w:val="none" w:sz="0" w:space="0" w:color="auto"/>
        <w:left w:val="none" w:sz="0" w:space="0" w:color="auto"/>
        <w:bottom w:val="none" w:sz="0" w:space="0" w:color="auto"/>
        <w:right w:val="none" w:sz="0" w:space="0" w:color="auto"/>
      </w:divBdr>
    </w:div>
    <w:div w:id="568075576">
      <w:bodyDiv w:val="1"/>
      <w:marLeft w:val="0"/>
      <w:marRight w:val="0"/>
      <w:marTop w:val="0"/>
      <w:marBottom w:val="0"/>
      <w:divBdr>
        <w:top w:val="none" w:sz="0" w:space="0" w:color="auto"/>
        <w:left w:val="none" w:sz="0" w:space="0" w:color="auto"/>
        <w:bottom w:val="none" w:sz="0" w:space="0" w:color="auto"/>
        <w:right w:val="none" w:sz="0" w:space="0" w:color="auto"/>
      </w:divBdr>
    </w:div>
    <w:div w:id="662053085">
      <w:bodyDiv w:val="1"/>
      <w:marLeft w:val="0"/>
      <w:marRight w:val="0"/>
      <w:marTop w:val="0"/>
      <w:marBottom w:val="0"/>
      <w:divBdr>
        <w:top w:val="none" w:sz="0" w:space="0" w:color="auto"/>
        <w:left w:val="none" w:sz="0" w:space="0" w:color="auto"/>
        <w:bottom w:val="none" w:sz="0" w:space="0" w:color="auto"/>
        <w:right w:val="none" w:sz="0" w:space="0" w:color="auto"/>
      </w:divBdr>
    </w:div>
    <w:div w:id="720250308">
      <w:bodyDiv w:val="1"/>
      <w:marLeft w:val="0"/>
      <w:marRight w:val="0"/>
      <w:marTop w:val="0"/>
      <w:marBottom w:val="0"/>
      <w:divBdr>
        <w:top w:val="none" w:sz="0" w:space="0" w:color="auto"/>
        <w:left w:val="none" w:sz="0" w:space="0" w:color="auto"/>
        <w:bottom w:val="none" w:sz="0" w:space="0" w:color="auto"/>
        <w:right w:val="none" w:sz="0" w:space="0" w:color="auto"/>
      </w:divBdr>
    </w:div>
    <w:div w:id="754281763">
      <w:bodyDiv w:val="1"/>
      <w:marLeft w:val="0"/>
      <w:marRight w:val="0"/>
      <w:marTop w:val="0"/>
      <w:marBottom w:val="0"/>
      <w:divBdr>
        <w:top w:val="none" w:sz="0" w:space="0" w:color="auto"/>
        <w:left w:val="none" w:sz="0" w:space="0" w:color="auto"/>
        <w:bottom w:val="none" w:sz="0" w:space="0" w:color="auto"/>
        <w:right w:val="none" w:sz="0" w:space="0" w:color="auto"/>
      </w:divBdr>
    </w:div>
    <w:div w:id="791365968">
      <w:bodyDiv w:val="1"/>
      <w:marLeft w:val="0"/>
      <w:marRight w:val="0"/>
      <w:marTop w:val="0"/>
      <w:marBottom w:val="0"/>
      <w:divBdr>
        <w:top w:val="none" w:sz="0" w:space="0" w:color="auto"/>
        <w:left w:val="none" w:sz="0" w:space="0" w:color="auto"/>
        <w:bottom w:val="none" w:sz="0" w:space="0" w:color="auto"/>
        <w:right w:val="none" w:sz="0" w:space="0" w:color="auto"/>
      </w:divBdr>
    </w:div>
    <w:div w:id="923955101">
      <w:bodyDiv w:val="1"/>
      <w:marLeft w:val="0"/>
      <w:marRight w:val="0"/>
      <w:marTop w:val="0"/>
      <w:marBottom w:val="0"/>
      <w:divBdr>
        <w:top w:val="none" w:sz="0" w:space="0" w:color="auto"/>
        <w:left w:val="none" w:sz="0" w:space="0" w:color="auto"/>
        <w:bottom w:val="none" w:sz="0" w:space="0" w:color="auto"/>
        <w:right w:val="none" w:sz="0" w:space="0" w:color="auto"/>
      </w:divBdr>
    </w:div>
    <w:div w:id="951983396">
      <w:bodyDiv w:val="1"/>
      <w:marLeft w:val="0"/>
      <w:marRight w:val="0"/>
      <w:marTop w:val="0"/>
      <w:marBottom w:val="0"/>
      <w:divBdr>
        <w:top w:val="none" w:sz="0" w:space="0" w:color="auto"/>
        <w:left w:val="none" w:sz="0" w:space="0" w:color="auto"/>
        <w:bottom w:val="none" w:sz="0" w:space="0" w:color="auto"/>
        <w:right w:val="none" w:sz="0" w:space="0" w:color="auto"/>
      </w:divBdr>
    </w:div>
    <w:div w:id="975262558">
      <w:bodyDiv w:val="1"/>
      <w:marLeft w:val="0"/>
      <w:marRight w:val="0"/>
      <w:marTop w:val="0"/>
      <w:marBottom w:val="0"/>
      <w:divBdr>
        <w:top w:val="none" w:sz="0" w:space="0" w:color="auto"/>
        <w:left w:val="none" w:sz="0" w:space="0" w:color="auto"/>
        <w:bottom w:val="none" w:sz="0" w:space="0" w:color="auto"/>
        <w:right w:val="none" w:sz="0" w:space="0" w:color="auto"/>
      </w:divBdr>
    </w:div>
    <w:div w:id="1128819937">
      <w:bodyDiv w:val="1"/>
      <w:marLeft w:val="0"/>
      <w:marRight w:val="0"/>
      <w:marTop w:val="0"/>
      <w:marBottom w:val="0"/>
      <w:divBdr>
        <w:top w:val="none" w:sz="0" w:space="0" w:color="auto"/>
        <w:left w:val="none" w:sz="0" w:space="0" w:color="auto"/>
        <w:bottom w:val="none" w:sz="0" w:space="0" w:color="auto"/>
        <w:right w:val="none" w:sz="0" w:space="0" w:color="auto"/>
      </w:divBdr>
    </w:div>
    <w:div w:id="1159686720">
      <w:bodyDiv w:val="1"/>
      <w:marLeft w:val="0"/>
      <w:marRight w:val="0"/>
      <w:marTop w:val="0"/>
      <w:marBottom w:val="0"/>
      <w:divBdr>
        <w:top w:val="none" w:sz="0" w:space="0" w:color="auto"/>
        <w:left w:val="none" w:sz="0" w:space="0" w:color="auto"/>
        <w:bottom w:val="none" w:sz="0" w:space="0" w:color="auto"/>
        <w:right w:val="none" w:sz="0" w:space="0" w:color="auto"/>
      </w:divBdr>
    </w:div>
    <w:div w:id="1164468296">
      <w:bodyDiv w:val="1"/>
      <w:marLeft w:val="0"/>
      <w:marRight w:val="0"/>
      <w:marTop w:val="0"/>
      <w:marBottom w:val="0"/>
      <w:divBdr>
        <w:top w:val="none" w:sz="0" w:space="0" w:color="auto"/>
        <w:left w:val="none" w:sz="0" w:space="0" w:color="auto"/>
        <w:bottom w:val="none" w:sz="0" w:space="0" w:color="auto"/>
        <w:right w:val="none" w:sz="0" w:space="0" w:color="auto"/>
      </w:divBdr>
    </w:div>
    <w:div w:id="1183978184">
      <w:bodyDiv w:val="1"/>
      <w:marLeft w:val="0"/>
      <w:marRight w:val="0"/>
      <w:marTop w:val="0"/>
      <w:marBottom w:val="0"/>
      <w:divBdr>
        <w:top w:val="none" w:sz="0" w:space="0" w:color="auto"/>
        <w:left w:val="none" w:sz="0" w:space="0" w:color="auto"/>
        <w:bottom w:val="none" w:sz="0" w:space="0" w:color="auto"/>
        <w:right w:val="none" w:sz="0" w:space="0" w:color="auto"/>
      </w:divBdr>
    </w:div>
    <w:div w:id="1258755336">
      <w:bodyDiv w:val="1"/>
      <w:marLeft w:val="0"/>
      <w:marRight w:val="0"/>
      <w:marTop w:val="0"/>
      <w:marBottom w:val="0"/>
      <w:divBdr>
        <w:top w:val="none" w:sz="0" w:space="0" w:color="auto"/>
        <w:left w:val="none" w:sz="0" w:space="0" w:color="auto"/>
        <w:bottom w:val="none" w:sz="0" w:space="0" w:color="auto"/>
        <w:right w:val="none" w:sz="0" w:space="0" w:color="auto"/>
      </w:divBdr>
    </w:div>
    <w:div w:id="1310789710">
      <w:bodyDiv w:val="1"/>
      <w:marLeft w:val="0"/>
      <w:marRight w:val="0"/>
      <w:marTop w:val="0"/>
      <w:marBottom w:val="0"/>
      <w:divBdr>
        <w:top w:val="none" w:sz="0" w:space="0" w:color="auto"/>
        <w:left w:val="none" w:sz="0" w:space="0" w:color="auto"/>
        <w:bottom w:val="none" w:sz="0" w:space="0" w:color="auto"/>
        <w:right w:val="none" w:sz="0" w:space="0" w:color="auto"/>
      </w:divBdr>
    </w:div>
    <w:div w:id="1357074738">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27578186">
      <w:bodyDiv w:val="1"/>
      <w:marLeft w:val="0"/>
      <w:marRight w:val="0"/>
      <w:marTop w:val="0"/>
      <w:marBottom w:val="0"/>
      <w:divBdr>
        <w:top w:val="none" w:sz="0" w:space="0" w:color="auto"/>
        <w:left w:val="none" w:sz="0" w:space="0" w:color="auto"/>
        <w:bottom w:val="none" w:sz="0" w:space="0" w:color="auto"/>
        <w:right w:val="none" w:sz="0" w:space="0" w:color="auto"/>
      </w:divBdr>
    </w:div>
    <w:div w:id="1526291242">
      <w:bodyDiv w:val="1"/>
      <w:marLeft w:val="0"/>
      <w:marRight w:val="0"/>
      <w:marTop w:val="0"/>
      <w:marBottom w:val="0"/>
      <w:divBdr>
        <w:top w:val="none" w:sz="0" w:space="0" w:color="auto"/>
        <w:left w:val="none" w:sz="0" w:space="0" w:color="auto"/>
        <w:bottom w:val="none" w:sz="0" w:space="0" w:color="auto"/>
        <w:right w:val="none" w:sz="0" w:space="0" w:color="auto"/>
      </w:divBdr>
    </w:div>
    <w:div w:id="1562056446">
      <w:bodyDiv w:val="1"/>
      <w:marLeft w:val="0"/>
      <w:marRight w:val="0"/>
      <w:marTop w:val="0"/>
      <w:marBottom w:val="0"/>
      <w:divBdr>
        <w:top w:val="none" w:sz="0" w:space="0" w:color="auto"/>
        <w:left w:val="none" w:sz="0" w:space="0" w:color="auto"/>
        <w:bottom w:val="none" w:sz="0" w:space="0" w:color="auto"/>
        <w:right w:val="none" w:sz="0" w:space="0" w:color="auto"/>
      </w:divBdr>
    </w:div>
    <w:div w:id="1621839285">
      <w:bodyDiv w:val="1"/>
      <w:marLeft w:val="0"/>
      <w:marRight w:val="0"/>
      <w:marTop w:val="0"/>
      <w:marBottom w:val="0"/>
      <w:divBdr>
        <w:top w:val="none" w:sz="0" w:space="0" w:color="auto"/>
        <w:left w:val="none" w:sz="0" w:space="0" w:color="auto"/>
        <w:bottom w:val="none" w:sz="0" w:space="0" w:color="auto"/>
        <w:right w:val="none" w:sz="0" w:space="0" w:color="auto"/>
      </w:divBdr>
    </w:div>
    <w:div w:id="1694650082">
      <w:bodyDiv w:val="1"/>
      <w:marLeft w:val="0"/>
      <w:marRight w:val="0"/>
      <w:marTop w:val="0"/>
      <w:marBottom w:val="0"/>
      <w:divBdr>
        <w:top w:val="none" w:sz="0" w:space="0" w:color="auto"/>
        <w:left w:val="none" w:sz="0" w:space="0" w:color="auto"/>
        <w:bottom w:val="none" w:sz="0" w:space="0" w:color="auto"/>
        <w:right w:val="none" w:sz="0" w:space="0" w:color="auto"/>
      </w:divBdr>
    </w:div>
    <w:div w:id="1854764086">
      <w:bodyDiv w:val="1"/>
      <w:marLeft w:val="0"/>
      <w:marRight w:val="0"/>
      <w:marTop w:val="0"/>
      <w:marBottom w:val="0"/>
      <w:divBdr>
        <w:top w:val="none" w:sz="0" w:space="0" w:color="auto"/>
        <w:left w:val="none" w:sz="0" w:space="0" w:color="auto"/>
        <w:bottom w:val="none" w:sz="0" w:space="0" w:color="auto"/>
        <w:right w:val="none" w:sz="0" w:space="0" w:color="auto"/>
      </w:divBdr>
    </w:div>
    <w:div w:id="1914654241">
      <w:bodyDiv w:val="1"/>
      <w:marLeft w:val="0"/>
      <w:marRight w:val="0"/>
      <w:marTop w:val="0"/>
      <w:marBottom w:val="0"/>
      <w:divBdr>
        <w:top w:val="none" w:sz="0" w:space="0" w:color="auto"/>
        <w:left w:val="none" w:sz="0" w:space="0" w:color="auto"/>
        <w:bottom w:val="none" w:sz="0" w:space="0" w:color="auto"/>
        <w:right w:val="none" w:sz="0" w:space="0" w:color="auto"/>
      </w:divBdr>
    </w:div>
    <w:div w:id="1988775108">
      <w:bodyDiv w:val="1"/>
      <w:marLeft w:val="0"/>
      <w:marRight w:val="0"/>
      <w:marTop w:val="0"/>
      <w:marBottom w:val="0"/>
      <w:divBdr>
        <w:top w:val="none" w:sz="0" w:space="0" w:color="auto"/>
        <w:left w:val="none" w:sz="0" w:space="0" w:color="auto"/>
        <w:bottom w:val="none" w:sz="0" w:space="0" w:color="auto"/>
        <w:right w:val="none" w:sz="0" w:space="0" w:color="auto"/>
      </w:divBdr>
    </w:div>
    <w:div w:id="20628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ecurity\FastTrace\FT2%20manuals\Hardware\21790_03_ADPRO_Fasttrace_FT2_FT2X_installation%20manual_hardwar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EDC2F295551498E53BBE8331A3B4F" ma:contentTypeVersion="12" ma:contentTypeDescription="Create a new document." ma:contentTypeScope="" ma:versionID="0e78234ea15928fe71bbaeeca12e83f8">
  <xsd:schema xmlns:xsd="http://www.w3.org/2001/XMLSchema" xmlns:xs="http://www.w3.org/2001/XMLSchema" xmlns:p="http://schemas.microsoft.com/office/2006/metadata/properties" xmlns:ns2="4fbf8580-f8a0-4ce7-bd23-15e384f6028b" targetNamespace="http://schemas.microsoft.com/office/2006/metadata/properties" ma:root="true" ma:fieldsID="a2db31a7676dce2be70f12e04ef70376" ns2:_="">
    <xsd:import namespace="4fbf8580-f8a0-4ce7-bd23-15e384f6028b"/>
    <xsd:element name="properties">
      <xsd:complexType>
        <xsd:sequence>
          <xsd:element name="documentManagement">
            <xsd:complexType>
              <xsd:all>
                <xsd:element ref="ns2:Product_x0020_Id" minOccurs="0"/>
                <xsd:element ref="ns2:Description0" minOccurs="0"/>
                <xsd:element ref="ns2:Language_x0020_Code" minOccurs="0"/>
                <xsd:element ref="ns2:Product_x0020_Category" minOccurs="0"/>
                <xsd:element ref="ns2:Accordion_x0020_Category" minOccurs="0"/>
                <xsd:element ref="ns2:Document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8580-f8a0-4ce7-bd23-15e384f6028b" elementFormDefault="qualified">
    <xsd:import namespace="http://schemas.microsoft.com/office/2006/documentManagement/types"/>
    <xsd:import namespace="http://schemas.microsoft.com/office/infopath/2007/PartnerControls"/>
    <xsd:element name="Product_x0020_Id" ma:index="8" nillable="true" ma:displayName="Product Id" ma:internalName="Product_x0020_Id">
      <xsd:simpleType>
        <xsd:restriction base="dms:Note">
          <xsd:maxLength value="255"/>
        </xsd:restriction>
      </xsd:simpleType>
    </xsd:element>
    <xsd:element name="Description0" ma:index="9" nillable="true" ma:displayName="Description" ma:internalName="Description0">
      <xsd:simpleType>
        <xsd:restriction base="dms:Note">
          <xsd:maxLength value="255"/>
        </xsd:restriction>
      </xsd:simpleType>
    </xsd:element>
    <xsd:element name="Language_x0020_Code" ma:index="10" nillable="true" ma:displayName="Language Code" ma:default="en-us" ma:description="Select the languages for this document" ma:internalName="Language_x0020_Code" ma:requiredMultiChoice="true">
      <xsd:complexType>
        <xsd:complexContent>
          <xsd:extension base="dms:MultiChoice">
            <xsd:sequence>
              <xsd:element name="Value" maxOccurs="unbounded" minOccurs="0" nillable="true">
                <xsd:simpleType>
                  <xsd:restriction base="dms:Choice">
                    <xsd:enumeration value="en-US"/>
                    <xsd:enumeration value="en-GB"/>
                    <xsd:enumeration value="ar-AE"/>
                    <xsd:enumeration value="da-DK"/>
                    <xsd:enumeration value="de-DE"/>
                    <xsd:enumeration value="es-ES"/>
                    <xsd:enumeration value="es-MX"/>
                    <xsd:enumeration value="fi-FI"/>
                    <xsd:enumeration value="fr-CA"/>
                    <xsd:enumeration value="fr-FR"/>
                    <xsd:enumeration value="it-IT"/>
                    <xsd:enumeration value="ja-JP"/>
                    <xsd:enumeration value="ko-KR"/>
                    <xsd:enumeration value="nb-NO"/>
                    <xsd:enumeration value="nl-NL"/>
                    <xsd:enumeration value="pl-PL"/>
                    <xsd:enumeration value="pt-PT"/>
                    <xsd:enumeration value="ru-RU"/>
                    <xsd:enumeration value="sv-SE"/>
                    <xsd:enumeration value="tr-TR"/>
                    <xsd:enumeration value="zh-CN"/>
                    <xsd:enumeration value="zh-TW"/>
                  </xsd:restriction>
                </xsd:simpleType>
              </xsd:element>
            </xsd:sequence>
          </xsd:extension>
        </xsd:complexContent>
      </xsd:complexType>
    </xsd:element>
    <xsd:element name="Product_x0020_Category" ma:index="11" nillable="true" ma:displayName="Product Category" ma:default="Analog and Networking" ma:format="Dropdown" ma:internalName="Product_x0020_Category">
      <xsd:simpleType>
        <xsd:restriction base="dms:Choice">
          <xsd:enumeration value="Analog and Networking"/>
          <xsd:enumeration value="Mass Notification/Voice Evac"/>
          <xsd:enumeration value="Conventional Control Panels"/>
          <xsd:enumeration value="Addressable Devices"/>
          <xsd:enumeration value="Aspiration Sensing"/>
          <xsd:enumeration value="Conventional Devices/Detectors"/>
          <xsd:enumeration value="Notification Appliances"/>
          <xsd:enumeration value="Mass Notification Appliances"/>
          <xsd:enumeration value="Power Supplies"/>
          <xsd:enumeration value="Accessories"/>
          <xsd:enumeration value="Gas/Flame Detection"/>
          <xsd:enumeration value="Gamewell Masterbox"/>
          <xsd:enumeration value="Fire Alarm Control Panels"/>
          <xsd:enumeration value="FocalPoint"/>
          <xsd:enumeration value="Focal4"/>
          <xsd:enumeration value="Wireless"/>
          <xsd:enumeration value="eVance"/>
          <xsd:enumeration value="SWIFT Wireless"/>
          <xsd:enumeration value="Video Smoke Detector"/>
          <xsd:enumeration value="Legacy"/>
          <xsd:enumeration value="Bi-Directional Amplifiers"/>
          <xsd:enumeration value="CLSS"/>
        </xsd:restriction>
      </xsd:simpleType>
    </xsd:element>
    <xsd:element name="Accordion_x0020_Category" ma:index="12" nillable="true" ma:displayName="Accordion Category" ma:default="none" ma:format="Dropdown" ma:internalName="Accordion_x0020_Category">
      <xsd:simpleType>
        <xsd:restriction base="dms:Choice">
          <xsd:enumeration value="none"/>
          <xsd:enumeration value="ds_analog_e3"/>
          <xsd:enumeration value="ds_analog_s3"/>
          <xsd:enumeration value="ds_analog_7100series"/>
          <xsd:enumeration value="ds_analog_100series"/>
          <xsd:enumeration value="ds_analog_identiflex"/>
          <xsd:enumeration value="ds_voice_e3"/>
          <xsd:enumeration value="ds_voice_audio"/>
          <xsd:enumeration value="ds_massnotification_e3"/>
          <xsd:enumeration value="ds_situational"/>
          <xsd:enumeration value="ds_softwareservices"/>
          <xsd:enumeration value="ds_conventional_facp"/>
          <xsd:enumeration value="ds_Conventional_detectors"/>
          <xsd:enumeration value="ds_conventional_pull"/>
          <xsd:enumeration value="ds_addressable_velocitysensors"/>
          <xsd:enumeration value="ds_addressable_velocitymodules"/>
          <xsd:enumeration value="ds_addressable_addsensors"/>
          <xsd:enumeration value="ds_addressable_hfs"/>
          <xsd:enumeration value="ds_addressable_xpsensors"/>
          <xsd:enumeration value="ds_addressable_xpmodules"/>
          <xsd:enumeration value="ds_aspirationsensing_vesda"/>
          <xsd:enumeration value="ds_aspirationsensing_systemsensor"/>
          <xsd:enumeration value="ds_notification_systemsensor"/>
          <xsd:enumeration value="ds_notification_cooper"/>
          <xsd:enumeration value="ds_massnotification_av"/>
          <xsd:enumeration value="ds_massnotification_alertus"/>
          <xsd:enumeration value="ds_massnotification_ati"/>
          <xsd:enumeration value="ds_powersupplies"/>
          <xsd:enumeration value="ds_accessories"/>
          <xsd:enumeration value="ds_masterbox"/>
          <xsd:enumeration value="ds_SistemaSerieS3"/>
          <xsd:enumeration value="ds_Sistemas_ANALÓGICOS_Y_DE_RED_Serie_E3"/>
          <xsd:enumeration value="ds_Serie_7100"/>
          <xsd:enumeration value="ds_Serie_Flex"/>
          <xsd:enumeration value="ds_Dispositivos"/>
          <xsd:enumeration value="ds_manual_pull"/>
        </xsd:restriction>
      </xsd:simpleType>
    </xsd:element>
    <xsd:element name="Document_x0020_Category" ma:index="13" ma:displayName="Document Category" ma:list="{cf181837-7915-40e7-9804-6f3053491ccb}" ma:internalName="Document_x0020_Category" ma:showField="Title" ma:web="4524eebd-7e26-4fed-a136-a06bcf651f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_x0020_Code xmlns="4fbf8580-f8a0-4ce7-bd23-15e384f6028b">
      <Value>en-US</Value>
    </Language_x0020_Code>
    <Document_x0020_Category xmlns="4fbf8580-f8a0-4ce7-bd23-15e384f6028b">8</Document_x0020_Category>
    <Description0 xmlns="4fbf8580-f8a0-4ce7-bd23-15e384f6028b" xsi:nil="true"/>
    <Product_x0020_Id xmlns="4fbf8580-f8a0-4ce7-bd23-15e384f6028b">VEU</Product_x0020_Id>
    <Product_x0020_Category xmlns="4fbf8580-f8a0-4ce7-bd23-15e384f6028b">Aspiration Sensing</Product_x0020_Category>
    <Accordion_x0020_Category xmlns="4fbf8580-f8a0-4ce7-bd23-15e384f6028b">none</Accordion_x0020_Category>
  </documentManagement>
</p:properties>
</file>

<file path=customXml/itemProps1.xml><?xml version="1.0" encoding="utf-8"?>
<ds:datastoreItem xmlns:ds="http://schemas.openxmlformats.org/officeDocument/2006/customXml" ds:itemID="{CB1808E0-D183-470C-9891-10DDF9D21F6D}"/>
</file>

<file path=customXml/itemProps2.xml><?xml version="1.0" encoding="utf-8"?>
<ds:datastoreItem xmlns:ds="http://schemas.openxmlformats.org/officeDocument/2006/customXml" ds:itemID="{443F1A70-FCE3-432D-B4DA-5171790DB962}"/>
</file>

<file path=customXml/itemProps3.xml><?xml version="1.0" encoding="utf-8"?>
<ds:datastoreItem xmlns:ds="http://schemas.openxmlformats.org/officeDocument/2006/customXml" ds:itemID="{5A80C719-992F-4377-99BB-EBCB62627153}"/>
</file>

<file path=customXml/itemProps4.xml><?xml version="1.0" encoding="utf-8"?>
<ds:datastoreItem xmlns:ds="http://schemas.openxmlformats.org/officeDocument/2006/customXml" ds:itemID="{3DCFFBAE-2348-4B15-833C-7370CBCF2FAF}"/>
</file>

<file path=docProps/app.xml><?xml version="1.0" encoding="utf-8"?>
<Properties xmlns="http://schemas.openxmlformats.org/officeDocument/2006/extended-properties" xmlns:vt="http://schemas.openxmlformats.org/officeDocument/2006/docPropsVTypes">
  <Template>21790_03_ADPRO_Fasttrace_FT2_FT2X_installation manual_hardware_a4.dotx</Template>
  <TotalTime>7</TotalTime>
  <Pages>16</Pages>
  <Words>4300</Words>
  <Characters>24513</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VSL</Company>
  <LinksUpToDate>false</LinksUpToDate>
  <CharactersWithSpaces>28756</CharactersWithSpaces>
  <SharedDoc>false</SharedDoc>
  <HLinks>
    <vt:vector size="90" baseType="variant">
      <vt:variant>
        <vt:i4>1179701</vt:i4>
      </vt:variant>
      <vt:variant>
        <vt:i4>86</vt:i4>
      </vt:variant>
      <vt:variant>
        <vt:i4>0</vt:i4>
      </vt:variant>
      <vt:variant>
        <vt:i4>5</vt:i4>
      </vt:variant>
      <vt:variant>
        <vt:lpwstr/>
      </vt:variant>
      <vt:variant>
        <vt:lpwstr>_Toc256763744</vt:lpwstr>
      </vt:variant>
      <vt:variant>
        <vt:i4>1179701</vt:i4>
      </vt:variant>
      <vt:variant>
        <vt:i4>80</vt:i4>
      </vt:variant>
      <vt:variant>
        <vt:i4>0</vt:i4>
      </vt:variant>
      <vt:variant>
        <vt:i4>5</vt:i4>
      </vt:variant>
      <vt:variant>
        <vt:lpwstr/>
      </vt:variant>
      <vt:variant>
        <vt:lpwstr>_Toc256763743</vt:lpwstr>
      </vt:variant>
      <vt:variant>
        <vt:i4>1179701</vt:i4>
      </vt:variant>
      <vt:variant>
        <vt:i4>74</vt:i4>
      </vt:variant>
      <vt:variant>
        <vt:i4>0</vt:i4>
      </vt:variant>
      <vt:variant>
        <vt:i4>5</vt:i4>
      </vt:variant>
      <vt:variant>
        <vt:lpwstr/>
      </vt:variant>
      <vt:variant>
        <vt:lpwstr>_Toc256763742</vt:lpwstr>
      </vt:variant>
      <vt:variant>
        <vt:i4>1179701</vt:i4>
      </vt:variant>
      <vt:variant>
        <vt:i4>68</vt:i4>
      </vt:variant>
      <vt:variant>
        <vt:i4>0</vt:i4>
      </vt:variant>
      <vt:variant>
        <vt:i4>5</vt:i4>
      </vt:variant>
      <vt:variant>
        <vt:lpwstr/>
      </vt:variant>
      <vt:variant>
        <vt:lpwstr>_Toc256763741</vt:lpwstr>
      </vt:variant>
      <vt:variant>
        <vt:i4>1179701</vt:i4>
      </vt:variant>
      <vt:variant>
        <vt:i4>62</vt:i4>
      </vt:variant>
      <vt:variant>
        <vt:i4>0</vt:i4>
      </vt:variant>
      <vt:variant>
        <vt:i4>5</vt:i4>
      </vt:variant>
      <vt:variant>
        <vt:lpwstr/>
      </vt:variant>
      <vt:variant>
        <vt:lpwstr>_Toc256763740</vt:lpwstr>
      </vt:variant>
      <vt:variant>
        <vt:i4>1376309</vt:i4>
      </vt:variant>
      <vt:variant>
        <vt:i4>56</vt:i4>
      </vt:variant>
      <vt:variant>
        <vt:i4>0</vt:i4>
      </vt:variant>
      <vt:variant>
        <vt:i4>5</vt:i4>
      </vt:variant>
      <vt:variant>
        <vt:lpwstr/>
      </vt:variant>
      <vt:variant>
        <vt:lpwstr>_Toc256763739</vt:lpwstr>
      </vt:variant>
      <vt:variant>
        <vt:i4>1376309</vt:i4>
      </vt:variant>
      <vt:variant>
        <vt:i4>50</vt:i4>
      </vt:variant>
      <vt:variant>
        <vt:i4>0</vt:i4>
      </vt:variant>
      <vt:variant>
        <vt:i4>5</vt:i4>
      </vt:variant>
      <vt:variant>
        <vt:lpwstr/>
      </vt:variant>
      <vt:variant>
        <vt:lpwstr>_Toc256763738</vt:lpwstr>
      </vt:variant>
      <vt:variant>
        <vt:i4>1376309</vt:i4>
      </vt:variant>
      <vt:variant>
        <vt:i4>44</vt:i4>
      </vt:variant>
      <vt:variant>
        <vt:i4>0</vt:i4>
      </vt:variant>
      <vt:variant>
        <vt:i4>5</vt:i4>
      </vt:variant>
      <vt:variant>
        <vt:lpwstr/>
      </vt:variant>
      <vt:variant>
        <vt:lpwstr>_Toc256763737</vt:lpwstr>
      </vt:variant>
      <vt:variant>
        <vt:i4>1376309</vt:i4>
      </vt:variant>
      <vt:variant>
        <vt:i4>38</vt:i4>
      </vt:variant>
      <vt:variant>
        <vt:i4>0</vt:i4>
      </vt:variant>
      <vt:variant>
        <vt:i4>5</vt:i4>
      </vt:variant>
      <vt:variant>
        <vt:lpwstr/>
      </vt:variant>
      <vt:variant>
        <vt:lpwstr>_Toc256763736</vt:lpwstr>
      </vt:variant>
      <vt:variant>
        <vt:i4>1376309</vt:i4>
      </vt:variant>
      <vt:variant>
        <vt:i4>32</vt:i4>
      </vt:variant>
      <vt:variant>
        <vt:i4>0</vt:i4>
      </vt:variant>
      <vt:variant>
        <vt:i4>5</vt:i4>
      </vt:variant>
      <vt:variant>
        <vt:lpwstr/>
      </vt:variant>
      <vt:variant>
        <vt:lpwstr>_Toc256763735</vt:lpwstr>
      </vt:variant>
      <vt:variant>
        <vt:i4>1376309</vt:i4>
      </vt:variant>
      <vt:variant>
        <vt:i4>26</vt:i4>
      </vt:variant>
      <vt:variant>
        <vt:i4>0</vt:i4>
      </vt:variant>
      <vt:variant>
        <vt:i4>5</vt:i4>
      </vt:variant>
      <vt:variant>
        <vt:lpwstr/>
      </vt:variant>
      <vt:variant>
        <vt:lpwstr>_Toc256763734</vt:lpwstr>
      </vt:variant>
      <vt:variant>
        <vt:i4>1376309</vt:i4>
      </vt:variant>
      <vt:variant>
        <vt:i4>20</vt:i4>
      </vt:variant>
      <vt:variant>
        <vt:i4>0</vt:i4>
      </vt:variant>
      <vt:variant>
        <vt:i4>5</vt:i4>
      </vt:variant>
      <vt:variant>
        <vt:lpwstr/>
      </vt:variant>
      <vt:variant>
        <vt:lpwstr>_Toc256763733</vt:lpwstr>
      </vt:variant>
      <vt:variant>
        <vt:i4>1376309</vt:i4>
      </vt:variant>
      <vt:variant>
        <vt:i4>14</vt:i4>
      </vt:variant>
      <vt:variant>
        <vt:i4>0</vt:i4>
      </vt:variant>
      <vt:variant>
        <vt:i4>5</vt:i4>
      </vt:variant>
      <vt:variant>
        <vt:lpwstr/>
      </vt:variant>
      <vt:variant>
        <vt:lpwstr>_Toc256763732</vt:lpwstr>
      </vt:variant>
      <vt:variant>
        <vt:i4>1376309</vt:i4>
      </vt:variant>
      <vt:variant>
        <vt:i4>8</vt:i4>
      </vt:variant>
      <vt:variant>
        <vt:i4>0</vt:i4>
      </vt:variant>
      <vt:variant>
        <vt:i4>5</vt:i4>
      </vt:variant>
      <vt:variant>
        <vt:lpwstr/>
      </vt:variant>
      <vt:variant>
        <vt:lpwstr>_Toc256763731</vt:lpwstr>
      </vt:variant>
      <vt:variant>
        <vt:i4>1376309</vt:i4>
      </vt:variant>
      <vt:variant>
        <vt:i4>2</vt:i4>
      </vt:variant>
      <vt:variant>
        <vt:i4>0</vt:i4>
      </vt:variant>
      <vt:variant>
        <vt:i4>5</vt:i4>
      </vt:variant>
      <vt:variant>
        <vt:lpwstr/>
      </vt:variant>
      <vt:variant>
        <vt:lpwstr>_Toc256763730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VESDA-E VEU Engineering Spec</dc:title>
  <dc:creator>Nouran Hassoun</dc:creator>
  <cp:lastModifiedBy>Vayeda, Nitin</cp:lastModifiedBy>
  <cp:revision>11</cp:revision>
  <cp:lastPrinted>2014-11-12T11:28:00Z</cp:lastPrinted>
  <dcterms:created xsi:type="dcterms:W3CDTF">2018-07-12T14:41:00Z</dcterms:created>
  <dcterms:modified xsi:type="dcterms:W3CDTF">2018-07-19T13:30:00Z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0x0101002D0EDC2F295551498E53BBE8331A3B4F</vt:lpwstr>
  </property>
</Properties>
</file>